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rsidR="007B640E" w:rsidRDefault="007B640E" w:rsidP="007302AA">
      <w:pPr>
        <w:pStyle w:val="Ttulo"/>
        <w:rPr>
          <w:rFonts w:ascii="Arial" w:hAnsi="Arial" w:cs="Arial"/>
          <w:sz w:val="24"/>
          <w:szCs w:val="24"/>
          <w:shd w:val="clear" w:color="auto" w:fill="C6D9F1" w:themeFill="text2" w:themeFillTint="33"/>
        </w:rPr>
      </w:pPr>
      <w:r w:rsidRPr="005A7AE9">
        <w:rPr>
          <w:rFonts w:ascii="Arial" w:hAnsi="Arial" w:cs="Arial"/>
          <w:sz w:val="24"/>
          <w:szCs w:val="24"/>
          <w:shd w:val="clear" w:color="auto" w:fill="C6D9F1" w:themeFill="text2" w:themeFillTint="33"/>
        </w:rPr>
        <w:t>EDITAL -</w:t>
      </w:r>
      <w:r w:rsidRPr="00C24995">
        <w:rPr>
          <w:rFonts w:ascii="Arial" w:hAnsi="Arial" w:cs="Arial"/>
          <w:sz w:val="24"/>
          <w:szCs w:val="24"/>
        </w:rPr>
        <w:t xml:space="preserve"> </w:t>
      </w:r>
      <w:r w:rsidRPr="00634F17">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634F17">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sidR="00D55D6C">
        <w:rPr>
          <w:rFonts w:ascii="Arial" w:hAnsi="Arial" w:cs="Arial"/>
          <w:noProof/>
          <w:sz w:val="24"/>
          <w:szCs w:val="24"/>
          <w:shd w:val="clear" w:color="auto" w:fill="C6D9F1" w:themeFill="text2" w:themeFillTint="33"/>
        </w:rPr>
        <w:t>007</w:t>
      </w:r>
      <w:r w:rsidRPr="005A7AE9">
        <w:rPr>
          <w:rFonts w:ascii="Arial" w:hAnsi="Arial" w:cs="Arial"/>
          <w:sz w:val="24"/>
          <w:szCs w:val="24"/>
          <w:shd w:val="clear" w:color="auto" w:fill="C6D9F1" w:themeFill="text2" w:themeFillTint="33"/>
        </w:rPr>
        <w:t>/</w:t>
      </w:r>
      <w:r w:rsidR="00D55D6C">
        <w:rPr>
          <w:rFonts w:ascii="Arial" w:hAnsi="Arial" w:cs="Arial"/>
          <w:noProof/>
          <w:sz w:val="24"/>
          <w:szCs w:val="24"/>
          <w:shd w:val="clear" w:color="auto" w:fill="C6D9F1" w:themeFill="text2" w:themeFillTint="33"/>
        </w:rPr>
        <w:t>2026</w:t>
      </w:r>
    </w:p>
    <w:p w:rsidR="007B640E" w:rsidRPr="001D415E" w:rsidRDefault="007B640E" w:rsidP="007302AA">
      <w:pPr>
        <w:pStyle w:val="Ttulo"/>
        <w:spacing w:before="0" w:after="240" w:line="276" w:lineRule="auto"/>
      </w:pPr>
      <w:r>
        <w:rPr>
          <w:rFonts w:ascii="Arial" w:hAnsi="Arial" w:cs="Arial"/>
          <w:sz w:val="24"/>
          <w:szCs w:val="24"/>
          <w:shd w:val="clear" w:color="auto" w:fill="C6D9F1" w:themeFill="text2" w:themeFillTint="33"/>
        </w:rPr>
        <w:t>REGISTRO DE PREÇOS</w:t>
      </w:r>
      <w:r w:rsidRPr="005A7AE9">
        <w:rPr>
          <w:rFonts w:ascii="Arial" w:hAnsi="Arial" w:cs="Arial"/>
          <w:sz w:val="24"/>
          <w:szCs w:val="24"/>
          <w:shd w:val="clear" w:color="auto" w:fill="C6D9F1" w:themeFill="text2" w:themeFillTint="33"/>
        </w:rPr>
        <w:t xml:space="preserve"> N° </w:t>
      </w:r>
      <w:r w:rsidR="00D55D6C">
        <w:rPr>
          <w:rFonts w:ascii="Arial" w:hAnsi="Arial" w:cs="Arial"/>
          <w:noProof/>
          <w:sz w:val="24"/>
          <w:szCs w:val="24"/>
          <w:shd w:val="clear" w:color="auto" w:fill="C6D9F1" w:themeFill="text2" w:themeFillTint="33"/>
        </w:rPr>
        <w:t>003</w:t>
      </w:r>
      <w:r w:rsidRPr="005A7AE9">
        <w:rPr>
          <w:rFonts w:ascii="Arial" w:hAnsi="Arial" w:cs="Arial"/>
          <w:sz w:val="24"/>
          <w:szCs w:val="24"/>
          <w:shd w:val="clear" w:color="auto" w:fill="C6D9F1" w:themeFill="text2" w:themeFillTint="33"/>
        </w:rPr>
        <w:t>/</w:t>
      </w:r>
      <w:r w:rsidRPr="00634F17">
        <w:rPr>
          <w:rFonts w:ascii="Arial" w:hAnsi="Arial" w:cs="Arial"/>
          <w:noProof/>
          <w:sz w:val="24"/>
          <w:szCs w:val="24"/>
          <w:shd w:val="clear" w:color="auto" w:fill="C6D9F1" w:themeFill="text2" w:themeFillTint="33"/>
        </w:rPr>
        <w:t>202</w:t>
      </w:r>
      <w:r w:rsidR="00D55D6C">
        <w:rPr>
          <w:rFonts w:ascii="Arial" w:hAnsi="Arial" w:cs="Arial"/>
          <w:noProof/>
          <w:sz w:val="24"/>
          <w:szCs w:val="24"/>
          <w:shd w:val="clear" w:color="auto" w:fill="C6D9F1" w:themeFill="text2" w:themeFillTint="33"/>
        </w:rPr>
        <w:t>6</w:t>
      </w:r>
    </w:p>
    <w:p w:rsidR="007B640E" w:rsidRPr="00C24995" w:rsidRDefault="007B640E" w:rsidP="00BD7C6B">
      <w:pPr>
        <w:pStyle w:val="Ttulo"/>
        <w:pBdr>
          <w:top w:val="single" w:sz="4" w:space="1" w:color="auto"/>
          <w:left w:val="single" w:sz="4" w:space="4" w:color="auto"/>
          <w:bottom w:val="single" w:sz="4" w:space="1" w:color="auto"/>
          <w:right w:val="single" w:sz="4" w:space="4" w:color="auto"/>
        </w:pBdr>
        <w:shd w:val="clear" w:color="auto" w:fill="E0E0E0"/>
        <w:spacing w:before="0" w:after="0" w:line="276" w:lineRule="auto"/>
        <w:rPr>
          <w:rFonts w:ascii="Arial" w:hAnsi="Arial" w:cs="Arial"/>
          <w:sz w:val="24"/>
          <w:szCs w:val="24"/>
        </w:rPr>
      </w:pPr>
      <w:r w:rsidRPr="00C24995">
        <w:rPr>
          <w:rFonts w:ascii="Arial" w:hAnsi="Arial" w:cs="Arial"/>
          <w:sz w:val="24"/>
          <w:szCs w:val="24"/>
        </w:rPr>
        <w:t xml:space="preserve">Processo Administrativo Nº </w:t>
      </w:r>
      <w:r w:rsidRPr="00634F17">
        <w:rPr>
          <w:rFonts w:ascii="Arial" w:hAnsi="Arial" w:cs="Arial"/>
          <w:noProof/>
          <w:sz w:val="24"/>
          <w:szCs w:val="24"/>
          <w:shd w:val="clear" w:color="auto" w:fill="C6D9F1" w:themeFill="text2" w:themeFillTint="33"/>
        </w:rPr>
        <w:t>2025-SUP-100645</w:t>
      </w:r>
    </w:p>
    <w:p w:rsidR="007B640E" w:rsidRPr="00C24995" w:rsidRDefault="007B640E" w:rsidP="00BD7C6B">
      <w:pPr>
        <w:spacing w:before="120" w:after="120" w:line="276" w:lineRule="auto"/>
        <w:jc w:val="both"/>
        <w:rPr>
          <w:rFonts w:ascii="Arial" w:hAnsi="Arial" w:cs="Arial"/>
          <w:sz w:val="24"/>
          <w:szCs w:val="24"/>
        </w:rPr>
      </w:pPr>
      <w:r w:rsidRPr="00C24995">
        <w:rPr>
          <w:rFonts w:ascii="Arial" w:hAnsi="Arial" w:cs="Arial"/>
          <w:sz w:val="24"/>
          <w:szCs w:val="24"/>
        </w:rPr>
        <w:t xml:space="preserve">O Diretor Geral do SEMASA – Serviço Municipal de Água, Saneamento Básico e Infraestrutura, torna público que realizará licitação, na modalidade </w:t>
      </w:r>
      <w:r w:rsidRPr="00634F17">
        <w:rPr>
          <w:rFonts w:ascii="Arial" w:hAnsi="Arial" w:cs="Arial"/>
          <w:b/>
          <w:noProof/>
          <w:sz w:val="24"/>
          <w:szCs w:val="24"/>
          <w:shd w:val="clear" w:color="auto" w:fill="C6D9F1" w:themeFill="text2" w:themeFillTint="33"/>
        </w:rPr>
        <w:t>PREGÃO</w:t>
      </w:r>
      <w:r>
        <w:rPr>
          <w:rFonts w:ascii="Arial" w:hAnsi="Arial" w:cs="Arial"/>
          <w:b/>
          <w:sz w:val="24"/>
          <w:szCs w:val="24"/>
          <w:shd w:val="clear" w:color="auto" w:fill="C6D9F1" w:themeFill="text2" w:themeFillTint="33"/>
        </w:rPr>
        <w:t xml:space="preserve"> </w:t>
      </w:r>
      <w:r w:rsidRPr="00634F17">
        <w:rPr>
          <w:rFonts w:ascii="Arial" w:hAnsi="Arial" w:cs="Arial"/>
          <w:b/>
          <w:noProof/>
          <w:sz w:val="24"/>
          <w:szCs w:val="24"/>
          <w:shd w:val="clear" w:color="auto" w:fill="C6D9F1" w:themeFill="text2" w:themeFillTint="33"/>
        </w:rPr>
        <w:t>ELETRÔNICO</w:t>
      </w:r>
      <w:r w:rsidRPr="00C24995">
        <w:rPr>
          <w:rFonts w:ascii="Arial" w:hAnsi="Arial" w:cs="Arial"/>
          <w:sz w:val="24"/>
          <w:szCs w:val="24"/>
        </w:rPr>
        <w:t>,</w:t>
      </w:r>
      <w:r w:rsidRPr="00C24995">
        <w:rPr>
          <w:rFonts w:ascii="Arial" w:hAnsi="Arial" w:cs="Arial"/>
          <w:b/>
          <w:sz w:val="24"/>
          <w:szCs w:val="24"/>
        </w:rPr>
        <w:t xml:space="preserve"> </w:t>
      </w:r>
      <w:r w:rsidRPr="00C24995">
        <w:rPr>
          <w:rFonts w:ascii="Arial" w:hAnsi="Arial" w:cs="Arial"/>
          <w:sz w:val="24"/>
          <w:szCs w:val="24"/>
        </w:rPr>
        <w:t>do tipo</w:t>
      </w:r>
      <w:r w:rsidRPr="00C24995">
        <w:rPr>
          <w:rFonts w:ascii="Arial" w:hAnsi="Arial" w:cs="Arial"/>
          <w:b/>
          <w:sz w:val="24"/>
          <w:szCs w:val="24"/>
        </w:rPr>
        <w:t xml:space="preserve"> </w:t>
      </w:r>
      <w:r w:rsidRPr="00634F17">
        <w:rPr>
          <w:rFonts w:ascii="Arial" w:hAnsi="Arial" w:cs="Arial"/>
          <w:b/>
          <w:noProof/>
          <w:sz w:val="24"/>
          <w:szCs w:val="24"/>
          <w:shd w:val="clear" w:color="auto" w:fill="C6D9F1" w:themeFill="text2" w:themeFillTint="33"/>
        </w:rPr>
        <w:t>MENOR PREÇO</w:t>
      </w:r>
      <w:r w:rsidRPr="00C24995">
        <w:rPr>
          <w:rFonts w:ascii="Arial" w:hAnsi="Arial" w:cs="Arial"/>
          <w:sz w:val="24"/>
          <w:szCs w:val="24"/>
        </w:rPr>
        <w:t>, com julgamento</w:t>
      </w:r>
      <w:r w:rsidR="00E0738C">
        <w:rPr>
          <w:rFonts w:ascii="Arial" w:hAnsi="Arial" w:cs="Arial"/>
          <w:sz w:val="24"/>
          <w:szCs w:val="24"/>
        </w:rPr>
        <w:t xml:space="preserve"> por</w:t>
      </w:r>
      <w:r w:rsidRPr="00C24995">
        <w:rPr>
          <w:rFonts w:ascii="Arial" w:hAnsi="Arial" w:cs="Arial"/>
          <w:sz w:val="24"/>
          <w:szCs w:val="24"/>
        </w:rPr>
        <w:t xml:space="preserve"> </w:t>
      </w:r>
      <w:r w:rsidRPr="00634F17">
        <w:rPr>
          <w:rFonts w:ascii="Arial" w:hAnsi="Arial" w:cs="Arial"/>
          <w:b/>
          <w:noProof/>
          <w:sz w:val="24"/>
          <w:szCs w:val="24"/>
          <w:shd w:val="clear" w:color="auto" w:fill="C6D9F1" w:themeFill="text2" w:themeFillTint="33"/>
        </w:rPr>
        <w:t>LOTE</w:t>
      </w:r>
      <w:r w:rsidRPr="00C24995">
        <w:rPr>
          <w:rFonts w:ascii="Arial" w:hAnsi="Arial" w:cs="Arial"/>
          <w:b/>
          <w:sz w:val="24"/>
          <w:szCs w:val="24"/>
        </w:rPr>
        <w:t xml:space="preserve">, </w:t>
      </w:r>
      <w:r w:rsidRPr="006D6034">
        <w:rPr>
          <w:rFonts w:ascii="Arial" w:hAnsi="Arial" w:cs="Arial"/>
          <w:sz w:val="24"/>
          <w:szCs w:val="24"/>
        </w:rPr>
        <w:t>para</w:t>
      </w:r>
      <w:r w:rsidRPr="006D6034">
        <w:rPr>
          <w:rFonts w:ascii="Arial" w:hAnsi="Arial" w:cs="Arial"/>
          <w:b/>
          <w:sz w:val="24"/>
          <w:szCs w:val="24"/>
        </w:rPr>
        <w:t xml:space="preserve"> </w:t>
      </w:r>
      <w:r w:rsidRPr="006D6034">
        <w:rPr>
          <w:rFonts w:ascii="Arial" w:hAnsi="Arial" w:cs="Arial"/>
          <w:b/>
          <w:sz w:val="24"/>
          <w:szCs w:val="24"/>
          <w:shd w:val="clear" w:color="auto" w:fill="C6D9F1" w:themeFill="text2" w:themeFillTint="33"/>
        </w:rPr>
        <w:t xml:space="preserve">REGISTRO DE PREÇOS N° </w:t>
      </w:r>
      <w:r w:rsidR="00D55D6C">
        <w:rPr>
          <w:rFonts w:ascii="Arial" w:hAnsi="Arial" w:cs="Arial"/>
          <w:b/>
          <w:noProof/>
          <w:sz w:val="24"/>
          <w:szCs w:val="24"/>
          <w:shd w:val="clear" w:color="auto" w:fill="C6D9F1" w:themeFill="text2" w:themeFillTint="33"/>
        </w:rPr>
        <w:t>003</w:t>
      </w:r>
      <w:r w:rsidRPr="006D6034">
        <w:rPr>
          <w:rFonts w:ascii="Arial" w:hAnsi="Arial" w:cs="Arial"/>
          <w:b/>
          <w:sz w:val="24"/>
          <w:szCs w:val="24"/>
          <w:shd w:val="clear" w:color="auto" w:fill="C6D9F1" w:themeFill="text2" w:themeFillTint="33"/>
        </w:rPr>
        <w:t>/</w:t>
      </w:r>
      <w:r w:rsidRPr="00634F17">
        <w:rPr>
          <w:rFonts w:ascii="Arial" w:hAnsi="Arial" w:cs="Arial"/>
          <w:b/>
          <w:noProof/>
          <w:sz w:val="24"/>
          <w:szCs w:val="24"/>
          <w:shd w:val="clear" w:color="auto" w:fill="C6D9F1" w:themeFill="text2" w:themeFillTint="33"/>
        </w:rPr>
        <w:t>202</w:t>
      </w:r>
      <w:r w:rsidR="00D55D6C">
        <w:rPr>
          <w:rFonts w:ascii="Arial" w:hAnsi="Arial" w:cs="Arial"/>
          <w:b/>
          <w:noProof/>
          <w:sz w:val="24"/>
          <w:szCs w:val="24"/>
          <w:shd w:val="clear" w:color="auto" w:fill="C6D9F1" w:themeFill="text2" w:themeFillTint="33"/>
        </w:rPr>
        <w:t>6</w:t>
      </w:r>
      <w:r w:rsidRPr="005E30F5">
        <w:rPr>
          <w:rFonts w:ascii="Arial" w:hAnsi="Arial" w:cs="Arial"/>
          <w:b/>
          <w:sz w:val="24"/>
          <w:szCs w:val="24"/>
        </w:rPr>
        <w:t xml:space="preserve">, </w:t>
      </w:r>
      <w:r w:rsidRPr="00C24995">
        <w:rPr>
          <w:rFonts w:ascii="Arial" w:hAnsi="Arial" w:cs="Arial"/>
          <w:sz w:val="24"/>
          <w:szCs w:val="24"/>
        </w:rPr>
        <w:t xml:space="preserve">destinado ao recebimento de propostas tendo como </w:t>
      </w:r>
      <w:r w:rsidRPr="00C24995">
        <w:rPr>
          <w:rFonts w:ascii="Arial" w:hAnsi="Arial" w:cs="Arial"/>
          <w:b/>
          <w:sz w:val="24"/>
          <w:szCs w:val="24"/>
        </w:rPr>
        <w:t>OBJETO:</w:t>
      </w:r>
      <w:r w:rsidRPr="00C24995">
        <w:rPr>
          <w:rFonts w:ascii="Arial" w:hAnsi="Arial" w:cs="Arial"/>
          <w:sz w:val="24"/>
          <w:szCs w:val="24"/>
        </w:rPr>
        <w:t xml:space="preserve"> </w:t>
      </w:r>
      <w:r w:rsidRPr="00634F17">
        <w:rPr>
          <w:rFonts w:ascii="Arial" w:eastAsia="Arial Unicode MS" w:hAnsi="Arial" w:cs="Arial"/>
          <w:b/>
          <w:noProof/>
          <w:sz w:val="24"/>
          <w:szCs w:val="24"/>
          <w:u w:val="single"/>
          <w:shd w:val="clear" w:color="auto" w:fill="C6D9F1" w:themeFill="text2" w:themeFillTint="33"/>
        </w:rPr>
        <w:t>Aquisição de materiais de limpeza e higiene por meio de Registro de Preços, destinada ao atendimento das unidades do SEMASA</w:t>
      </w:r>
      <w:r w:rsidRPr="00C24995">
        <w:rPr>
          <w:rFonts w:ascii="Arial" w:hAnsi="Arial" w:cs="Arial"/>
          <w:sz w:val="24"/>
          <w:szCs w:val="24"/>
        </w:rPr>
        <w:t xml:space="preserve">, em </w:t>
      </w:r>
      <w:r w:rsidRPr="00967D2B">
        <w:rPr>
          <w:rFonts w:ascii="Arial" w:hAnsi="Arial" w:cs="Arial"/>
          <w:sz w:val="24"/>
          <w:szCs w:val="24"/>
        </w:rPr>
        <w:t xml:space="preserve">conformidade com a Lei n° 14.133/2021, da Instrução Normativa SEGES/MPE nº 073/2022, da Lei Complementar n° 123/06, </w:t>
      </w:r>
      <w:r w:rsidRPr="00BD5261">
        <w:rPr>
          <w:rFonts w:ascii="Arial" w:hAnsi="Arial" w:cs="Arial"/>
          <w:sz w:val="24"/>
          <w:szCs w:val="24"/>
        </w:rPr>
        <w:t>no Decreto n.º 11.462, de 31 de março de 2023</w:t>
      </w:r>
      <w:r w:rsidRPr="00967D2B">
        <w:rPr>
          <w:rFonts w:ascii="Arial" w:hAnsi="Arial" w:cs="Arial"/>
          <w:sz w:val="24"/>
          <w:szCs w:val="24"/>
        </w:rPr>
        <w:t xml:space="preserve">, </w:t>
      </w:r>
      <w:r w:rsidRPr="00B674C3">
        <w:rPr>
          <w:rFonts w:ascii="Arial" w:hAnsi="Arial" w:cs="Arial"/>
          <w:sz w:val="24"/>
          <w:szCs w:val="24"/>
        </w:rPr>
        <w:t>do Decreto n° 8.538, de 06 de outubro de 2015</w:t>
      </w:r>
      <w:r>
        <w:rPr>
          <w:rFonts w:ascii="Arial" w:hAnsi="Arial" w:cs="Arial"/>
          <w:sz w:val="24"/>
          <w:szCs w:val="24"/>
        </w:rPr>
        <w:t xml:space="preserve">, </w:t>
      </w:r>
      <w:r w:rsidRPr="00967D2B">
        <w:rPr>
          <w:rFonts w:ascii="Arial" w:hAnsi="Arial" w:cs="Arial"/>
          <w:sz w:val="24"/>
          <w:szCs w:val="24"/>
        </w:rPr>
        <w:t>do Decreto Municipal nº 12.840/2023,</w:t>
      </w:r>
      <w:r w:rsidRPr="00497279">
        <w:rPr>
          <w:rFonts w:ascii="Arial" w:hAnsi="Arial" w:cs="Arial"/>
          <w:sz w:val="24"/>
          <w:szCs w:val="24"/>
        </w:rPr>
        <w:t xml:space="preserve"> e as exigências estabelecidas neste Edital</w:t>
      </w:r>
      <w:r>
        <w:rPr>
          <w:rFonts w:ascii="Arial" w:hAnsi="Arial" w:cs="Arial"/>
          <w:sz w:val="24"/>
          <w:szCs w:val="24"/>
        </w:rPr>
        <w:t xml:space="preserve"> e seus anexos, e Portaria (SEMASA) n</w:t>
      </w:r>
      <w:r w:rsidRPr="00C24995">
        <w:rPr>
          <w:rFonts w:ascii="Arial" w:hAnsi="Arial" w:cs="Arial"/>
          <w:sz w:val="24"/>
          <w:szCs w:val="24"/>
        </w:rPr>
        <w:t xml:space="preserve">° </w:t>
      </w:r>
      <w:r w:rsidR="00473A64">
        <w:rPr>
          <w:rFonts w:ascii="Arial" w:hAnsi="Arial" w:cs="Arial"/>
          <w:b/>
          <w:noProof/>
          <w:sz w:val="24"/>
          <w:szCs w:val="24"/>
          <w:shd w:val="clear" w:color="auto" w:fill="C6D9F1" w:themeFill="text2" w:themeFillTint="33"/>
        </w:rPr>
        <w:t>096</w:t>
      </w:r>
      <w:r w:rsidRPr="00634F17">
        <w:rPr>
          <w:rFonts w:ascii="Arial" w:hAnsi="Arial" w:cs="Arial"/>
          <w:b/>
          <w:noProof/>
          <w:sz w:val="24"/>
          <w:szCs w:val="24"/>
          <w:shd w:val="clear" w:color="auto" w:fill="C6D9F1" w:themeFill="text2" w:themeFillTint="33"/>
        </w:rPr>
        <w:t>/2025</w:t>
      </w:r>
      <w:r>
        <w:rPr>
          <w:rFonts w:ascii="Arial" w:hAnsi="Arial" w:cs="Arial"/>
          <w:sz w:val="24"/>
          <w:szCs w:val="24"/>
        </w:rPr>
        <w:t xml:space="preserve"> </w:t>
      </w:r>
      <w:r w:rsidRPr="00C24995">
        <w:rPr>
          <w:rFonts w:ascii="Arial" w:hAnsi="Arial" w:cs="Arial"/>
          <w:sz w:val="24"/>
          <w:szCs w:val="24"/>
        </w:rPr>
        <w:t xml:space="preserve">de </w:t>
      </w:r>
      <w:r w:rsidR="00473A64">
        <w:rPr>
          <w:rFonts w:ascii="Arial" w:hAnsi="Arial" w:cs="Arial"/>
          <w:b/>
          <w:noProof/>
          <w:sz w:val="24"/>
          <w:szCs w:val="24"/>
          <w:shd w:val="clear" w:color="auto" w:fill="C6D9F1" w:themeFill="text2" w:themeFillTint="33"/>
        </w:rPr>
        <w:t>10/12</w:t>
      </w:r>
      <w:r>
        <w:rPr>
          <w:rFonts w:ascii="Arial" w:hAnsi="Arial" w:cs="Arial"/>
          <w:b/>
          <w:noProof/>
          <w:sz w:val="24"/>
          <w:szCs w:val="24"/>
          <w:shd w:val="clear" w:color="auto" w:fill="C6D9F1" w:themeFill="text2" w:themeFillTint="33"/>
        </w:rPr>
        <w:t>/2025</w:t>
      </w:r>
      <w:r w:rsidRPr="00C24995">
        <w:rPr>
          <w:rFonts w:ascii="Arial" w:hAnsi="Arial" w:cs="Arial"/>
          <w:sz w:val="24"/>
          <w:szCs w:val="24"/>
        </w:rPr>
        <w:t xml:space="preserve">. </w:t>
      </w:r>
    </w:p>
    <w:p w:rsidR="007B640E" w:rsidRPr="00C24995" w:rsidRDefault="007B640E" w:rsidP="00BD7C6B">
      <w:pPr>
        <w:suppressAutoHyphens w:val="0"/>
        <w:autoSpaceDE w:val="0"/>
        <w:autoSpaceDN w:val="0"/>
        <w:adjustRightInd w:val="0"/>
        <w:spacing w:before="240" w:after="240" w:line="276" w:lineRule="auto"/>
        <w:jc w:val="both"/>
        <w:rPr>
          <w:rFonts w:ascii="Arial" w:hAnsi="Arial" w:cs="Arial"/>
          <w:sz w:val="24"/>
          <w:szCs w:val="24"/>
        </w:rPr>
      </w:pPr>
      <w:r w:rsidRPr="00C01A67">
        <w:rPr>
          <w:rFonts w:ascii="Arial" w:hAnsi="Arial" w:cs="Arial"/>
          <w:b/>
          <w:color w:val="FFFFFF"/>
          <w:sz w:val="24"/>
          <w:szCs w:val="24"/>
          <w:shd w:val="clear" w:color="auto" w:fill="000000"/>
        </w:rPr>
        <w:t>Retirada do Edital:</w:t>
      </w:r>
      <w:r w:rsidRPr="00C01A67">
        <w:rPr>
          <w:rFonts w:ascii="Arial" w:hAnsi="Arial" w:cs="Arial"/>
          <w:color w:val="FF0000"/>
          <w:sz w:val="24"/>
          <w:szCs w:val="24"/>
        </w:rPr>
        <w:t xml:space="preserve"> </w:t>
      </w:r>
      <w:r w:rsidRPr="00C01A67">
        <w:rPr>
          <w:rFonts w:ascii="Arial" w:hAnsi="Arial" w:cs="Arial"/>
          <w:sz w:val="24"/>
          <w:szCs w:val="24"/>
        </w:rPr>
        <w:t xml:space="preserve">A retirada do Edital de </w:t>
      </w:r>
      <w:r w:rsidRPr="00634F17">
        <w:rPr>
          <w:rFonts w:ascii="Arial" w:hAnsi="Arial" w:cs="Arial"/>
          <w:b/>
          <w:noProof/>
          <w:sz w:val="24"/>
          <w:szCs w:val="24"/>
          <w:shd w:val="clear" w:color="auto" w:fill="C6D9F1" w:themeFill="text2" w:themeFillTint="33"/>
        </w:rPr>
        <w:t>PREGÃO</w:t>
      </w:r>
      <w:r w:rsidRPr="00C01A67">
        <w:rPr>
          <w:rFonts w:ascii="Arial" w:hAnsi="Arial" w:cs="Arial"/>
          <w:b/>
          <w:sz w:val="24"/>
          <w:szCs w:val="24"/>
          <w:shd w:val="clear" w:color="auto" w:fill="C6D9F1" w:themeFill="text2" w:themeFillTint="33"/>
        </w:rPr>
        <w:t xml:space="preserve"> </w:t>
      </w:r>
      <w:r w:rsidRPr="00634F17">
        <w:rPr>
          <w:rFonts w:ascii="Arial" w:hAnsi="Arial" w:cs="Arial"/>
          <w:b/>
          <w:noProof/>
          <w:sz w:val="24"/>
          <w:szCs w:val="24"/>
          <w:shd w:val="clear" w:color="auto" w:fill="C6D9F1" w:themeFill="text2" w:themeFillTint="33"/>
        </w:rPr>
        <w:t>ELETRÔNICO</w:t>
      </w:r>
      <w:r>
        <w:rPr>
          <w:rFonts w:ascii="Arial" w:hAnsi="Arial" w:cs="Arial"/>
          <w:sz w:val="24"/>
          <w:szCs w:val="24"/>
        </w:rPr>
        <w:t xml:space="preserve"> </w:t>
      </w:r>
      <w:r w:rsidRPr="00C01A67">
        <w:rPr>
          <w:rFonts w:ascii="Arial" w:hAnsi="Arial" w:cs="Arial"/>
          <w:sz w:val="24"/>
          <w:szCs w:val="24"/>
        </w:rPr>
        <w:t xml:space="preserve">poderá ser efetuada no endereço eletrônico: </w:t>
      </w:r>
      <w:r w:rsidRPr="00AC1A7A">
        <w:rPr>
          <w:rStyle w:val="Hyperlink"/>
          <w:rFonts w:ascii="Arial" w:hAnsi="Arial" w:cs="Arial"/>
          <w:sz w:val="24"/>
          <w:szCs w:val="24"/>
        </w:rPr>
        <w:t>www.gov.br/compras</w:t>
      </w:r>
      <w:r w:rsidRPr="00C01A67">
        <w:rPr>
          <w:rFonts w:ascii="Arial" w:hAnsi="Arial" w:cs="Arial"/>
          <w:sz w:val="24"/>
          <w:szCs w:val="24"/>
        </w:rPr>
        <w:t xml:space="preserve"> e </w:t>
      </w:r>
      <w:hyperlink r:id="rId8" w:history="1">
        <w:r w:rsidRPr="00C01A67">
          <w:rPr>
            <w:rStyle w:val="Hyperlink"/>
            <w:rFonts w:ascii="Arial" w:hAnsi="Arial" w:cs="Arial"/>
            <w:sz w:val="24"/>
            <w:szCs w:val="24"/>
          </w:rPr>
          <w:t>www.semasaitajai.com.br/licitacoes</w:t>
        </w:r>
      </w:hyperlink>
      <w:r w:rsidRPr="00C01A67">
        <w:rPr>
          <w:rFonts w:ascii="Arial" w:hAnsi="Arial" w:cs="Arial"/>
          <w:sz w:val="24"/>
          <w:szCs w:val="24"/>
        </w:rPr>
        <w:t>.</w:t>
      </w:r>
      <w:r>
        <w:rPr>
          <w:rFonts w:ascii="Arial" w:hAnsi="Arial" w:cs="Arial"/>
          <w:sz w:val="24"/>
          <w:szCs w:val="24"/>
        </w:rPr>
        <w:t xml:space="preserve"> </w:t>
      </w:r>
      <w:r w:rsidRPr="00AE4643">
        <w:rPr>
          <w:rFonts w:ascii="Arial" w:hAnsi="Arial" w:cs="Arial"/>
          <w:b/>
          <w:sz w:val="24"/>
          <w:szCs w:val="24"/>
          <w:u w:val="single"/>
        </w:rPr>
        <w:t>Cód. UASG Nº 926888</w:t>
      </w:r>
      <w:r w:rsidR="002E2058">
        <w:rPr>
          <w:rFonts w:ascii="Arial" w:hAnsi="Arial" w:cs="Arial"/>
          <w:b/>
          <w:sz w:val="24"/>
          <w:szCs w:val="24"/>
          <w:u w:val="single"/>
        </w:rPr>
        <w:t>. “</w:t>
      </w:r>
      <w:r w:rsidR="002E2058">
        <w:rPr>
          <w:rFonts w:ascii="Arial" w:hAnsi="Arial" w:cs="Arial"/>
          <w:i/>
          <w:sz w:val="24"/>
          <w:szCs w:val="24"/>
          <w:u w:val="single"/>
        </w:rPr>
        <w:t>Quando houver divergência entre os itens cadastrados do sistema COMPRASGOV, prevalece os itens do EDITAL”.</w:t>
      </w:r>
    </w:p>
    <w:p w:rsidR="007B640E" w:rsidRPr="00C24995" w:rsidRDefault="007B640E" w:rsidP="00BD7C6B">
      <w:pPr>
        <w:suppressAutoHyphens w:val="0"/>
        <w:autoSpaceDE w:val="0"/>
        <w:autoSpaceDN w:val="0"/>
        <w:adjustRightInd w:val="0"/>
        <w:spacing w:before="240" w:after="240" w:line="276" w:lineRule="auto"/>
        <w:jc w:val="both"/>
        <w:rPr>
          <w:rFonts w:ascii="Arial" w:hAnsi="Arial" w:cs="Arial"/>
          <w:b/>
          <w:sz w:val="24"/>
          <w:szCs w:val="24"/>
          <w:u w:val="single"/>
        </w:rPr>
      </w:pPr>
      <w:r w:rsidRPr="00C24995">
        <w:rPr>
          <w:rFonts w:ascii="Arial" w:hAnsi="Arial" w:cs="Arial"/>
          <w:b/>
          <w:color w:val="FFFFFF"/>
          <w:sz w:val="24"/>
          <w:szCs w:val="24"/>
          <w:shd w:val="clear" w:color="auto" w:fill="000000"/>
        </w:rPr>
        <w:t>Esclarecimentos e informações aos licitantes:</w:t>
      </w:r>
      <w:r w:rsidRPr="00C24995">
        <w:rPr>
          <w:rFonts w:ascii="Arial" w:hAnsi="Arial" w:cs="Arial"/>
          <w:color w:val="FF0000"/>
          <w:sz w:val="24"/>
          <w:szCs w:val="24"/>
        </w:rPr>
        <w:t xml:space="preserve"> </w:t>
      </w:r>
      <w:r w:rsidRPr="00C24995">
        <w:rPr>
          <w:rFonts w:ascii="Arial" w:hAnsi="Arial" w:cs="Arial"/>
          <w:sz w:val="24"/>
          <w:szCs w:val="24"/>
        </w:rPr>
        <w:t xml:space="preserve">Os esclarecimentos de dúvidas a respeito de condições deste Edital de </w:t>
      </w:r>
      <w:r w:rsidRPr="00634F17">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634F17">
        <w:rPr>
          <w:rFonts w:ascii="Arial" w:hAnsi="Arial" w:cs="Arial"/>
          <w:b/>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C24995">
        <w:rPr>
          <w:rFonts w:ascii="Arial" w:hAnsi="Arial" w:cs="Arial"/>
          <w:sz w:val="24"/>
          <w:szCs w:val="24"/>
        </w:rPr>
        <w:t xml:space="preserve">deverão ser </w:t>
      </w:r>
      <w:proofErr w:type="gramStart"/>
      <w:r w:rsidRPr="00C24995">
        <w:rPr>
          <w:rFonts w:ascii="Arial" w:hAnsi="Arial" w:cs="Arial"/>
          <w:sz w:val="24"/>
          <w:szCs w:val="24"/>
        </w:rPr>
        <w:t>efetuadas</w:t>
      </w:r>
      <w:proofErr w:type="gramEnd"/>
      <w:r w:rsidRPr="00C24995">
        <w:rPr>
          <w:rFonts w:ascii="Arial" w:hAnsi="Arial" w:cs="Arial"/>
          <w:sz w:val="24"/>
          <w:szCs w:val="24"/>
        </w:rPr>
        <w:t xml:space="preserve"> mediante solicitação por escrito, até </w:t>
      </w:r>
      <w:r>
        <w:rPr>
          <w:rFonts w:ascii="Arial" w:hAnsi="Arial" w:cs="Arial"/>
          <w:sz w:val="24"/>
          <w:szCs w:val="24"/>
        </w:rPr>
        <w:t>3 (três</w:t>
      </w:r>
      <w:r w:rsidRPr="00C24995">
        <w:rPr>
          <w:rFonts w:ascii="Arial" w:hAnsi="Arial" w:cs="Arial"/>
          <w:sz w:val="24"/>
          <w:szCs w:val="24"/>
        </w:rPr>
        <w:t>) dias úteis anterior</w:t>
      </w:r>
      <w:r>
        <w:rPr>
          <w:rFonts w:ascii="Arial" w:hAnsi="Arial" w:cs="Arial"/>
          <w:sz w:val="24"/>
          <w:szCs w:val="24"/>
        </w:rPr>
        <w:t>es</w:t>
      </w:r>
      <w:r w:rsidRPr="00C24995">
        <w:rPr>
          <w:rFonts w:ascii="Arial" w:hAnsi="Arial" w:cs="Arial"/>
          <w:sz w:val="24"/>
          <w:szCs w:val="24"/>
        </w:rPr>
        <w:t xml:space="preserve"> </w:t>
      </w:r>
      <w:r>
        <w:rPr>
          <w:rFonts w:ascii="Arial" w:hAnsi="Arial" w:cs="Arial"/>
          <w:sz w:val="24"/>
          <w:szCs w:val="24"/>
        </w:rPr>
        <w:t>à</w:t>
      </w:r>
      <w:r w:rsidRPr="00C24995">
        <w:rPr>
          <w:rFonts w:ascii="Arial" w:hAnsi="Arial" w:cs="Arial"/>
          <w:sz w:val="24"/>
          <w:szCs w:val="24"/>
        </w:rPr>
        <w:t xml:space="preserve"> abertura dos envelopes de PROPOSTA DE PREÇO, no SEMASA - Serviço Municipal de Água, Saneamento Básico e Infraestrutura</w:t>
      </w:r>
      <w:r>
        <w:rPr>
          <w:rFonts w:ascii="Arial" w:hAnsi="Arial" w:cs="Arial"/>
          <w:sz w:val="24"/>
          <w:szCs w:val="24"/>
        </w:rPr>
        <w:t>,</w:t>
      </w:r>
      <w:r w:rsidRPr="00C24995">
        <w:rPr>
          <w:rFonts w:ascii="Arial" w:hAnsi="Arial" w:cs="Arial"/>
          <w:sz w:val="24"/>
          <w:szCs w:val="24"/>
        </w:rPr>
        <w:t xml:space="preserve"> na Gerência de Licitações, ou</w:t>
      </w:r>
      <w:r>
        <w:rPr>
          <w:rFonts w:ascii="Arial" w:hAnsi="Arial" w:cs="Arial"/>
          <w:sz w:val="24"/>
          <w:szCs w:val="24"/>
        </w:rPr>
        <w:t>,</w:t>
      </w:r>
      <w:r w:rsidRPr="00C24995">
        <w:rPr>
          <w:rFonts w:ascii="Arial" w:hAnsi="Arial" w:cs="Arial"/>
          <w:sz w:val="24"/>
          <w:szCs w:val="24"/>
        </w:rPr>
        <w:t xml:space="preserve"> ainda</w:t>
      </w:r>
      <w:r>
        <w:rPr>
          <w:rFonts w:ascii="Arial" w:hAnsi="Arial" w:cs="Arial"/>
          <w:sz w:val="24"/>
          <w:szCs w:val="24"/>
        </w:rPr>
        <w:t>,</w:t>
      </w:r>
      <w:r w:rsidRPr="00C24995">
        <w:rPr>
          <w:rFonts w:ascii="Arial" w:hAnsi="Arial" w:cs="Arial"/>
          <w:sz w:val="24"/>
          <w:szCs w:val="24"/>
        </w:rPr>
        <w:t xml:space="preserve"> pelo e-mail: </w:t>
      </w:r>
      <w:hyperlink r:id="rId9" w:history="1">
        <w:r w:rsidRPr="00C24995">
          <w:rPr>
            <w:rStyle w:val="Hyperlink"/>
            <w:rFonts w:ascii="Arial" w:hAnsi="Arial" w:cs="Arial"/>
            <w:sz w:val="24"/>
            <w:szCs w:val="24"/>
          </w:rPr>
          <w:t>licitacoes@semasaitajai.com.br</w:t>
        </w:r>
      </w:hyperlink>
      <w:r w:rsidRPr="00C24995">
        <w:rPr>
          <w:rFonts w:ascii="Arial" w:hAnsi="Arial" w:cs="Arial"/>
          <w:sz w:val="24"/>
          <w:szCs w:val="24"/>
        </w:rPr>
        <w:t xml:space="preserve"> </w:t>
      </w:r>
    </w:p>
    <w:p w:rsidR="007B640E" w:rsidRPr="00C24995" w:rsidRDefault="007B640E" w:rsidP="00BD7C6B">
      <w:pPr>
        <w:suppressAutoHyphens w:val="0"/>
        <w:autoSpaceDE w:val="0"/>
        <w:autoSpaceDN w:val="0"/>
        <w:adjustRightInd w:val="0"/>
        <w:spacing w:before="240" w:after="240" w:line="276" w:lineRule="auto"/>
        <w:jc w:val="both"/>
        <w:rPr>
          <w:rFonts w:ascii="Arial" w:hAnsi="Arial" w:cs="Arial"/>
          <w:b/>
          <w:sz w:val="24"/>
          <w:szCs w:val="24"/>
          <w:u w:val="single"/>
        </w:rPr>
      </w:pPr>
      <w:r>
        <w:rPr>
          <w:rFonts w:ascii="Arial" w:hAnsi="Arial" w:cs="Arial"/>
          <w:b/>
          <w:color w:val="FFFFFF"/>
          <w:sz w:val="24"/>
          <w:szCs w:val="24"/>
          <w:shd w:val="clear" w:color="auto" w:fill="000000"/>
        </w:rPr>
        <w:t>Endereço</w:t>
      </w:r>
      <w:r w:rsidRPr="00C24995">
        <w:rPr>
          <w:rFonts w:ascii="Arial" w:hAnsi="Arial" w:cs="Arial"/>
          <w:b/>
          <w:color w:val="FFFFFF"/>
          <w:sz w:val="24"/>
          <w:szCs w:val="24"/>
          <w:shd w:val="clear" w:color="auto" w:fill="000000"/>
        </w:rPr>
        <w:t xml:space="preserve"> e horário de expediente:</w:t>
      </w:r>
      <w:r w:rsidRPr="00C24995">
        <w:rPr>
          <w:rFonts w:ascii="Arial" w:hAnsi="Arial" w:cs="Arial"/>
          <w:color w:val="FF0000"/>
          <w:sz w:val="24"/>
          <w:szCs w:val="24"/>
        </w:rPr>
        <w:t xml:space="preserve"> </w:t>
      </w:r>
      <w:r w:rsidRPr="00C24995">
        <w:rPr>
          <w:rFonts w:ascii="Arial" w:hAnsi="Arial" w:cs="Arial"/>
          <w:sz w:val="24"/>
          <w:szCs w:val="24"/>
        </w:rPr>
        <w:t xml:space="preserve">O SEMASA </w:t>
      </w:r>
      <w:r>
        <w:rPr>
          <w:rFonts w:ascii="Arial" w:hAnsi="Arial" w:cs="Arial"/>
          <w:sz w:val="24"/>
          <w:szCs w:val="24"/>
        </w:rPr>
        <w:t>–</w:t>
      </w:r>
      <w:r w:rsidRPr="00C24995">
        <w:rPr>
          <w:rFonts w:ascii="Arial" w:hAnsi="Arial" w:cs="Arial"/>
          <w:sz w:val="24"/>
          <w:szCs w:val="24"/>
        </w:rPr>
        <w:t xml:space="preserve"> Serviço Municipal de Água, Saneamento Básico e Infraestrutura</w:t>
      </w:r>
      <w:r>
        <w:rPr>
          <w:rFonts w:ascii="Arial" w:hAnsi="Arial" w:cs="Arial"/>
          <w:sz w:val="24"/>
          <w:szCs w:val="24"/>
        </w:rPr>
        <w:t>,</w:t>
      </w:r>
      <w:r w:rsidRPr="00C24995">
        <w:rPr>
          <w:rFonts w:ascii="Arial" w:hAnsi="Arial" w:cs="Arial"/>
          <w:sz w:val="24"/>
          <w:szCs w:val="24"/>
        </w:rPr>
        <w:t xml:space="preserve"> está situado </w:t>
      </w:r>
      <w:r>
        <w:rPr>
          <w:rFonts w:ascii="Arial" w:hAnsi="Arial" w:cs="Arial"/>
          <w:sz w:val="24"/>
          <w:szCs w:val="24"/>
        </w:rPr>
        <w:t>na</w:t>
      </w:r>
      <w:r w:rsidRPr="00C24995">
        <w:rPr>
          <w:rFonts w:ascii="Arial" w:hAnsi="Arial" w:cs="Arial"/>
          <w:sz w:val="24"/>
          <w:szCs w:val="24"/>
        </w:rPr>
        <w:t xml:space="preserve"> Rua Heitor Liberato, 1.200</w:t>
      </w:r>
      <w:r>
        <w:rPr>
          <w:rFonts w:ascii="Arial" w:hAnsi="Arial" w:cs="Arial"/>
          <w:sz w:val="24"/>
          <w:szCs w:val="24"/>
        </w:rPr>
        <w:t>, b</w:t>
      </w:r>
      <w:r w:rsidRPr="00C24995">
        <w:rPr>
          <w:rFonts w:ascii="Arial" w:hAnsi="Arial" w:cs="Arial"/>
          <w:sz w:val="24"/>
          <w:szCs w:val="24"/>
        </w:rPr>
        <w:t>airro Vila Operária, Itajaí</w:t>
      </w:r>
      <w:r>
        <w:rPr>
          <w:rFonts w:ascii="Arial" w:hAnsi="Arial" w:cs="Arial"/>
          <w:sz w:val="24"/>
          <w:szCs w:val="24"/>
        </w:rPr>
        <w:t>/SC</w:t>
      </w:r>
      <w:r w:rsidRPr="00C24995">
        <w:rPr>
          <w:rFonts w:ascii="Arial" w:hAnsi="Arial" w:cs="Arial"/>
          <w:sz w:val="24"/>
          <w:szCs w:val="24"/>
        </w:rPr>
        <w:t xml:space="preserve">, e tem seu expediente das </w:t>
      </w:r>
      <w:r>
        <w:rPr>
          <w:rFonts w:ascii="Arial" w:hAnsi="Arial" w:cs="Arial"/>
          <w:b/>
          <w:sz w:val="24"/>
          <w:szCs w:val="24"/>
        </w:rPr>
        <w:t>13</w:t>
      </w:r>
      <w:r w:rsidRPr="00C24995">
        <w:rPr>
          <w:rFonts w:ascii="Arial" w:hAnsi="Arial" w:cs="Arial"/>
          <w:b/>
          <w:sz w:val="24"/>
          <w:szCs w:val="24"/>
        </w:rPr>
        <w:t xml:space="preserve"> às </w:t>
      </w:r>
      <w:r>
        <w:rPr>
          <w:rFonts w:ascii="Arial" w:hAnsi="Arial" w:cs="Arial"/>
          <w:b/>
          <w:sz w:val="24"/>
          <w:szCs w:val="24"/>
        </w:rPr>
        <w:t>19 horas</w:t>
      </w:r>
      <w:r w:rsidRPr="00C24995">
        <w:rPr>
          <w:rFonts w:ascii="Arial" w:hAnsi="Arial" w:cs="Arial"/>
          <w:b/>
          <w:sz w:val="24"/>
          <w:szCs w:val="24"/>
        </w:rPr>
        <w:t>.</w:t>
      </w:r>
      <w:r w:rsidRPr="00C24995">
        <w:rPr>
          <w:rFonts w:ascii="Arial" w:hAnsi="Arial" w:cs="Arial"/>
          <w:b/>
          <w:sz w:val="24"/>
          <w:szCs w:val="24"/>
          <w:u w:val="single"/>
        </w:rPr>
        <w:t xml:space="preserve"> </w:t>
      </w:r>
    </w:p>
    <w:p w:rsidR="006260CD" w:rsidRDefault="006260CD" w:rsidP="00BD7C6B">
      <w:pPr>
        <w:spacing w:before="240" w:after="240" w:line="276" w:lineRule="auto"/>
        <w:jc w:val="both"/>
        <w:rPr>
          <w:rFonts w:ascii="Arial" w:hAnsi="Arial" w:cs="Arial"/>
          <w:b/>
          <w:color w:val="FFFFFF"/>
          <w:sz w:val="24"/>
          <w:szCs w:val="24"/>
          <w:shd w:val="clear" w:color="auto" w:fill="000000"/>
        </w:rPr>
      </w:pPr>
    </w:p>
    <w:p w:rsidR="007B640E" w:rsidRPr="00C24995" w:rsidRDefault="007B640E" w:rsidP="00BD7C6B">
      <w:pPr>
        <w:spacing w:before="240" w:after="240" w:line="276" w:lineRule="auto"/>
        <w:jc w:val="both"/>
        <w:rPr>
          <w:rFonts w:ascii="Arial" w:hAnsi="Arial" w:cs="Arial"/>
          <w:sz w:val="24"/>
          <w:szCs w:val="24"/>
        </w:rPr>
      </w:pPr>
      <w:r w:rsidRPr="00C24995">
        <w:rPr>
          <w:rFonts w:ascii="Arial" w:hAnsi="Arial" w:cs="Arial"/>
          <w:b/>
          <w:color w:val="FFFFFF"/>
          <w:sz w:val="24"/>
          <w:szCs w:val="24"/>
          <w:shd w:val="clear" w:color="auto" w:fill="000000"/>
        </w:rPr>
        <w:t>Data da Sessão Pública:</w:t>
      </w:r>
      <w:r w:rsidRPr="00C24995">
        <w:rPr>
          <w:rFonts w:ascii="Arial" w:hAnsi="Arial" w:cs="Arial"/>
          <w:b/>
          <w:sz w:val="24"/>
          <w:szCs w:val="24"/>
        </w:rPr>
        <w:t xml:space="preserve"> </w:t>
      </w:r>
      <w:bookmarkStart w:id="0" w:name="_GoBack"/>
      <w:bookmarkEnd w:id="0"/>
      <w:r w:rsidR="00341B95">
        <w:rPr>
          <w:rFonts w:ascii="Arial" w:hAnsi="Arial" w:cs="Arial"/>
          <w:b/>
          <w:noProof/>
          <w:color w:val="FF0000"/>
          <w:sz w:val="24"/>
          <w:szCs w:val="24"/>
          <w:shd w:val="clear" w:color="auto" w:fill="C6D9F1" w:themeFill="text2" w:themeFillTint="33"/>
        </w:rPr>
        <w:t>11/02</w:t>
      </w:r>
      <w:r w:rsidR="007302AA">
        <w:rPr>
          <w:rFonts w:ascii="Arial" w:hAnsi="Arial" w:cs="Arial"/>
          <w:b/>
          <w:noProof/>
          <w:color w:val="FF0000"/>
          <w:sz w:val="24"/>
          <w:szCs w:val="24"/>
          <w:shd w:val="clear" w:color="auto" w:fill="C6D9F1" w:themeFill="text2" w:themeFillTint="33"/>
        </w:rPr>
        <w:t>/2026</w:t>
      </w:r>
      <w:r w:rsidRPr="00634F17">
        <w:rPr>
          <w:rFonts w:ascii="Arial" w:hAnsi="Arial" w:cs="Arial"/>
          <w:b/>
          <w:noProof/>
          <w:color w:val="FF0000"/>
          <w:sz w:val="24"/>
          <w:szCs w:val="24"/>
          <w:shd w:val="clear" w:color="auto" w:fill="C6D9F1" w:themeFill="text2" w:themeFillTint="33"/>
        </w:rPr>
        <w:t xml:space="preserve"> às 14:00 horas</w:t>
      </w:r>
      <w:r w:rsidRPr="00C24995">
        <w:rPr>
          <w:rFonts w:ascii="Arial" w:hAnsi="Arial" w:cs="Arial"/>
          <w:sz w:val="24"/>
          <w:szCs w:val="24"/>
        </w:rPr>
        <w:t xml:space="preserve"> </w:t>
      </w:r>
    </w:p>
    <w:p w:rsidR="007B640E" w:rsidRPr="00C24995" w:rsidRDefault="007B640E" w:rsidP="00BD7C6B">
      <w:pPr>
        <w:spacing w:before="240" w:after="240" w:line="276" w:lineRule="auto"/>
        <w:jc w:val="both"/>
        <w:rPr>
          <w:rFonts w:ascii="Arial" w:hAnsi="Arial" w:cs="Arial"/>
          <w:b/>
          <w:color w:val="000000"/>
          <w:sz w:val="24"/>
          <w:szCs w:val="24"/>
          <w:u w:val="single"/>
        </w:rPr>
      </w:pPr>
      <w:r>
        <w:rPr>
          <w:rFonts w:ascii="Arial" w:hAnsi="Arial" w:cs="Arial"/>
          <w:b/>
          <w:color w:val="FFFFFF"/>
          <w:sz w:val="24"/>
          <w:szCs w:val="24"/>
          <w:shd w:val="clear" w:color="auto" w:fill="000000"/>
        </w:rPr>
        <w:t>Local</w:t>
      </w:r>
      <w:r w:rsidRPr="00C24995">
        <w:rPr>
          <w:rFonts w:ascii="Arial" w:hAnsi="Arial" w:cs="Arial"/>
          <w:b/>
          <w:color w:val="FFFFFF"/>
          <w:sz w:val="24"/>
          <w:szCs w:val="24"/>
          <w:shd w:val="clear" w:color="auto" w:fill="000000"/>
        </w:rPr>
        <w:t>:</w:t>
      </w:r>
      <w:r w:rsidRPr="00C24995">
        <w:rPr>
          <w:rFonts w:ascii="Arial" w:hAnsi="Arial" w:cs="Arial"/>
          <w:b/>
          <w:sz w:val="24"/>
          <w:szCs w:val="24"/>
        </w:rPr>
        <w:t xml:space="preserve"> </w:t>
      </w:r>
      <w:r w:rsidRPr="00497279">
        <w:rPr>
          <w:rFonts w:ascii="Arial" w:hAnsi="Arial" w:cs="Arial"/>
          <w:sz w:val="24"/>
          <w:szCs w:val="24"/>
        </w:rPr>
        <w:t xml:space="preserve">Portal de Compras do Governo Federal – </w:t>
      </w:r>
      <w:r w:rsidRPr="00AC1A7A">
        <w:rPr>
          <w:rStyle w:val="Hyperlink"/>
          <w:rFonts w:ascii="Arial" w:hAnsi="Arial" w:cs="Arial"/>
          <w:sz w:val="24"/>
          <w:szCs w:val="24"/>
        </w:rPr>
        <w:t>www.gov.br/compras</w:t>
      </w:r>
      <w:r>
        <w:rPr>
          <w:rFonts w:ascii="Arial" w:hAnsi="Arial" w:cs="Arial"/>
          <w:sz w:val="24"/>
          <w:szCs w:val="24"/>
        </w:rPr>
        <w:t xml:space="preserve"> </w:t>
      </w:r>
    </w:p>
    <w:p w:rsidR="007B640E" w:rsidRDefault="007B640E" w:rsidP="00477FA9">
      <w:pPr>
        <w:pStyle w:val="A161175"/>
        <w:numPr>
          <w:ilvl w:val="0"/>
          <w:numId w:val="3"/>
        </w:numPr>
        <w:spacing w:after="240" w:line="276" w:lineRule="auto"/>
        <w:ind w:right="0"/>
        <w:rPr>
          <w:rFonts w:ascii="Arial" w:hAnsi="Arial" w:cs="Arial"/>
          <w:b/>
          <w:sz w:val="24"/>
        </w:rPr>
      </w:pPr>
      <w:r>
        <w:rPr>
          <w:rFonts w:ascii="Arial" w:hAnsi="Arial" w:cs="Arial"/>
          <w:b/>
          <w:sz w:val="24"/>
        </w:rPr>
        <w:t>DO OBJETO</w:t>
      </w:r>
    </w:p>
    <w:p w:rsidR="007B640E" w:rsidRDefault="007B640E" w:rsidP="00477FA9">
      <w:pPr>
        <w:pStyle w:val="A161175"/>
        <w:numPr>
          <w:ilvl w:val="1"/>
          <w:numId w:val="3"/>
        </w:numPr>
        <w:spacing w:after="240" w:line="276" w:lineRule="auto"/>
        <w:ind w:right="0"/>
        <w:rPr>
          <w:rFonts w:ascii="Arial" w:hAnsi="Arial" w:cs="Arial"/>
          <w:bCs/>
          <w:sz w:val="24"/>
        </w:rPr>
      </w:pPr>
      <w:r w:rsidRPr="00B674C3">
        <w:rPr>
          <w:rFonts w:ascii="Arial" w:hAnsi="Arial" w:cs="Arial"/>
          <w:bCs/>
          <w:sz w:val="24"/>
        </w:rPr>
        <w:t xml:space="preserve">O objeto da presente licitação é a escolha da proposta mais vantajosa para a aquisição de </w:t>
      </w:r>
      <w:r w:rsidRPr="00634F17">
        <w:rPr>
          <w:rFonts w:ascii="Arial" w:eastAsia="Arial Unicode MS" w:hAnsi="Arial" w:cs="Arial"/>
          <w:b/>
          <w:noProof/>
          <w:sz w:val="24"/>
          <w:u w:val="single"/>
          <w:shd w:val="clear" w:color="auto" w:fill="C6D9F1" w:themeFill="text2" w:themeFillTint="33"/>
        </w:rPr>
        <w:t>Aquisição de materiais de limpeza e higiene por meio de Registro de Preços, destinada ao atendimento das unidades do SEMASA</w:t>
      </w:r>
      <w:r w:rsidRPr="00B674C3">
        <w:rPr>
          <w:rFonts w:ascii="Arial" w:hAnsi="Arial" w:cs="Arial"/>
          <w:bCs/>
          <w:sz w:val="24"/>
        </w:rPr>
        <w:t xml:space="preserve">, </w:t>
      </w:r>
      <w:r w:rsidRPr="00B674C3">
        <w:rPr>
          <w:rFonts w:ascii="Arial" w:hAnsi="Arial" w:cs="Arial"/>
          <w:bCs/>
          <w:sz w:val="24"/>
        </w:rPr>
        <w:lastRenderedPageBreak/>
        <w:t>conforme condições, quantidades e exigências estabelecidas neste Edital e seus</w:t>
      </w:r>
      <w:r w:rsidR="007302AA">
        <w:rPr>
          <w:rFonts w:ascii="Arial" w:hAnsi="Arial" w:cs="Arial"/>
          <w:bCs/>
          <w:sz w:val="24"/>
        </w:rPr>
        <w:t xml:space="preserve"> </w:t>
      </w:r>
      <w:r w:rsidRPr="00B674C3">
        <w:rPr>
          <w:rFonts w:ascii="Arial" w:hAnsi="Arial" w:cs="Arial"/>
          <w:bCs/>
          <w:sz w:val="24"/>
        </w:rPr>
        <w:t>anexos</w:t>
      </w:r>
      <w:r>
        <w:rPr>
          <w:rFonts w:ascii="Arial" w:hAnsi="Arial" w:cs="Arial"/>
          <w:bCs/>
          <w:sz w:val="24"/>
        </w:rPr>
        <w:t>.</w:t>
      </w:r>
    </w:p>
    <w:p w:rsidR="007B640E" w:rsidRPr="00C24995" w:rsidRDefault="007B640E" w:rsidP="00477FA9">
      <w:pPr>
        <w:pStyle w:val="A161175"/>
        <w:numPr>
          <w:ilvl w:val="0"/>
          <w:numId w:val="3"/>
        </w:numPr>
        <w:spacing w:after="240" w:line="276" w:lineRule="auto"/>
        <w:ind w:right="0"/>
        <w:rPr>
          <w:rFonts w:ascii="Arial" w:hAnsi="Arial" w:cs="Arial"/>
          <w:b/>
          <w:sz w:val="24"/>
        </w:rPr>
      </w:pPr>
      <w:r w:rsidRPr="00C24995">
        <w:rPr>
          <w:rFonts w:ascii="Arial" w:hAnsi="Arial" w:cs="Arial"/>
          <w:b/>
          <w:color w:val="auto"/>
          <w:sz w:val="24"/>
        </w:rPr>
        <w:t>DOTAÇÃO ORÇAMENTÁRIA</w:t>
      </w:r>
    </w:p>
    <w:p w:rsidR="007B640E" w:rsidRDefault="007B640E" w:rsidP="00477FA9">
      <w:pPr>
        <w:numPr>
          <w:ilvl w:val="1"/>
          <w:numId w:val="3"/>
        </w:numPr>
        <w:spacing w:line="276" w:lineRule="auto"/>
        <w:jc w:val="both"/>
        <w:rPr>
          <w:rFonts w:ascii="Arial" w:hAnsi="Arial" w:cs="Arial"/>
          <w:color w:val="000000"/>
          <w:sz w:val="24"/>
          <w:szCs w:val="24"/>
        </w:rPr>
      </w:pPr>
      <w:r w:rsidRPr="00C24995">
        <w:rPr>
          <w:rFonts w:ascii="Arial" w:hAnsi="Arial" w:cs="Arial"/>
          <w:color w:val="000000"/>
          <w:sz w:val="24"/>
          <w:szCs w:val="24"/>
        </w:rPr>
        <w:t xml:space="preserve">Os recursos orçamentários necessários </w:t>
      </w:r>
      <w:r>
        <w:rPr>
          <w:rFonts w:ascii="Arial" w:hAnsi="Arial" w:cs="Arial"/>
          <w:color w:val="000000"/>
          <w:sz w:val="24"/>
          <w:szCs w:val="24"/>
        </w:rPr>
        <w:t>a</w:t>
      </w:r>
      <w:r w:rsidRPr="00C24995">
        <w:rPr>
          <w:rFonts w:ascii="Arial" w:hAnsi="Arial" w:cs="Arial"/>
          <w:color w:val="000000"/>
          <w:sz w:val="24"/>
          <w:szCs w:val="24"/>
        </w:rPr>
        <w:t xml:space="preserve">o presente Edital, </w:t>
      </w:r>
      <w:r w:rsidRPr="00C24995">
        <w:rPr>
          <w:rFonts w:ascii="Arial" w:hAnsi="Arial" w:cs="Arial"/>
          <w:sz w:val="24"/>
          <w:szCs w:val="24"/>
        </w:rPr>
        <w:t>no montante estimado</w:t>
      </w:r>
      <w:r w:rsidRPr="00C24995">
        <w:rPr>
          <w:rFonts w:ascii="Arial" w:hAnsi="Arial" w:cs="Arial"/>
          <w:color w:val="000000"/>
          <w:sz w:val="24"/>
          <w:szCs w:val="24"/>
        </w:rPr>
        <w:t xml:space="preserve">, </w:t>
      </w:r>
      <w:r w:rsidRPr="00C24995">
        <w:rPr>
          <w:rFonts w:ascii="Arial" w:hAnsi="Arial" w:cs="Arial"/>
          <w:b/>
          <w:bCs/>
          <w:color w:val="000000"/>
          <w:sz w:val="24"/>
          <w:szCs w:val="24"/>
        </w:rPr>
        <w:t>correrão</w:t>
      </w:r>
      <w:r w:rsidRPr="00C24995">
        <w:rPr>
          <w:rFonts w:ascii="Arial" w:hAnsi="Arial" w:cs="Arial"/>
          <w:color w:val="000000"/>
          <w:sz w:val="24"/>
          <w:szCs w:val="24"/>
        </w:rPr>
        <w:t xml:space="preserve"> por conta dos recursos </w:t>
      </w:r>
      <w:r w:rsidR="00D55D6C" w:rsidRPr="00C24995">
        <w:rPr>
          <w:rFonts w:ascii="Arial" w:hAnsi="Arial" w:cs="Arial"/>
          <w:color w:val="000000"/>
          <w:sz w:val="24"/>
          <w:szCs w:val="24"/>
        </w:rPr>
        <w:t>da</w:t>
      </w:r>
      <w:r w:rsidR="00D55D6C">
        <w:rPr>
          <w:rFonts w:ascii="Arial" w:hAnsi="Arial" w:cs="Arial"/>
          <w:color w:val="000000"/>
          <w:sz w:val="24"/>
          <w:szCs w:val="24"/>
        </w:rPr>
        <w:t xml:space="preserve"> (</w:t>
      </w:r>
      <w:r>
        <w:rPr>
          <w:rFonts w:ascii="Arial" w:hAnsi="Arial" w:cs="Arial"/>
          <w:color w:val="000000"/>
          <w:sz w:val="24"/>
          <w:szCs w:val="24"/>
        </w:rPr>
        <w:t>s)</w:t>
      </w:r>
      <w:r w:rsidRPr="00C24995">
        <w:rPr>
          <w:rFonts w:ascii="Arial" w:hAnsi="Arial" w:cs="Arial"/>
          <w:color w:val="000000"/>
          <w:sz w:val="24"/>
          <w:szCs w:val="24"/>
        </w:rPr>
        <w:t xml:space="preserve"> </w:t>
      </w:r>
      <w:r w:rsidR="00D55D6C" w:rsidRPr="00C24995">
        <w:rPr>
          <w:rFonts w:ascii="Arial" w:hAnsi="Arial" w:cs="Arial"/>
          <w:color w:val="000000"/>
          <w:sz w:val="24"/>
          <w:szCs w:val="24"/>
        </w:rPr>
        <w:t>dotação</w:t>
      </w:r>
      <w:r w:rsidR="00D55D6C">
        <w:rPr>
          <w:rFonts w:ascii="Arial" w:hAnsi="Arial" w:cs="Arial"/>
          <w:color w:val="000000"/>
          <w:sz w:val="24"/>
          <w:szCs w:val="24"/>
        </w:rPr>
        <w:t xml:space="preserve"> (</w:t>
      </w:r>
      <w:r>
        <w:rPr>
          <w:rFonts w:ascii="Arial" w:hAnsi="Arial" w:cs="Arial"/>
          <w:color w:val="000000"/>
          <w:sz w:val="24"/>
          <w:szCs w:val="24"/>
        </w:rPr>
        <w:t>ões)</w:t>
      </w:r>
      <w:r w:rsidRPr="00C24995">
        <w:rPr>
          <w:rFonts w:ascii="Arial" w:hAnsi="Arial" w:cs="Arial"/>
          <w:color w:val="000000"/>
          <w:sz w:val="24"/>
          <w:szCs w:val="24"/>
        </w:rPr>
        <w:t xml:space="preserve"> </w:t>
      </w:r>
      <w:r w:rsidR="00D55D6C" w:rsidRPr="00C24995">
        <w:rPr>
          <w:rFonts w:ascii="Arial" w:hAnsi="Arial" w:cs="Arial"/>
          <w:color w:val="000000"/>
          <w:sz w:val="24"/>
          <w:szCs w:val="24"/>
        </w:rPr>
        <w:t>orçamentária</w:t>
      </w:r>
      <w:r w:rsidR="00D55D6C">
        <w:rPr>
          <w:rFonts w:ascii="Arial" w:hAnsi="Arial" w:cs="Arial"/>
          <w:color w:val="000000"/>
          <w:sz w:val="24"/>
          <w:szCs w:val="24"/>
        </w:rPr>
        <w:t xml:space="preserve"> (</w:t>
      </w:r>
      <w:r>
        <w:rPr>
          <w:rFonts w:ascii="Arial" w:hAnsi="Arial" w:cs="Arial"/>
          <w:color w:val="000000"/>
          <w:sz w:val="24"/>
          <w:szCs w:val="24"/>
        </w:rPr>
        <w:t>s) própria, prevista no orçamento do SEMASA para o exercício vigente, na classificação abaixo:</w:t>
      </w:r>
    </w:p>
    <w:p w:rsidR="007B640E" w:rsidRDefault="007B640E" w:rsidP="00BD7C6B">
      <w:pPr>
        <w:spacing w:line="276" w:lineRule="auto"/>
        <w:ind w:left="792"/>
        <w:jc w:val="both"/>
        <w:rPr>
          <w:rFonts w:ascii="Arial" w:hAnsi="Arial" w:cs="Arial"/>
          <w:color w:val="000000"/>
          <w:sz w:val="24"/>
          <w:szCs w:val="24"/>
        </w:rPr>
      </w:pPr>
    </w:p>
    <w:p w:rsidR="007B640E" w:rsidRPr="00420121" w:rsidRDefault="00473A64" w:rsidP="002E2058">
      <w:pPr>
        <w:numPr>
          <w:ilvl w:val="2"/>
          <w:numId w:val="3"/>
        </w:numPr>
        <w:spacing w:line="276" w:lineRule="auto"/>
        <w:jc w:val="both"/>
        <w:rPr>
          <w:rFonts w:ascii="Arial" w:hAnsi="Arial" w:cs="Arial"/>
          <w:color w:val="000000" w:themeColor="text1"/>
          <w:sz w:val="24"/>
          <w:szCs w:val="24"/>
        </w:rPr>
      </w:pPr>
      <w:r w:rsidRPr="00420121">
        <w:rPr>
          <w:rFonts w:ascii="Arial" w:hAnsi="Arial" w:cs="Arial"/>
          <w:b/>
          <w:noProof/>
          <w:color w:val="000000" w:themeColor="text1"/>
          <w:sz w:val="24"/>
          <w:szCs w:val="24"/>
        </w:rPr>
        <w:t xml:space="preserve">      </w:t>
      </w:r>
      <w:r w:rsidR="00420121" w:rsidRPr="00420121">
        <w:rPr>
          <w:rFonts w:ascii="Arial" w:hAnsi="Arial" w:cs="Arial"/>
          <w:b/>
          <w:noProof/>
          <w:color w:val="000000" w:themeColor="text1"/>
          <w:sz w:val="24"/>
          <w:szCs w:val="24"/>
        </w:rPr>
        <w:t>551</w:t>
      </w:r>
      <w:r w:rsidRPr="00420121">
        <w:rPr>
          <w:rFonts w:ascii="Arial" w:hAnsi="Arial" w:cs="Arial"/>
          <w:b/>
          <w:noProof/>
          <w:color w:val="000000" w:themeColor="text1"/>
          <w:sz w:val="24"/>
          <w:szCs w:val="24"/>
        </w:rPr>
        <w:t xml:space="preserve"> - 4-122-10</w:t>
      </w:r>
      <w:r w:rsidR="00420121" w:rsidRPr="00420121">
        <w:rPr>
          <w:rFonts w:ascii="Arial" w:hAnsi="Arial" w:cs="Arial"/>
          <w:b/>
          <w:noProof/>
          <w:color w:val="000000" w:themeColor="text1"/>
          <w:sz w:val="24"/>
          <w:szCs w:val="24"/>
        </w:rPr>
        <w:t>1-2.23</w:t>
      </w:r>
      <w:r w:rsidRPr="00420121">
        <w:rPr>
          <w:rFonts w:ascii="Arial" w:hAnsi="Arial" w:cs="Arial"/>
          <w:b/>
          <w:noProof/>
          <w:color w:val="000000" w:themeColor="text1"/>
          <w:sz w:val="24"/>
          <w:szCs w:val="24"/>
        </w:rPr>
        <w:t>-3.3.90.00.00.</w:t>
      </w:r>
    </w:p>
    <w:p w:rsidR="00473A64" w:rsidRPr="00473A64" w:rsidRDefault="00473A64" w:rsidP="00473A64">
      <w:pPr>
        <w:spacing w:line="276" w:lineRule="auto"/>
        <w:ind w:left="720"/>
        <w:jc w:val="both"/>
        <w:rPr>
          <w:rFonts w:ascii="Arial" w:hAnsi="Arial" w:cs="Arial"/>
          <w:color w:val="000000"/>
          <w:sz w:val="24"/>
          <w:szCs w:val="24"/>
        </w:rPr>
      </w:pPr>
    </w:p>
    <w:p w:rsidR="007B640E" w:rsidRPr="0052723B" w:rsidRDefault="007B640E" w:rsidP="00477FA9">
      <w:pPr>
        <w:pStyle w:val="PargrafodaLista"/>
        <w:numPr>
          <w:ilvl w:val="0"/>
          <w:numId w:val="3"/>
        </w:numPr>
        <w:tabs>
          <w:tab w:val="num" w:pos="858"/>
        </w:tabs>
        <w:suppressAutoHyphens w:val="0"/>
        <w:spacing w:before="120" w:after="120" w:line="276" w:lineRule="auto"/>
        <w:ind w:hanging="431"/>
        <w:jc w:val="both"/>
        <w:rPr>
          <w:rFonts w:ascii="Arial" w:hAnsi="Arial" w:cs="Arial"/>
          <w:b/>
          <w:color w:val="000000"/>
          <w:sz w:val="24"/>
          <w:szCs w:val="24"/>
        </w:rPr>
      </w:pPr>
      <w:r w:rsidRPr="0052723B">
        <w:rPr>
          <w:rFonts w:ascii="Arial" w:hAnsi="Arial" w:cs="Arial"/>
          <w:b/>
          <w:color w:val="000000"/>
          <w:sz w:val="24"/>
          <w:szCs w:val="24"/>
        </w:rPr>
        <w:t>DO CREDENCIAMENTO</w:t>
      </w:r>
    </w:p>
    <w:p w:rsidR="007B640E" w:rsidRPr="0052723B" w:rsidRDefault="007B640E" w:rsidP="00477FA9">
      <w:pPr>
        <w:numPr>
          <w:ilvl w:val="1"/>
          <w:numId w:val="3"/>
        </w:numPr>
        <w:suppressAutoHyphens w:val="0"/>
        <w:spacing w:before="120" w:after="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rsidR="007B640E" w:rsidRPr="0052723B" w:rsidRDefault="007B640E" w:rsidP="00477FA9">
      <w:pPr>
        <w:numPr>
          <w:ilvl w:val="1"/>
          <w:numId w:val="3"/>
        </w:numPr>
        <w:suppressAutoHyphens w:val="0"/>
        <w:spacing w:before="120" w:after="120" w:line="276" w:lineRule="auto"/>
        <w:ind w:left="851" w:hanging="425"/>
        <w:jc w:val="both"/>
        <w:rPr>
          <w:rFonts w:ascii="Arial" w:hAnsi="Arial" w:cs="Arial"/>
          <w:bCs/>
          <w:iCs/>
          <w:color w:val="000000"/>
          <w:sz w:val="24"/>
          <w:szCs w:val="24"/>
        </w:rPr>
      </w:pPr>
      <w:r w:rsidRPr="0052723B">
        <w:rPr>
          <w:rFonts w:ascii="Arial" w:hAnsi="Arial" w:cs="Arial"/>
          <w:bCs/>
          <w:iCs/>
          <w:color w:val="000000"/>
          <w:sz w:val="24"/>
          <w:szCs w:val="24"/>
        </w:rPr>
        <w:t xml:space="preserve">O cadastro no SICAF poderá ser iniciado no Portal de Compras do Governo Federal, no sítio </w:t>
      </w:r>
      <w:r w:rsidRPr="00AC1A7A">
        <w:rPr>
          <w:rStyle w:val="Hyperlink"/>
          <w:rFonts w:ascii="Arial" w:hAnsi="Arial" w:cs="Arial"/>
          <w:sz w:val="24"/>
          <w:szCs w:val="24"/>
        </w:rPr>
        <w:t>www.gov.br/compras</w:t>
      </w:r>
      <w:r w:rsidRPr="0052723B">
        <w:rPr>
          <w:rFonts w:ascii="Arial" w:hAnsi="Arial" w:cs="Arial"/>
          <w:bCs/>
          <w:iCs/>
          <w:color w:val="000000"/>
          <w:sz w:val="24"/>
          <w:szCs w:val="24"/>
        </w:rPr>
        <w:t xml:space="preserve">, com a solicitação de </w:t>
      </w:r>
      <w:proofErr w:type="spellStart"/>
      <w:r w:rsidRPr="0052723B">
        <w:rPr>
          <w:rFonts w:ascii="Arial" w:hAnsi="Arial" w:cs="Arial"/>
          <w:bCs/>
          <w:iCs/>
          <w:color w:val="000000"/>
          <w:sz w:val="24"/>
          <w:szCs w:val="24"/>
        </w:rPr>
        <w:t>login</w:t>
      </w:r>
      <w:proofErr w:type="spellEnd"/>
      <w:r w:rsidRPr="0052723B">
        <w:rPr>
          <w:rFonts w:ascii="Arial" w:hAnsi="Arial" w:cs="Arial"/>
          <w:bCs/>
          <w:iCs/>
          <w:color w:val="000000"/>
          <w:sz w:val="24"/>
          <w:szCs w:val="24"/>
        </w:rPr>
        <w:t xml:space="preserve"> e senha pelo interessado.</w:t>
      </w:r>
    </w:p>
    <w:p w:rsidR="007B640E" w:rsidRPr="00B92A80" w:rsidRDefault="007B640E" w:rsidP="00477FA9">
      <w:pPr>
        <w:numPr>
          <w:ilvl w:val="1"/>
          <w:numId w:val="3"/>
        </w:numPr>
        <w:suppressAutoHyphens w:val="0"/>
        <w:spacing w:before="120" w:after="120" w:line="276" w:lineRule="auto"/>
        <w:ind w:left="851" w:hanging="425"/>
        <w:jc w:val="both"/>
        <w:rPr>
          <w:rFonts w:ascii="Arial" w:hAnsi="Arial" w:cs="Arial"/>
          <w:color w:val="000000"/>
          <w:sz w:val="24"/>
          <w:szCs w:val="24"/>
        </w:rPr>
      </w:pPr>
      <w:r w:rsidRPr="0052723B">
        <w:rPr>
          <w:rFonts w:ascii="Arial" w:hAnsi="Arial" w:cs="Arial"/>
          <w:color w:val="000000"/>
          <w:sz w:val="24"/>
          <w:szCs w:val="24"/>
        </w:rPr>
        <w:t xml:space="preserve">O credenciamento junto ao provedor do sistema implica a responsabilidade do licitante ou de seu representante legal e a presunção de sua capacidade técnica para </w:t>
      </w:r>
      <w:r w:rsidRPr="00B92A80">
        <w:rPr>
          <w:rFonts w:ascii="Arial" w:hAnsi="Arial" w:cs="Arial"/>
          <w:color w:val="000000"/>
          <w:sz w:val="24"/>
          <w:szCs w:val="24"/>
        </w:rPr>
        <w:t>realização das transações inerentes a este Pregão.</w:t>
      </w:r>
    </w:p>
    <w:p w:rsidR="007B640E" w:rsidRPr="00B92A80" w:rsidRDefault="007B640E" w:rsidP="00477FA9">
      <w:pPr>
        <w:numPr>
          <w:ilvl w:val="1"/>
          <w:numId w:val="3"/>
        </w:numPr>
        <w:suppressAutoHyphens w:val="0"/>
        <w:spacing w:before="120" w:after="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B640E" w:rsidRPr="00813F1D" w:rsidRDefault="007B640E" w:rsidP="00477FA9">
      <w:pPr>
        <w:numPr>
          <w:ilvl w:val="1"/>
          <w:numId w:val="3"/>
        </w:numPr>
        <w:suppressAutoHyphens w:val="0"/>
        <w:spacing w:before="120" w:after="120" w:line="276" w:lineRule="auto"/>
        <w:ind w:left="851" w:hanging="425"/>
        <w:jc w:val="both"/>
        <w:rPr>
          <w:rFonts w:ascii="Arial" w:hAnsi="Arial" w:cs="Arial"/>
          <w:color w:val="000000"/>
          <w:sz w:val="24"/>
          <w:szCs w:val="24"/>
        </w:rPr>
      </w:pPr>
      <w:r w:rsidRPr="00B92A80">
        <w:rPr>
          <w:rFonts w:ascii="Arial" w:hAnsi="Arial" w:cs="Arial"/>
          <w:color w:val="000000"/>
          <w:sz w:val="24"/>
          <w:szCs w:val="24"/>
        </w:rPr>
        <w:t xml:space="preserve">É de responsabilidade do cadastrado conferir a exatidão dos seus dados cadastrais no SICAF e mantê-los atualizados junto aos órgãos responsáveis pela informação, devendo proceder, imediatamente, à correção ou à alteração dos </w:t>
      </w:r>
      <w:r w:rsidRPr="00813F1D">
        <w:rPr>
          <w:rFonts w:ascii="Arial" w:hAnsi="Arial" w:cs="Arial"/>
          <w:color w:val="000000"/>
          <w:sz w:val="24"/>
          <w:szCs w:val="24"/>
        </w:rPr>
        <w:t>registros tão logo identifique incorreção ou aqueles se tornem desatualizados.</w:t>
      </w:r>
    </w:p>
    <w:p w:rsidR="007B640E" w:rsidRDefault="007B640E" w:rsidP="00477FA9">
      <w:pPr>
        <w:numPr>
          <w:ilvl w:val="3"/>
          <w:numId w:val="3"/>
        </w:numPr>
        <w:suppressAutoHyphens w:val="0"/>
        <w:spacing w:before="120" w:after="120" w:line="276" w:lineRule="auto"/>
        <w:jc w:val="both"/>
        <w:rPr>
          <w:rFonts w:ascii="Arial" w:hAnsi="Arial" w:cs="Arial"/>
          <w:color w:val="000000"/>
          <w:sz w:val="24"/>
          <w:szCs w:val="24"/>
        </w:rPr>
      </w:pPr>
      <w:r w:rsidRPr="00813F1D">
        <w:rPr>
          <w:rFonts w:ascii="Arial" w:hAnsi="Arial" w:cs="Arial"/>
          <w:color w:val="000000"/>
          <w:sz w:val="24"/>
          <w:szCs w:val="24"/>
        </w:rPr>
        <w:t>A não observância do disposto no subitem anterior poderá ensejar desclassificação no momento da habilitação</w:t>
      </w:r>
      <w:r w:rsidRPr="00813F1D">
        <w:rPr>
          <w:rFonts w:ascii="Arial" w:hAnsi="Arial" w:cs="Arial"/>
          <w:color w:val="000000"/>
          <w:sz w:val="24"/>
          <w:szCs w:val="24"/>
          <w:lang w:eastAsia="en-US"/>
        </w:rPr>
        <w:t>.</w:t>
      </w:r>
    </w:p>
    <w:p w:rsidR="007B640E" w:rsidRDefault="007B640E" w:rsidP="00A57996">
      <w:pPr>
        <w:suppressAutoHyphens w:val="0"/>
        <w:spacing w:before="120" w:after="120" w:line="276" w:lineRule="auto"/>
        <w:ind w:left="1728"/>
        <w:jc w:val="both"/>
        <w:rPr>
          <w:rFonts w:ascii="Arial" w:hAnsi="Arial" w:cs="Arial"/>
          <w:color w:val="000000"/>
          <w:sz w:val="24"/>
          <w:szCs w:val="24"/>
        </w:rPr>
      </w:pPr>
    </w:p>
    <w:p w:rsidR="007B640E" w:rsidRPr="00C24995" w:rsidRDefault="007B640E" w:rsidP="00477FA9">
      <w:pPr>
        <w:pStyle w:val="A161175"/>
        <w:numPr>
          <w:ilvl w:val="0"/>
          <w:numId w:val="3"/>
        </w:numPr>
        <w:spacing w:after="240" w:line="276" w:lineRule="auto"/>
        <w:ind w:right="0"/>
        <w:rPr>
          <w:rFonts w:ascii="Arial" w:hAnsi="Arial" w:cs="Arial"/>
          <w:b/>
          <w:color w:val="auto"/>
          <w:sz w:val="24"/>
        </w:rPr>
      </w:pPr>
      <w:r>
        <w:rPr>
          <w:rFonts w:ascii="Arial" w:hAnsi="Arial" w:cs="Arial"/>
          <w:b/>
          <w:color w:val="auto"/>
          <w:sz w:val="24"/>
        </w:rPr>
        <w:t xml:space="preserve">DA PARTICIPAÇÃO NO PREGÃO </w:t>
      </w:r>
    </w:p>
    <w:p w:rsidR="007B640E" w:rsidRPr="002524EA" w:rsidRDefault="007B640E" w:rsidP="00477FA9">
      <w:pPr>
        <w:numPr>
          <w:ilvl w:val="1"/>
          <w:numId w:val="3"/>
        </w:numPr>
        <w:spacing w:after="240" w:line="276" w:lineRule="auto"/>
        <w:jc w:val="both"/>
        <w:rPr>
          <w:rFonts w:ascii="Arial" w:hAnsi="Arial" w:cs="Arial"/>
          <w:color w:val="000000"/>
          <w:sz w:val="24"/>
          <w:szCs w:val="24"/>
        </w:rPr>
      </w:pPr>
      <w:r w:rsidRPr="002524EA">
        <w:rPr>
          <w:rFonts w:ascii="Arial" w:hAnsi="Arial" w:cs="Arial"/>
          <w:color w:val="000000"/>
          <w:sz w:val="24"/>
          <w:szCs w:val="24"/>
        </w:rPr>
        <w:lastRenderedPageBreak/>
        <w:t>Poderão participar deste Pregão os interessados que estiverem previamente credenciados no Sistema de Cadastramento Unificado de Fornecedores - SICAF e no Sistema de Compras do Governo Federal (www.gov.br/compras).</w:t>
      </w:r>
    </w:p>
    <w:p w:rsidR="007B640E" w:rsidRPr="002524EA" w:rsidRDefault="007B640E" w:rsidP="00477FA9">
      <w:pPr>
        <w:numPr>
          <w:ilvl w:val="1"/>
          <w:numId w:val="3"/>
        </w:numPr>
        <w:spacing w:after="240" w:line="276" w:lineRule="auto"/>
        <w:jc w:val="both"/>
        <w:rPr>
          <w:rFonts w:ascii="Arial" w:hAnsi="Arial" w:cs="Arial"/>
          <w:color w:val="000000"/>
          <w:sz w:val="24"/>
          <w:szCs w:val="24"/>
        </w:rPr>
      </w:pPr>
      <w:r w:rsidRPr="002524EA">
        <w:rPr>
          <w:rFonts w:ascii="Arial" w:hAnsi="Arial" w:cs="Arial"/>
          <w:color w:val="000000"/>
          <w:sz w:val="24"/>
          <w:szCs w:val="24"/>
        </w:rPr>
        <w:t>Os interessados deverão atender às condições exigidas no cadastramento no Sicaf até o terceiro dia útil anterior à data prevista para recebimento das propostas.</w:t>
      </w:r>
    </w:p>
    <w:p w:rsidR="007B640E" w:rsidRDefault="007B640E" w:rsidP="00477FA9">
      <w:pPr>
        <w:numPr>
          <w:ilvl w:val="1"/>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A participação nesta Licitação implica aceitação de todas as condições estabelecidas neste instrumento convocatório.</w:t>
      </w:r>
    </w:p>
    <w:p w:rsidR="007B640E" w:rsidRPr="00E02575" w:rsidRDefault="007B640E" w:rsidP="00477FA9">
      <w:pPr>
        <w:numPr>
          <w:ilvl w:val="1"/>
          <w:numId w:val="3"/>
        </w:numPr>
        <w:tabs>
          <w:tab w:val="clear" w:pos="858"/>
        </w:tabs>
        <w:spacing w:before="120" w:line="276" w:lineRule="auto"/>
        <w:jc w:val="both"/>
        <w:rPr>
          <w:rFonts w:ascii="Arial" w:hAnsi="Arial" w:cs="Arial"/>
          <w:sz w:val="24"/>
          <w:szCs w:val="24"/>
        </w:rPr>
      </w:pPr>
      <w:r w:rsidRPr="00E02575">
        <w:rPr>
          <w:rFonts w:ascii="Arial" w:hAnsi="Arial" w:cs="Arial"/>
          <w:sz w:val="24"/>
          <w:szCs w:val="24"/>
        </w:rPr>
        <w:t>Será admitida a participação de empresas reunidas em consórcio, nos termos do art. 15 da Lei nº 14.133/2021, desde que atendidas as exigências previstas neste edital e apresentada a documentação que comprove o compromisso público ou particular de constituição do consórcio, subscrita pelas consorciadas.</w:t>
      </w:r>
    </w:p>
    <w:p w:rsidR="007B640E" w:rsidRPr="00E02575" w:rsidRDefault="007B640E" w:rsidP="00477FA9">
      <w:pPr>
        <w:numPr>
          <w:ilvl w:val="2"/>
          <w:numId w:val="3"/>
        </w:numPr>
        <w:spacing w:before="120" w:line="276" w:lineRule="auto"/>
        <w:jc w:val="both"/>
        <w:rPr>
          <w:rFonts w:ascii="Arial" w:hAnsi="Arial" w:cs="Arial"/>
          <w:sz w:val="24"/>
          <w:szCs w:val="24"/>
        </w:rPr>
      </w:pPr>
      <w:r w:rsidRPr="00E02575">
        <w:rPr>
          <w:rFonts w:ascii="Arial" w:hAnsi="Arial" w:cs="Arial"/>
          <w:sz w:val="24"/>
          <w:szCs w:val="24"/>
        </w:rPr>
        <w:t>Cada empresa consorciada deverá apresentar a documentação exigida para habilitação jurídica e regularidade fiscal e trabalhista de forma individual.</w:t>
      </w:r>
    </w:p>
    <w:p w:rsidR="007B640E" w:rsidRPr="00E02575" w:rsidRDefault="007B640E" w:rsidP="00477FA9">
      <w:pPr>
        <w:numPr>
          <w:ilvl w:val="2"/>
          <w:numId w:val="3"/>
        </w:numPr>
        <w:spacing w:before="120" w:line="276" w:lineRule="auto"/>
        <w:jc w:val="both"/>
        <w:rPr>
          <w:rFonts w:ascii="Arial" w:hAnsi="Arial" w:cs="Arial"/>
          <w:sz w:val="24"/>
          <w:szCs w:val="24"/>
        </w:rPr>
      </w:pPr>
      <w:r w:rsidRPr="00E02575">
        <w:rPr>
          <w:rFonts w:ascii="Arial" w:hAnsi="Arial" w:cs="Arial"/>
          <w:sz w:val="24"/>
          <w:szCs w:val="24"/>
        </w:rPr>
        <w:t xml:space="preserve">Deverá ser indicada no ato da proposta a empresa líder do consórcio, que será a responsável pela comunicação e representação formal do consórcio perante o SEMASA durante a licitação e a execução </w:t>
      </w:r>
      <w:r>
        <w:rPr>
          <w:rFonts w:ascii="Arial" w:hAnsi="Arial" w:cs="Arial"/>
          <w:sz w:val="24"/>
          <w:szCs w:val="24"/>
        </w:rPr>
        <w:t>da Ata</w:t>
      </w:r>
      <w:r w:rsidRPr="00E02575">
        <w:rPr>
          <w:rFonts w:ascii="Arial" w:hAnsi="Arial" w:cs="Arial"/>
          <w:sz w:val="24"/>
          <w:szCs w:val="24"/>
        </w:rPr>
        <w:t>.</w:t>
      </w:r>
    </w:p>
    <w:p w:rsidR="007B640E" w:rsidRPr="00B24532" w:rsidRDefault="007B640E" w:rsidP="00477FA9">
      <w:pPr>
        <w:numPr>
          <w:ilvl w:val="2"/>
          <w:numId w:val="3"/>
        </w:numPr>
        <w:spacing w:after="240" w:line="276" w:lineRule="auto"/>
        <w:jc w:val="both"/>
        <w:rPr>
          <w:rFonts w:ascii="Arial" w:hAnsi="Arial" w:cs="Arial"/>
          <w:color w:val="000000"/>
          <w:sz w:val="24"/>
          <w:szCs w:val="24"/>
        </w:rPr>
      </w:pPr>
      <w:r w:rsidRPr="00E02575">
        <w:rPr>
          <w:rFonts w:ascii="Arial" w:hAnsi="Arial" w:cs="Arial"/>
          <w:sz w:val="24"/>
          <w:szCs w:val="24"/>
        </w:rPr>
        <w:t xml:space="preserve">Os documentos de constituição e registro do consórcio deverão ser apresentados à Autarquia no prazo de 30 (trinta) dias consecutivos, contados da data da homologação do certame, podendo ser prorrogado por igual período, desde que, devidamente requerido e justificado pelo Consórcio </w:t>
      </w:r>
      <w:r>
        <w:rPr>
          <w:rFonts w:ascii="Arial" w:hAnsi="Arial" w:cs="Arial"/>
          <w:sz w:val="24"/>
          <w:szCs w:val="24"/>
        </w:rPr>
        <w:t>Registrado</w:t>
      </w:r>
      <w:r w:rsidRPr="00E02575">
        <w:rPr>
          <w:rFonts w:ascii="Arial" w:hAnsi="Arial" w:cs="Arial"/>
          <w:sz w:val="24"/>
          <w:szCs w:val="24"/>
        </w:rPr>
        <w:t>.</w:t>
      </w:r>
    </w:p>
    <w:p w:rsidR="007B640E" w:rsidRPr="002524EA" w:rsidRDefault="007B640E" w:rsidP="00477FA9">
      <w:pPr>
        <w:numPr>
          <w:ilvl w:val="1"/>
          <w:numId w:val="3"/>
        </w:numPr>
        <w:spacing w:after="240" w:line="276" w:lineRule="auto"/>
        <w:jc w:val="both"/>
        <w:rPr>
          <w:rFonts w:ascii="Arial" w:hAnsi="Arial" w:cs="Arial"/>
          <w:color w:val="000000"/>
          <w:sz w:val="24"/>
          <w:szCs w:val="24"/>
        </w:rPr>
      </w:pPr>
      <w:r w:rsidRPr="002524EA">
        <w:rPr>
          <w:rFonts w:ascii="Arial" w:hAnsi="Arial" w:cs="Arial"/>
          <w:color w:val="000000"/>
          <w:sz w:val="24"/>
          <w:szCs w:val="24"/>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w:t>
      </w:r>
      <w:r>
        <w:rPr>
          <w:rFonts w:ascii="Arial" w:hAnsi="Arial" w:cs="Arial"/>
          <w:color w:val="000000"/>
          <w:sz w:val="24"/>
          <w:szCs w:val="24"/>
        </w:rPr>
        <w:t>,</w:t>
      </w:r>
      <w:r w:rsidRPr="002524EA">
        <w:rPr>
          <w:rFonts w:ascii="Arial" w:hAnsi="Arial" w:cs="Arial"/>
          <w:color w:val="000000"/>
          <w:sz w:val="24"/>
          <w:szCs w:val="24"/>
        </w:rPr>
        <w:t xml:space="preserve"> do Decreto n.º 8.538, de 2015</w:t>
      </w:r>
      <w:r>
        <w:rPr>
          <w:rFonts w:ascii="Arial" w:hAnsi="Arial" w:cs="Arial"/>
          <w:color w:val="000000"/>
          <w:sz w:val="24"/>
          <w:szCs w:val="24"/>
        </w:rPr>
        <w:t xml:space="preserve"> E DO Decreto Municipal 12.840/2023</w:t>
      </w:r>
      <w:r w:rsidRPr="002524EA">
        <w:rPr>
          <w:rFonts w:ascii="Arial" w:hAnsi="Arial" w:cs="Arial"/>
          <w:color w:val="000000"/>
          <w:sz w:val="24"/>
          <w:szCs w:val="24"/>
        </w:rPr>
        <w:t>.</w:t>
      </w:r>
    </w:p>
    <w:p w:rsidR="007B640E" w:rsidRPr="007878C1" w:rsidRDefault="007B640E" w:rsidP="00477FA9">
      <w:pPr>
        <w:numPr>
          <w:ilvl w:val="1"/>
          <w:numId w:val="3"/>
        </w:numPr>
        <w:spacing w:after="240" w:line="276" w:lineRule="auto"/>
        <w:jc w:val="both"/>
        <w:rPr>
          <w:rFonts w:ascii="Arial" w:hAnsi="Arial" w:cs="Arial"/>
          <w:color w:val="000000"/>
          <w:sz w:val="24"/>
          <w:szCs w:val="24"/>
        </w:rPr>
      </w:pPr>
      <w:r w:rsidRPr="007878C1">
        <w:rPr>
          <w:rFonts w:ascii="Arial" w:hAnsi="Arial" w:cs="Arial"/>
          <w:color w:val="000000"/>
          <w:sz w:val="24"/>
          <w:szCs w:val="24"/>
        </w:rPr>
        <w:t>Não poderão participar desta licitação os interessados:</w:t>
      </w:r>
    </w:p>
    <w:p w:rsidR="007B640E" w:rsidRPr="00B24532" w:rsidRDefault="007B640E" w:rsidP="00477FA9">
      <w:pPr>
        <w:numPr>
          <w:ilvl w:val="2"/>
          <w:numId w:val="3"/>
        </w:numPr>
        <w:spacing w:after="240" w:line="276" w:lineRule="auto"/>
        <w:jc w:val="both"/>
        <w:rPr>
          <w:rFonts w:ascii="Arial" w:hAnsi="Arial" w:cs="Arial"/>
          <w:color w:val="000000"/>
          <w:sz w:val="24"/>
          <w:szCs w:val="24"/>
        </w:rPr>
      </w:pPr>
      <w:r w:rsidRPr="007878C1">
        <w:rPr>
          <w:rFonts w:ascii="Arial" w:hAnsi="Arial" w:cs="Arial"/>
          <w:color w:val="000000"/>
          <w:sz w:val="24"/>
          <w:szCs w:val="24"/>
        </w:rPr>
        <w:t xml:space="preserve"> </w:t>
      </w:r>
      <w:r w:rsidR="00D55D6C" w:rsidRPr="00B24532">
        <w:rPr>
          <w:rFonts w:ascii="Arial" w:hAnsi="Arial" w:cs="Arial"/>
          <w:color w:val="000000"/>
          <w:sz w:val="24"/>
          <w:szCs w:val="24"/>
        </w:rPr>
        <w:t>Proibidos</w:t>
      </w:r>
      <w:r w:rsidRPr="00B24532">
        <w:rPr>
          <w:rFonts w:ascii="Arial" w:hAnsi="Arial" w:cs="Arial"/>
          <w:color w:val="000000"/>
          <w:sz w:val="24"/>
          <w:szCs w:val="24"/>
        </w:rPr>
        <w:t xml:space="preserve"> de participar de licitações e celebrar</w:t>
      </w:r>
      <w:r>
        <w:rPr>
          <w:rFonts w:ascii="Arial" w:hAnsi="Arial" w:cs="Arial"/>
          <w:color w:val="000000"/>
          <w:sz w:val="24"/>
          <w:szCs w:val="24"/>
        </w:rPr>
        <w:t xml:space="preserve"> atas ou </w:t>
      </w:r>
      <w:r w:rsidRPr="00B24532">
        <w:rPr>
          <w:rFonts w:ascii="Arial" w:hAnsi="Arial" w:cs="Arial"/>
          <w:color w:val="000000"/>
          <w:sz w:val="24"/>
          <w:szCs w:val="24"/>
        </w:rPr>
        <w:t>contratos administrativos, na forma da legislação vigente;</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Que</w:t>
      </w:r>
      <w:r w:rsidR="007B640E" w:rsidRPr="00B24532">
        <w:rPr>
          <w:rFonts w:ascii="Arial" w:hAnsi="Arial" w:cs="Arial"/>
          <w:color w:val="000000"/>
          <w:sz w:val="24"/>
          <w:szCs w:val="24"/>
        </w:rPr>
        <w:t xml:space="preserve"> não atendam às condições deste Edital e </w:t>
      </w:r>
      <w:proofErr w:type="gramStart"/>
      <w:r w:rsidR="007B640E" w:rsidRPr="00B24532">
        <w:rPr>
          <w:rFonts w:ascii="Arial" w:hAnsi="Arial" w:cs="Arial"/>
          <w:color w:val="000000"/>
          <w:sz w:val="24"/>
          <w:szCs w:val="24"/>
        </w:rPr>
        <w:t>seu(</w:t>
      </w:r>
      <w:proofErr w:type="gramEnd"/>
      <w:r w:rsidR="007B640E" w:rsidRPr="00B24532">
        <w:rPr>
          <w:rFonts w:ascii="Arial" w:hAnsi="Arial" w:cs="Arial"/>
          <w:color w:val="000000"/>
          <w:sz w:val="24"/>
          <w:szCs w:val="24"/>
        </w:rPr>
        <w:t>s) anexo(s);</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Estrangeiros</w:t>
      </w:r>
      <w:r w:rsidR="007B640E" w:rsidRPr="00B24532">
        <w:rPr>
          <w:rFonts w:ascii="Arial" w:hAnsi="Arial" w:cs="Arial"/>
          <w:color w:val="000000"/>
          <w:sz w:val="24"/>
          <w:szCs w:val="24"/>
        </w:rPr>
        <w:t xml:space="preserve"> que não tenham representação legal no Brasil com poderes expressos para receber citação e responder administrativa ou judicialmente;</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lastRenderedPageBreak/>
        <w:t>Que</w:t>
      </w:r>
      <w:r w:rsidR="007B640E" w:rsidRPr="00B24532">
        <w:rPr>
          <w:rFonts w:ascii="Arial" w:hAnsi="Arial" w:cs="Arial"/>
          <w:color w:val="000000"/>
          <w:sz w:val="24"/>
          <w:szCs w:val="24"/>
        </w:rPr>
        <w:t xml:space="preserve"> se enquadrem nas vedações previstas no artigo 9º § 1º e do artigo 14 da Lei nº 14.133 de 2021;</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Que</w:t>
      </w:r>
      <w:r w:rsidR="007B640E" w:rsidRPr="00B24532">
        <w:rPr>
          <w:rFonts w:ascii="Arial" w:hAnsi="Arial" w:cs="Arial"/>
          <w:color w:val="000000"/>
          <w:sz w:val="24"/>
          <w:szCs w:val="24"/>
        </w:rPr>
        <w:t xml:space="preserve"> estejam sob falência, concurso de credores, em processo de dissolução ou liquidação;</w:t>
      </w:r>
    </w:p>
    <w:p w:rsidR="007B640E" w:rsidRPr="00B24532" w:rsidRDefault="007B640E"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Organizações da Sociedade Civil de Interesse Público - OSCIP, atuando nessa condição (Acórdão nº 746/2014-TCU-Plenário);</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Instituições</w:t>
      </w:r>
      <w:r w:rsidR="007B640E" w:rsidRPr="00B24532">
        <w:rPr>
          <w:rFonts w:ascii="Arial" w:hAnsi="Arial" w:cs="Arial"/>
          <w:color w:val="000000"/>
          <w:sz w:val="24"/>
          <w:szCs w:val="24"/>
        </w:rPr>
        <w:t xml:space="preserve"> sem fins lucrativos;</w:t>
      </w:r>
    </w:p>
    <w:p w:rsidR="007B640E" w:rsidRPr="00B24532" w:rsidRDefault="007B640E" w:rsidP="00477FA9">
      <w:pPr>
        <w:numPr>
          <w:ilvl w:val="3"/>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É admissível a participação de organizações sociais, qualificadas na forma dos arts. 5º a 7º da Lei 9.637/1998, desde que os serviços objeto desta licitação se insiram entre as atividades previstas no contrato de gestão firmado entre o Poder Público e a organização social (Acórdão nº 1.406/2017- TCU-Plenário), mediante apresentação do Contrato de Gestão e dos respectivos atos constitutivos.</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Sociedades</w:t>
      </w:r>
      <w:r w:rsidR="007B640E" w:rsidRPr="00B24532">
        <w:rPr>
          <w:rFonts w:ascii="Arial" w:hAnsi="Arial" w:cs="Arial"/>
          <w:color w:val="000000"/>
          <w:sz w:val="24"/>
          <w:szCs w:val="24"/>
        </w:rPr>
        <w:t xml:space="preserve"> cooperativas, considerando a vedação contida no art. 10 da Instrução Normativa SEGES/MP nº 5, de 2017.</w:t>
      </w:r>
    </w:p>
    <w:p w:rsidR="007B640E" w:rsidRPr="00B24532" w:rsidRDefault="007B640E" w:rsidP="00477FA9">
      <w:pPr>
        <w:numPr>
          <w:ilvl w:val="1"/>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 xml:space="preserve">Como condição para participação no Pregão, a licitante assinalará “sim” ou “não” em campo próprio do sistema eletrônico, relativo às seguintes declarações: </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Que</w:t>
      </w:r>
      <w:r w:rsidR="007B640E" w:rsidRPr="00B24532">
        <w:rPr>
          <w:rFonts w:ascii="Arial" w:hAnsi="Arial" w:cs="Arial"/>
          <w:color w:val="000000"/>
          <w:sz w:val="24"/>
          <w:szCs w:val="24"/>
        </w:rPr>
        <w:t xml:space="preserve"> cumpre os requisitos estabelecidos no artigo 3° da Lei Complementar nº 123, de 2006, estando apta a usufruir do tratamento favorecido estabelecido em seus arts. 42 a 49.</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Nos</w:t>
      </w:r>
      <w:r w:rsidR="007B640E" w:rsidRPr="00B24532">
        <w:rPr>
          <w:rFonts w:ascii="Arial" w:hAnsi="Arial" w:cs="Arial"/>
          <w:color w:val="000000"/>
          <w:sz w:val="24"/>
          <w:szCs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Que</w:t>
      </w:r>
      <w:r w:rsidR="007B640E" w:rsidRPr="00B24532">
        <w:rPr>
          <w:rFonts w:ascii="Arial" w:hAnsi="Arial" w:cs="Arial"/>
          <w:color w:val="000000"/>
          <w:sz w:val="24"/>
          <w:szCs w:val="24"/>
        </w:rPr>
        <w:t xml:space="preserve"> está ciente e concorda com as condições contidas no Edital e seus anexos;</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Que</w:t>
      </w:r>
      <w:r w:rsidR="007B640E" w:rsidRPr="00B24532">
        <w:rPr>
          <w:rFonts w:ascii="Arial" w:hAnsi="Arial" w:cs="Arial"/>
          <w:color w:val="000000"/>
          <w:sz w:val="24"/>
          <w:szCs w:val="24"/>
        </w:rPr>
        <w:t xml:space="preserve"> cumpre os requisitos para a habilitação definidos no Edital e que a proposta apresentada está em conformidade com as exigências editalícias;</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Que</w:t>
      </w:r>
      <w:r w:rsidR="007B640E" w:rsidRPr="00B24532">
        <w:rPr>
          <w:rFonts w:ascii="Arial" w:hAnsi="Arial" w:cs="Arial"/>
          <w:color w:val="000000"/>
          <w:sz w:val="24"/>
          <w:szCs w:val="24"/>
        </w:rPr>
        <w:t xml:space="preserve"> inexistem fatos impeditivos para sua habilitação no certame, ciente da obrigatoriedade de declarar ocorrências posteriores; </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lastRenderedPageBreak/>
        <w:t>Que</w:t>
      </w:r>
      <w:r w:rsidR="007B640E" w:rsidRPr="00B24532">
        <w:rPr>
          <w:rFonts w:ascii="Arial" w:hAnsi="Arial" w:cs="Arial"/>
          <w:color w:val="000000"/>
          <w:sz w:val="24"/>
          <w:szCs w:val="24"/>
        </w:rPr>
        <w:t xml:space="preserve"> não emprega menor de 18 anos em trabalho noturno, perigoso ou insalubre e não emprega menor de 16 anos, salvo menor, a partir de 14 anos, na condição de aprendiz, nos termos do artigo 7°, XXXIII, da Constituição;</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Que</w:t>
      </w:r>
      <w:r w:rsidR="007B640E" w:rsidRPr="00B24532">
        <w:rPr>
          <w:rFonts w:ascii="Arial" w:hAnsi="Arial" w:cs="Arial"/>
          <w:color w:val="000000"/>
          <w:sz w:val="24"/>
          <w:szCs w:val="24"/>
        </w:rPr>
        <w:t xml:space="preserve"> a proposta foi elaborada de forma independente, nos termos da Instrução Normativa SLTI/MPOG nº 2, de 16 de setembro de 2009.</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Que</w:t>
      </w:r>
      <w:r w:rsidR="007B640E" w:rsidRPr="00B24532">
        <w:rPr>
          <w:rFonts w:ascii="Arial" w:hAnsi="Arial" w:cs="Arial"/>
          <w:color w:val="000000"/>
          <w:sz w:val="24"/>
          <w:szCs w:val="24"/>
        </w:rPr>
        <w:t xml:space="preserve"> não possui, em sua cadeia produtiva, empregados executando trabalho degradante ou forçado, observando o disposto nos incisos III e IV do art. 1º e no inciso III do art. 5º da Constituição Federal;</w:t>
      </w:r>
    </w:p>
    <w:p w:rsidR="007B640E" w:rsidRPr="00B24532" w:rsidRDefault="00D55D6C" w:rsidP="00477FA9">
      <w:pPr>
        <w:numPr>
          <w:ilvl w:val="2"/>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Que</w:t>
      </w:r>
      <w:r w:rsidR="007B640E" w:rsidRPr="00B24532">
        <w:rPr>
          <w:rFonts w:ascii="Arial" w:hAnsi="Arial" w:cs="Arial"/>
          <w:color w:val="000000"/>
          <w:sz w:val="24"/>
          <w:szCs w:val="24"/>
        </w:rPr>
        <w:t xml:space="preserve"> os serviços são prestados por empresas que comprovem cumprimento de     reserva de cargos prevista em lei para pessoa com deficiência ou para reabilitado da Previdência Social e que atendam às regras de acessibilidade previstas em lei e em outras normas específicas. </w:t>
      </w:r>
    </w:p>
    <w:p w:rsidR="007B640E" w:rsidRDefault="007B640E" w:rsidP="00477FA9">
      <w:pPr>
        <w:numPr>
          <w:ilvl w:val="1"/>
          <w:numId w:val="3"/>
        </w:numPr>
        <w:spacing w:after="240" w:line="276" w:lineRule="auto"/>
        <w:jc w:val="both"/>
        <w:rPr>
          <w:rFonts w:ascii="Arial" w:hAnsi="Arial" w:cs="Arial"/>
          <w:color w:val="000000"/>
          <w:sz w:val="24"/>
          <w:szCs w:val="24"/>
        </w:rPr>
      </w:pPr>
      <w:r w:rsidRPr="00B24532">
        <w:rPr>
          <w:rFonts w:ascii="Arial" w:hAnsi="Arial" w:cs="Arial"/>
          <w:color w:val="000000"/>
          <w:sz w:val="24"/>
          <w:szCs w:val="24"/>
        </w:rPr>
        <w:t>A declaração falsa relativa ao cumprimento de qualquer condição sujeitará o licitante às sanções previstas em lei e neste Edital.</w:t>
      </w:r>
    </w:p>
    <w:p w:rsidR="007B640E" w:rsidRPr="00B24532" w:rsidRDefault="007B640E" w:rsidP="00B24532">
      <w:pPr>
        <w:spacing w:after="240" w:line="276" w:lineRule="auto"/>
        <w:ind w:left="1224"/>
        <w:jc w:val="both"/>
        <w:rPr>
          <w:rFonts w:ascii="Arial" w:hAnsi="Arial" w:cs="Arial"/>
          <w:color w:val="000000"/>
          <w:sz w:val="24"/>
          <w:szCs w:val="24"/>
        </w:rPr>
      </w:pPr>
    </w:p>
    <w:p w:rsidR="007B640E" w:rsidRPr="00C24995" w:rsidRDefault="007B640E" w:rsidP="00477FA9">
      <w:pPr>
        <w:pStyle w:val="Ttulo1"/>
        <w:numPr>
          <w:ilvl w:val="0"/>
          <w:numId w:val="3"/>
        </w:numPr>
        <w:spacing w:after="240" w:line="276" w:lineRule="auto"/>
        <w:jc w:val="both"/>
        <w:rPr>
          <w:rFonts w:ascii="Arial" w:hAnsi="Arial" w:cs="Arial"/>
          <w:b/>
          <w:bCs/>
          <w:szCs w:val="24"/>
        </w:rPr>
      </w:pPr>
      <w:r>
        <w:rPr>
          <w:rFonts w:ascii="Arial" w:hAnsi="Arial" w:cs="Arial"/>
          <w:b/>
          <w:bCs/>
          <w:szCs w:val="24"/>
        </w:rPr>
        <w:t>DA APRESENTAÇÃO DA PROPOSTA E DOS DOCUMENTOS DE HABILITAÇÃO</w:t>
      </w:r>
    </w:p>
    <w:p w:rsidR="007B640E" w:rsidRDefault="007B640E" w:rsidP="00477FA9">
      <w:pPr>
        <w:numPr>
          <w:ilvl w:val="1"/>
          <w:numId w:val="3"/>
        </w:numPr>
        <w:spacing w:after="240" w:line="276" w:lineRule="auto"/>
        <w:jc w:val="both"/>
        <w:rPr>
          <w:rFonts w:ascii="Arial" w:hAnsi="Arial" w:cs="Arial"/>
          <w:sz w:val="24"/>
          <w:szCs w:val="24"/>
        </w:rPr>
      </w:pPr>
      <w:r w:rsidRPr="008B5CF4">
        <w:rPr>
          <w:rFonts w:ascii="Arial" w:hAnsi="Arial" w:cs="Arial"/>
          <w:sz w:val="24"/>
          <w:szCs w:val="24"/>
        </w:rPr>
        <w:t>Na presente licitação, a fase de habilitação sucederá as fases de apresentação de propostas e lances e de julgamento</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7B640E" w:rsidRPr="00A454E4" w:rsidRDefault="007B640E" w:rsidP="00477FA9">
      <w:pPr>
        <w:numPr>
          <w:ilvl w:val="1"/>
          <w:numId w:val="3"/>
        </w:numPr>
        <w:spacing w:after="240" w:line="276" w:lineRule="auto"/>
        <w:jc w:val="both"/>
        <w:rPr>
          <w:rFonts w:ascii="Arial" w:hAnsi="Arial" w:cs="Arial"/>
          <w:vanish/>
          <w:sz w:val="24"/>
          <w:szCs w:val="24"/>
        </w:rPr>
      </w:pP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O envio da proposta, acompanhada dos documentos de habilitação exigidos neste Edital, ocorrerá por meio de chave de acesso e senha.</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No cadastramento da proposta inicial, o licitante declarará, em campo próprio do sistema, que:</w:t>
      </w:r>
    </w:p>
    <w:p w:rsidR="007B640E" w:rsidRPr="00A454E4" w:rsidRDefault="00D55D6C" w:rsidP="00477FA9">
      <w:pPr>
        <w:numPr>
          <w:ilvl w:val="2"/>
          <w:numId w:val="3"/>
        </w:numPr>
        <w:spacing w:after="240" w:line="276" w:lineRule="auto"/>
        <w:jc w:val="both"/>
        <w:rPr>
          <w:rFonts w:ascii="Arial" w:hAnsi="Arial" w:cs="Arial"/>
          <w:sz w:val="24"/>
          <w:szCs w:val="24"/>
        </w:rPr>
      </w:pPr>
      <w:r w:rsidRPr="00A454E4">
        <w:rPr>
          <w:rFonts w:ascii="Arial" w:hAnsi="Arial" w:cs="Arial"/>
          <w:sz w:val="24"/>
          <w:szCs w:val="24"/>
        </w:rPr>
        <w:t>Está</w:t>
      </w:r>
      <w:r w:rsidR="007B640E" w:rsidRPr="00A454E4">
        <w:rPr>
          <w:rFonts w:ascii="Arial" w:hAnsi="Arial" w:cs="Arial"/>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7B640E" w:rsidRPr="00A454E4">
        <w:rPr>
          <w:rFonts w:ascii="Arial" w:hAnsi="Arial" w:cs="Arial"/>
          <w:sz w:val="24"/>
          <w:szCs w:val="24"/>
        </w:rPr>
        <w:t>infralegais</w:t>
      </w:r>
      <w:proofErr w:type="spellEnd"/>
      <w:r w:rsidR="007B640E" w:rsidRPr="00A454E4">
        <w:rPr>
          <w:rFonts w:ascii="Arial" w:hAnsi="Arial" w:cs="Arial"/>
          <w:sz w:val="24"/>
          <w:szCs w:val="24"/>
        </w:rPr>
        <w:t>, nas convenções coletivas de trabalho e nos termos de ajustamento de conduta vigentes na data de sua entrega em definitivo e que cumpre plenamente os requisitos de habilitação definidos no instrumento convocatório;</w:t>
      </w:r>
    </w:p>
    <w:p w:rsidR="007B640E" w:rsidRPr="00A454E4" w:rsidRDefault="00D55D6C" w:rsidP="00477FA9">
      <w:pPr>
        <w:numPr>
          <w:ilvl w:val="2"/>
          <w:numId w:val="3"/>
        </w:numPr>
        <w:spacing w:after="240" w:line="276" w:lineRule="auto"/>
        <w:jc w:val="both"/>
        <w:rPr>
          <w:rFonts w:ascii="Arial" w:hAnsi="Arial" w:cs="Arial"/>
          <w:sz w:val="24"/>
          <w:szCs w:val="24"/>
        </w:rPr>
      </w:pPr>
      <w:r w:rsidRPr="00A454E4">
        <w:rPr>
          <w:rFonts w:ascii="Arial" w:hAnsi="Arial" w:cs="Arial"/>
          <w:sz w:val="24"/>
          <w:szCs w:val="24"/>
        </w:rPr>
        <w:lastRenderedPageBreak/>
        <w:t>Não</w:t>
      </w:r>
      <w:r w:rsidR="007B640E" w:rsidRPr="00A454E4">
        <w:rPr>
          <w:rFonts w:ascii="Arial" w:hAnsi="Arial" w:cs="Arial"/>
          <w:sz w:val="24"/>
          <w:szCs w:val="24"/>
        </w:rPr>
        <w:t xml:space="preserve"> emprega menor de 18 anos em trabalho noturno, perigoso ou insalubre e não emprega menor de 16 anos, salvo menor, a partir de 14 anos, na condição de aprendiz, nos termos do artigo 7°, XXXIII, da Constituição;</w:t>
      </w:r>
    </w:p>
    <w:p w:rsidR="007B640E" w:rsidRPr="00A454E4" w:rsidRDefault="00D55D6C" w:rsidP="00477FA9">
      <w:pPr>
        <w:numPr>
          <w:ilvl w:val="2"/>
          <w:numId w:val="3"/>
        </w:numPr>
        <w:spacing w:after="240" w:line="276" w:lineRule="auto"/>
        <w:jc w:val="both"/>
        <w:rPr>
          <w:rFonts w:ascii="Arial" w:hAnsi="Arial" w:cs="Arial"/>
          <w:sz w:val="24"/>
          <w:szCs w:val="24"/>
        </w:rPr>
      </w:pPr>
      <w:r w:rsidRPr="00A454E4">
        <w:rPr>
          <w:rFonts w:ascii="Arial" w:hAnsi="Arial" w:cs="Arial"/>
          <w:sz w:val="24"/>
          <w:szCs w:val="24"/>
        </w:rPr>
        <w:t>Não</w:t>
      </w:r>
      <w:r w:rsidR="007B640E" w:rsidRPr="00A454E4">
        <w:rPr>
          <w:rFonts w:ascii="Arial" w:hAnsi="Arial" w:cs="Arial"/>
          <w:sz w:val="24"/>
          <w:szCs w:val="24"/>
        </w:rPr>
        <w:t xml:space="preserve"> possui empregados executando trabalho degradante ou forçado, observando o disposto nos incisos III e IV do art. 1º e no inciso III do art. 5º da Constituição Federal;</w:t>
      </w:r>
    </w:p>
    <w:p w:rsidR="007B640E" w:rsidRPr="00A454E4" w:rsidRDefault="00D55D6C" w:rsidP="00477FA9">
      <w:pPr>
        <w:numPr>
          <w:ilvl w:val="2"/>
          <w:numId w:val="3"/>
        </w:numPr>
        <w:spacing w:after="240" w:line="276" w:lineRule="auto"/>
        <w:jc w:val="both"/>
        <w:rPr>
          <w:rFonts w:ascii="Arial" w:hAnsi="Arial" w:cs="Arial"/>
          <w:sz w:val="24"/>
          <w:szCs w:val="24"/>
        </w:rPr>
      </w:pPr>
      <w:r w:rsidRPr="00A454E4">
        <w:rPr>
          <w:rFonts w:ascii="Arial" w:hAnsi="Arial" w:cs="Arial"/>
          <w:sz w:val="24"/>
          <w:szCs w:val="24"/>
        </w:rPr>
        <w:t>Cumpre</w:t>
      </w:r>
      <w:r w:rsidR="007B640E" w:rsidRPr="00A454E4">
        <w:rPr>
          <w:rFonts w:ascii="Arial" w:hAnsi="Arial" w:cs="Arial"/>
          <w:sz w:val="24"/>
          <w:szCs w:val="24"/>
        </w:rPr>
        <w:t xml:space="preserve"> as exigências de reserva de cargos para pessoa com deficiência e para reabilitado da Previdência Social, previstas em lei e em outras normas específicas.</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O licitante organizado em cooperativa deverá declarar, ainda, em campo próprio do sistema eletrônico, que cumpre os requisitos estabelecidos no artigo 16 da Lei nº 14.133, de 2021.</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rsidR="007B640E" w:rsidRPr="00A454E4" w:rsidRDefault="00D55D6C" w:rsidP="00477FA9">
      <w:pPr>
        <w:numPr>
          <w:ilvl w:val="2"/>
          <w:numId w:val="3"/>
        </w:numPr>
        <w:spacing w:after="240" w:line="276" w:lineRule="auto"/>
        <w:jc w:val="both"/>
        <w:rPr>
          <w:rFonts w:ascii="Arial" w:hAnsi="Arial" w:cs="Arial"/>
          <w:sz w:val="24"/>
          <w:szCs w:val="24"/>
        </w:rPr>
      </w:pPr>
      <w:r>
        <w:rPr>
          <w:rFonts w:ascii="Arial" w:hAnsi="Arial" w:cs="Arial"/>
          <w:sz w:val="24"/>
          <w:szCs w:val="24"/>
        </w:rPr>
        <w:t>N</w:t>
      </w:r>
      <w:r w:rsidR="007B640E" w:rsidRPr="00A454E4">
        <w:rPr>
          <w:rFonts w:ascii="Arial" w:hAnsi="Arial" w:cs="Arial"/>
          <w:sz w:val="24"/>
          <w:szCs w:val="24"/>
        </w:rPr>
        <w:t>o item exclusivo para participação de microempresas e empresas de pequeno porte, a assinalação do campo “não” impedirá o prosseguimento no certame, para aquele item;</w:t>
      </w:r>
    </w:p>
    <w:p w:rsidR="007B640E" w:rsidRPr="00A454E4" w:rsidRDefault="00D55D6C" w:rsidP="00477FA9">
      <w:pPr>
        <w:numPr>
          <w:ilvl w:val="2"/>
          <w:numId w:val="3"/>
        </w:numPr>
        <w:spacing w:after="240" w:line="276" w:lineRule="auto"/>
        <w:jc w:val="both"/>
        <w:rPr>
          <w:rFonts w:ascii="Arial" w:hAnsi="Arial" w:cs="Arial"/>
          <w:sz w:val="24"/>
          <w:szCs w:val="24"/>
        </w:rPr>
      </w:pPr>
      <w:r w:rsidRPr="00A454E4">
        <w:rPr>
          <w:rFonts w:ascii="Arial" w:hAnsi="Arial" w:cs="Arial"/>
          <w:sz w:val="24"/>
          <w:szCs w:val="24"/>
        </w:rPr>
        <w:t>Nos</w:t>
      </w:r>
      <w:r w:rsidR="007B640E" w:rsidRPr="00A454E4">
        <w:rPr>
          <w:rFonts w:ascii="Arial" w:hAnsi="Arial" w:cs="Arial"/>
          <w:sz w:val="24"/>
          <w:szCs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A falsidade da declaração de que trata os itens 5.4 ou 5.6 sujeitará o licitante às sanções previstas na Lei nº 14.133, de 2021, e neste Edital.</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Os licitantes poderão deixar de apresentar os documentos de habilitação que constem do SICAF, assegurado aos demais licitantes o direito de acesso aos dados constantes dos sistemas.</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As Microempresas e Empresas de Pequeno Porte deverão encaminhar a documentação de habilitação, ainda que haja alguma restrição de regularidade fiscal e trabalhista, nos termos do art. 43, § 1º da LC nº 123, de 2006.</w:t>
      </w:r>
    </w:p>
    <w:p w:rsidR="007B640E" w:rsidRPr="00D55D6C" w:rsidRDefault="007B640E" w:rsidP="00D55D6C">
      <w:pPr>
        <w:pStyle w:val="PargrafodaLista"/>
        <w:numPr>
          <w:ilvl w:val="1"/>
          <w:numId w:val="3"/>
        </w:numPr>
        <w:spacing w:after="240" w:line="276" w:lineRule="auto"/>
        <w:jc w:val="both"/>
        <w:rPr>
          <w:rFonts w:ascii="Arial" w:hAnsi="Arial" w:cs="Arial"/>
          <w:sz w:val="24"/>
          <w:szCs w:val="24"/>
        </w:rPr>
      </w:pPr>
      <w:r w:rsidRPr="00D55D6C">
        <w:rPr>
          <w:rFonts w:ascii="Arial" w:hAnsi="Arial" w:cs="Arial"/>
          <w:sz w:val="24"/>
          <w:szCs w:val="24"/>
        </w:rPr>
        <w:lastRenderedPageBreak/>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Serão disponibilizados para acesso público os documentos que compõem a proposta dos licitantes convocados para apresentação de propostas, após a fase de envio de lances.</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Desde que disponibilizada a funcionalidade no sistema, o licitante poderá parametrizar o seu valor final mínimo ou o seu percentual de desconto máximo quando do cadastramento da proposta e obedecerá às seguintes regras:</w:t>
      </w:r>
    </w:p>
    <w:p w:rsidR="007B640E" w:rsidRPr="00A454E4" w:rsidRDefault="00D55D6C" w:rsidP="00477FA9">
      <w:pPr>
        <w:numPr>
          <w:ilvl w:val="2"/>
          <w:numId w:val="3"/>
        </w:numPr>
        <w:spacing w:after="240" w:line="276" w:lineRule="auto"/>
        <w:jc w:val="both"/>
        <w:rPr>
          <w:rFonts w:ascii="Arial" w:hAnsi="Arial" w:cs="Arial"/>
          <w:sz w:val="24"/>
          <w:szCs w:val="24"/>
        </w:rPr>
      </w:pPr>
      <w:r w:rsidRPr="00A454E4">
        <w:rPr>
          <w:rFonts w:ascii="Arial" w:hAnsi="Arial" w:cs="Arial"/>
          <w:sz w:val="24"/>
          <w:szCs w:val="24"/>
        </w:rPr>
        <w:t>A</w:t>
      </w:r>
      <w:r w:rsidR="007B640E" w:rsidRPr="00A454E4">
        <w:rPr>
          <w:rFonts w:ascii="Arial" w:hAnsi="Arial" w:cs="Arial"/>
          <w:sz w:val="24"/>
          <w:szCs w:val="24"/>
        </w:rPr>
        <w:t xml:space="preserve"> aplicação do intervalo mínimo de diferença de valores ou de percentuais entre os lances, que incidirá tanto em relação aos lances intermediários quanto em relação ao lance que cobrir a melhor oferta; e</w:t>
      </w:r>
    </w:p>
    <w:p w:rsidR="007B640E" w:rsidRPr="00A454E4" w:rsidRDefault="00D55D6C" w:rsidP="00477FA9">
      <w:pPr>
        <w:numPr>
          <w:ilvl w:val="2"/>
          <w:numId w:val="3"/>
        </w:numPr>
        <w:spacing w:after="240" w:line="276" w:lineRule="auto"/>
        <w:jc w:val="both"/>
        <w:rPr>
          <w:rFonts w:ascii="Arial" w:hAnsi="Arial" w:cs="Arial"/>
          <w:sz w:val="24"/>
          <w:szCs w:val="24"/>
        </w:rPr>
      </w:pPr>
      <w:r w:rsidRPr="00A454E4">
        <w:rPr>
          <w:rFonts w:ascii="Arial" w:hAnsi="Arial" w:cs="Arial"/>
          <w:sz w:val="24"/>
          <w:szCs w:val="24"/>
        </w:rPr>
        <w:t>Os</w:t>
      </w:r>
      <w:r w:rsidR="007B640E" w:rsidRPr="00A454E4">
        <w:rPr>
          <w:rFonts w:ascii="Arial" w:hAnsi="Arial" w:cs="Arial"/>
          <w:sz w:val="24"/>
          <w:szCs w:val="24"/>
        </w:rPr>
        <w:t xml:space="preserve"> lances serão de envio automático pelo sistema, respeitado o valor final mínimo, caso estabelecido, e o intervalo de que trata o subitem acima.</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Até a abertura da sessão pública, os licitantes poderão retirar ou substituir a proposta e os documentos de habilitação anteriormente inseridos no sistema;</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O valor final mínimo ou o percentual de desconto final máximo parametrizado no sistema poderá ser alterado pelo fornecedor durante a fase de disputa, sendo vedado:</w:t>
      </w:r>
    </w:p>
    <w:p w:rsidR="007B640E" w:rsidRPr="00A454E4" w:rsidRDefault="00D55D6C" w:rsidP="00477FA9">
      <w:pPr>
        <w:numPr>
          <w:ilvl w:val="2"/>
          <w:numId w:val="3"/>
        </w:numPr>
        <w:spacing w:after="240" w:line="276" w:lineRule="auto"/>
        <w:jc w:val="both"/>
        <w:rPr>
          <w:rFonts w:ascii="Arial" w:hAnsi="Arial" w:cs="Arial"/>
          <w:sz w:val="24"/>
          <w:szCs w:val="24"/>
        </w:rPr>
      </w:pPr>
      <w:r w:rsidRPr="00A454E4">
        <w:rPr>
          <w:rFonts w:ascii="Arial" w:hAnsi="Arial" w:cs="Arial"/>
          <w:sz w:val="24"/>
          <w:szCs w:val="24"/>
        </w:rPr>
        <w:t>Valor</w:t>
      </w:r>
      <w:r w:rsidR="007B640E" w:rsidRPr="00A454E4">
        <w:rPr>
          <w:rFonts w:ascii="Arial" w:hAnsi="Arial" w:cs="Arial"/>
          <w:sz w:val="24"/>
          <w:szCs w:val="24"/>
        </w:rPr>
        <w:t xml:space="preserve"> superior a lance já registrado pelo fornecedor no sistema, quando adotado o critério de julgamento por menor preço; e</w:t>
      </w:r>
    </w:p>
    <w:p w:rsidR="007B640E" w:rsidRPr="00A454E4" w:rsidRDefault="00D55D6C" w:rsidP="00477FA9">
      <w:pPr>
        <w:numPr>
          <w:ilvl w:val="2"/>
          <w:numId w:val="3"/>
        </w:numPr>
        <w:spacing w:after="240" w:line="276" w:lineRule="auto"/>
        <w:jc w:val="both"/>
        <w:rPr>
          <w:rFonts w:ascii="Arial" w:hAnsi="Arial" w:cs="Arial"/>
          <w:sz w:val="24"/>
          <w:szCs w:val="24"/>
        </w:rPr>
      </w:pPr>
      <w:r w:rsidRPr="00A454E4">
        <w:rPr>
          <w:rFonts w:ascii="Arial" w:hAnsi="Arial" w:cs="Arial"/>
          <w:sz w:val="24"/>
          <w:szCs w:val="24"/>
        </w:rPr>
        <w:t>Percentual</w:t>
      </w:r>
      <w:r w:rsidR="007B640E" w:rsidRPr="00A454E4">
        <w:rPr>
          <w:rFonts w:ascii="Arial" w:hAnsi="Arial" w:cs="Arial"/>
          <w:sz w:val="24"/>
          <w:szCs w:val="24"/>
        </w:rPr>
        <w:t xml:space="preserve"> de desconto inferior a lance já registrado pelo fornecedor no sistema, quando adotado o critério de julgamento por maior desconto.</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lastRenderedPageBreak/>
        <w:t xml:space="preserve">O valor final mínimo ou o percentual de desconto final máximo parametrizado </w:t>
      </w:r>
      <w:r>
        <w:rPr>
          <w:rFonts w:ascii="Arial" w:hAnsi="Arial" w:cs="Arial"/>
          <w:sz w:val="24"/>
          <w:szCs w:val="24"/>
        </w:rPr>
        <w:t>na forma deste Edital</w:t>
      </w:r>
      <w:r w:rsidRPr="00A454E4">
        <w:rPr>
          <w:rFonts w:ascii="Arial" w:hAnsi="Arial" w:cs="Arial"/>
          <w:sz w:val="24"/>
          <w:szCs w:val="24"/>
        </w:rPr>
        <w:t xml:space="preserve"> possuirá caráter sigiloso para os demais fornecedores e para o órgão ou entidade promotora da licitação, podendo ser disponibilizado estrita e permanentemente aos órgãos de controle externo e interno.</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 xml:space="preserve">Caberá ao licitante interessado em participar </w:t>
      </w:r>
      <w:proofErr w:type="gramStart"/>
      <w:r w:rsidRPr="00A454E4">
        <w:rPr>
          <w:rFonts w:ascii="Arial" w:hAnsi="Arial" w:cs="Arial"/>
          <w:sz w:val="24"/>
          <w:szCs w:val="24"/>
        </w:rPr>
        <w:t>da</w:t>
      </w:r>
      <w:proofErr w:type="gramEnd"/>
      <w:r w:rsidRPr="00A454E4">
        <w:rPr>
          <w:rFonts w:ascii="Arial" w:hAnsi="Arial" w:cs="Arial"/>
          <w:sz w:val="24"/>
          <w:szCs w:val="24"/>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O licitante deverá comunicar imediatamente ao provedor do sistema qualquer acontecimento que possa comprometer o sigilo ou a segurança, para imediato bloqueio de acesso.</w:t>
      </w:r>
    </w:p>
    <w:p w:rsidR="007B640E" w:rsidRPr="00A454E4"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Não será estabelecida, nessa etapa do certame, ordem de classificação entre as propostas apresentadas, o que somente ocorrerá após a realização dos procedimentos de negociação e julgamento da proposta.</w:t>
      </w:r>
    </w:p>
    <w:p w:rsidR="007B640E" w:rsidRDefault="007B640E" w:rsidP="00477FA9">
      <w:pPr>
        <w:numPr>
          <w:ilvl w:val="1"/>
          <w:numId w:val="3"/>
        </w:numPr>
        <w:spacing w:after="240" w:line="276" w:lineRule="auto"/>
        <w:jc w:val="both"/>
        <w:rPr>
          <w:rFonts w:ascii="Arial" w:hAnsi="Arial" w:cs="Arial"/>
          <w:sz w:val="24"/>
          <w:szCs w:val="24"/>
        </w:rPr>
      </w:pPr>
      <w:r w:rsidRPr="00A454E4">
        <w:rPr>
          <w:rFonts w:ascii="Arial" w:hAnsi="Arial" w:cs="Arial"/>
          <w:sz w:val="24"/>
          <w:szCs w:val="24"/>
        </w:rPr>
        <w:t>Os documentos que compõem a proposta e a habilitação do licitante melhor classificado somente serão disponibilizados para avaliação do pregoeiro e para acesso público após o encerramento do envio de lances.</w:t>
      </w:r>
    </w:p>
    <w:p w:rsidR="007B640E" w:rsidRDefault="007B640E" w:rsidP="00A454E4">
      <w:pPr>
        <w:spacing w:after="240" w:line="276" w:lineRule="auto"/>
        <w:ind w:left="858"/>
        <w:jc w:val="both"/>
        <w:rPr>
          <w:rFonts w:ascii="Arial" w:hAnsi="Arial" w:cs="Arial"/>
          <w:sz w:val="24"/>
          <w:szCs w:val="24"/>
        </w:rPr>
      </w:pPr>
    </w:p>
    <w:p w:rsidR="007B640E" w:rsidRPr="001D07A7" w:rsidRDefault="007B640E" w:rsidP="00477FA9">
      <w:pPr>
        <w:pStyle w:val="PargrafodaLista"/>
        <w:numPr>
          <w:ilvl w:val="0"/>
          <w:numId w:val="3"/>
        </w:numPr>
        <w:spacing w:after="240" w:line="276" w:lineRule="auto"/>
        <w:jc w:val="both"/>
        <w:rPr>
          <w:rFonts w:ascii="Arial" w:hAnsi="Arial" w:cs="Arial"/>
          <w:b/>
          <w:sz w:val="24"/>
          <w:szCs w:val="24"/>
        </w:rPr>
      </w:pPr>
      <w:r w:rsidRPr="001D07A7">
        <w:rPr>
          <w:rFonts w:ascii="Arial" w:hAnsi="Arial" w:cs="Arial"/>
          <w:b/>
          <w:sz w:val="24"/>
          <w:szCs w:val="24"/>
        </w:rPr>
        <w:t xml:space="preserve">DO PREENCHIMENTO DA PROPOSTA  </w:t>
      </w:r>
    </w:p>
    <w:p w:rsidR="007B640E" w:rsidRDefault="007B640E" w:rsidP="00477FA9">
      <w:pPr>
        <w:numPr>
          <w:ilvl w:val="1"/>
          <w:numId w:val="3"/>
        </w:numPr>
        <w:spacing w:after="240" w:line="276" w:lineRule="auto"/>
        <w:jc w:val="both"/>
        <w:rPr>
          <w:rFonts w:ascii="Arial" w:hAnsi="Arial" w:cs="Arial"/>
          <w:sz w:val="24"/>
          <w:szCs w:val="24"/>
        </w:rPr>
      </w:pPr>
      <w:r w:rsidRPr="00E7788B">
        <w:rPr>
          <w:rFonts w:ascii="Arial" w:hAnsi="Arial" w:cs="Arial"/>
          <w:sz w:val="24"/>
          <w:szCs w:val="24"/>
        </w:rPr>
        <w:t>O licitante deverá enviar sua proposta mediante o preenchimento, no sistema eletrônico, dos seguintes campos</w:t>
      </w:r>
      <w:r>
        <w:rPr>
          <w:rFonts w:ascii="Arial" w:hAnsi="Arial" w:cs="Arial"/>
          <w:sz w:val="24"/>
          <w:szCs w:val="24"/>
        </w:rPr>
        <w:t>:</w:t>
      </w:r>
    </w:p>
    <w:p w:rsidR="00CF7470" w:rsidRDefault="007B640E" w:rsidP="00CF7470">
      <w:pPr>
        <w:numPr>
          <w:ilvl w:val="2"/>
          <w:numId w:val="3"/>
        </w:numPr>
        <w:spacing w:after="240" w:line="276" w:lineRule="auto"/>
        <w:ind w:left="1214"/>
        <w:jc w:val="both"/>
        <w:rPr>
          <w:rFonts w:ascii="Arial" w:hAnsi="Arial" w:cs="Arial"/>
          <w:sz w:val="24"/>
          <w:szCs w:val="24"/>
        </w:rPr>
      </w:pPr>
      <w:r>
        <w:rPr>
          <w:rFonts w:ascii="Arial" w:hAnsi="Arial" w:cs="Arial"/>
          <w:color w:val="FF0000"/>
          <w:sz w:val="24"/>
          <w:szCs w:val="24"/>
        </w:rPr>
        <w:t>V</w:t>
      </w:r>
      <w:r w:rsidRPr="00D806E4">
        <w:rPr>
          <w:rFonts w:ascii="Arial" w:hAnsi="Arial" w:cs="Arial"/>
          <w:color w:val="FF0000"/>
          <w:sz w:val="24"/>
          <w:szCs w:val="24"/>
        </w:rPr>
        <w:t xml:space="preserve">alor ...... (mensal, unitário, </w:t>
      </w:r>
      <w:proofErr w:type="spellStart"/>
      <w:r w:rsidRPr="00D806E4">
        <w:rPr>
          <w:rFonts w:ascii="Arial" w:hAnsi="Arial" w:cs="Arial"/>
          <w:color w:val="FF0000"/>
          <w:sz w:val="24"/>
          <w:szCs w:val="24"/>
        </w:rPr>
        <w:t>etc</w:t>
      </w:r>
      <w:proofErr w:type="spellEnd"/>
      <w:r w:rsidRPr="00D806E4">
        <w:rPr>
          <w:rFonts w:ascii="Arial" w:hAnsi="Arial" w:cs="Arial"/>
          <w:color w:val="FF0000"/>
          <w:sz w:val="24"/>
          <w:szCs w:val="24"/>
        </w:rPr>
        <w:t>, conforme o caso) e ...... (anual, total) do item</w:t>
      </w:r>
      <w:r>
        <w:rPr>
          <w:rFonts w:ascii="Arial" w:hAnsi="Arial" w:cs="Arial"/>
          <w:sz w:val="24"/>
          <w:szCs w:val="24"/>
        </w:rPr>
        <w:t xml:space="preserve">, conforme quantidade e unidade de medida prevista no Anexo I do Edital </w:t>
      </w:r>
      <w:r w:rsidRPr="00CF7470">
        <w:rPr>
          <w:rFonts w:ascii="Arial" w:hAnsi="Arial" w:cs="Arial"/>
          <w:sz w:val="24"/>
          <w:szCs w:val="24"/>
        </w:rPr>
        <w:t>– Termo de Referência.</w:t>
      </w:r>
    </w:p>
    <w:p w:rsidR="007B640E" w:rsidRPr="00CF7470" w:rsidRDefault="007B640E" w:rsidP="00CF7470">
      <w:pPr>
        <w:numPr>
          <w:ilvl w:val="2"/>
          <w:numId w:val="3"/>
        </w:numPr>
        <w:spacing w:after="240" w:line="276" w:lineRule="auto"/>
        <w:ind w:left="1214"/>
        <w:jc w:val="both"/>
        <w:rPr>
          <w:rFonts w:ascii="Arial" w:hAnsi="Arial" w:cs="Arial"/>
          <w:sz w:val="24"/>
          <w:szCs w:val="24"/>
        </w:rPr>
      </w:pPr>
      <w:r w:rsidRPr="00CF7470">
        <w:rPr>
          <w:rFonts w:ascii="Arial" w:hAnsi="Arial" w:cs="Arial"/>
          <w:sz w:val="24"/>
          <w:szCs w:val="24"/>
        </w:rPr>
        <w:t>Quantidade cotada, devendo respeitar o mínimo exigido.</w:t>
      </w:r>
      <w:r w:rsidRPr="00CF7470">
        <w:rPr>
          <w:rFonts w:ascii="Arial" w:hAnsi="Arial" w:cs="Arial"/>
          <w:sz w:val="24"/>
          <w:szCs w:val="24"/>
          <w:highlight w:val="yellow"/>
        </w:rPr>
        <w:t xml:space="preserve">  </w:t>
      </w:r>
    </w:p>
    <w:p w:rsidR="007B640E" w:rsidRPr="008628DD" w:rsidRDefault="007B640E" w:rsidP="00477FA9">
      <w:pPr>
        <w:numPr>
          <w:ilvl w:val="2"/>
          <w:numId w:val="3"/>
        </w:numPr>
        <w:spacing w:before="120" w:line="276" w:lineRule="auto"/>
        <w:ind w:left="1225" w:hanging="505"/>
        <w:jc w:val="both"/>
        <w:rPr>
          <w:rFonts w:ascii="Arial" w:hAnsi="Arial" w:cs="Arial"/>
          <w:sz w:val="24"/>
          <w:szCs w:val="24"/>
        </w:rPr>
      </w:pPr>
      <w:r w:rsidRPr="00564507">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r w:rsidRPr="008628DD">
        <w:rPr>
          <w:rFonts w:ascii="Arial" w:hAnsi="Arial" w:cs="Arial"/>
          <w:sz w:val="24"/>
          <w:szCs w:val="24"/>
        </w:rPr>
        <w:t xml:space="preserve">. </w:t>
      </w:r>
    </w:p>
    <w:p w:rsidR="007B640E" w:rsidRPr="00C832AD" w:rsidRDefault="007B640E" w:rsidP="00477FA9">
      <w:pPr>
        <w:numPr>
          <w:ilvl w:val="1"/>
          <w:numId w:val="3"/>
        </w:numPr>
        <w:spacing w:before="120" w:after="120" w:line="276" w:lineRule="auto"/>
        <w:ind w:left="856" w:hanging="431"/>
        <w:jc w:val="both"/>
        <w:rPr>
          <w:rFonts w:ascii="Arial" w:hAnsi="Arial" w:cs="Arial"/>
          <w:sz w:val="24"/>
          <w:szCs w:val="24"/>
        </w:rPr>
      </w:pPr>
      <w:r w:rsidRPr="00C832AD">
        <w:rPr>
          <w:rFonts w:ascii="Arial" w:hAnsi="Arial" w:cs="Arial"/>
          <w:sz w:val="24"/>
          <w:szCs w:val="24"/>
        </w:rPr>
        <w:t xml:space="preserve">Todas as especificações do objeto contidas na proposta vinculam a Contratada. </w:t>
      </w:r>
    </w:p>
    <w:p w:rsidR="007B640E" w:rsidRDefault="007B640E" w:rsidP="00477FA9">
      <w:pPr>
        <w:numPr>
          <w:ilvl w:val="1"/>
          <w:numId w:val="3"/>
        </w:numPr>
        <w:spacing w:after="240" w:line="276" w:lineRule="auto"/>
        <w:ind w:left="788" w:hanging="431"/>
        <w:jc w:val="both"/>
        <w:rPr>
          <w:rFonts w:ascii="Arial" w:hAnsi="Arial" w:cs="Arial"/>
          <w:sz w:val="24"/>
          <w:szCs w:val="24"/>
        </w:rPr>
      </w:pPr>
      <w:r w:rsidRPr="00C832AD">
        <w:rPr>
          <w:rFonts w:ascii="Arial" w:hAnsi="Arial" w:cs="Arial"/>
          <w:sz w:val="24"/>
          <w:szCs w:val="24"/>
        </w:rPr>
        <w:lastRenderedPageBreak/>
        <w:t xml:space="preserve">O prazo de validade da proposta não será inferior a </w:t>
      </w:r>
      <w:r>
        <w:rPr>
          <w:rFonts w:ascii="Arial" w:hAnsi="Arial" w:cs="Arial"/>
          <w:sz w:val="24"/>
          <w:szCs w:val="24"/>
        </w:rPr>
        <w:t xml:space="preserve">60 </w:t>
      </w:r>
      <w:r w:rsidRPr="00C832AD">
        <w:rPr>
          <w:rFonts w:ascii="Arial" w:hAnsi="Arial" w:cs="Arial"/>
          <w:sz w:val="24"/>
          <w:szCs w:val="24"/>
        </w:rPr>
        <w:t>(</w:t>
      </w:r>
      <w:r>
        <w:rPr>
          <w:rFonts w:ascii="Arial" w:hAnsi="Arial" w:cs="Arial"/>
          <w:sz w:val="24"/>
          <w:szCs w:val="24"/>
        </w:rPr>
        <w:t>sessenta</w:t>
      </w:r>
      <w:r w:rsidRPr="00C832AD">
        <w:rPr>
          <w:rFonts w:ascii="Arial" w:hAnsi="Arial" w:cs="Arial"/>
          <w:sz w:val="24"/>
          <w:szCs w:val="24"/>
        </w:rPr>
        <w:t>) dias, a co</w:t>
      </w:r>
      <w:r>
        <w:rPr>
          <w:rFonts w:ascii="Arial" w:hAnsi="Arial" w:cs="Arial"/>
          <w:sz w:val="24"/>
          <w:szCs w:val="24"/>
        </w:rPr>
        <w:t>ntar da data de sua apresentação.</w:t>
      </w:r>
    </w:p>
    <w:p w:rsidR="007B640E" w:rsidRDefault="007B640E" w:rsidP="00477FA9">
      <w:pPr>
        <w:pStyle w:val="PargrafodaLista"/>
        <w:numPr>
          <w:ilvl w:val="1"/>
          <w:numId w:val="3"/>
        </w:numPr>
        <w:spacing w:before="120" w:line="276" w:lineRule="auto"/>
        <w:ind w:left="788" w:hanging="431"/>
        <w:contextualSpacing w:val="0"/>
        <w:jc w:val="both"/>
        <w:rPr>
          <w:rFonts w:ascii="Arial" w:hAnsi="Arial" w:cs="Arial"/>
          <w:sz w:val="24"/>
          <w:szCs w:val="24"/>
        </w:rPr>
      </w:pPr>
      <w:r w:rsidRPr="00857BD0">
        <w:rPr>
          <w:rFonts w:ascii="Arial" w:hAnsi="Arial" w:cs="Arial"/>
          <w:sz w:val="24"/>
          <w:szCs w:val="24"/>
        </w:rPr>
        <w:t xml:space="preserve">O licitante deverá declarar, para cada item, em campo próprio do sistema COMPRASNET, se o produto ofertado é manufaturado nacional beneficiado por um dos critérios de margem de preferência </w:t>
      </w:r>
      <w:r>
        <w:rPr>
          <w:rFonts w:ascii="Arial" w:hAnsi="Arial" w:cs="Arial"/>
          <w:sz w:val="24"/>
          <w:szCs w:val="24"/>
        </w:rPr>
        <w:t xml:space="preserve">quando </w:t>
      </w:r>
      <w:r w:rsidRPr="00857BD0">
        <w:rPr>
          <w:rFonts w:ascii="Arial" w:hAnsi="Arial" w:cs="Arial"/>
          <w:sz w:val="24"/>
          <w:szCs w:val="24"/>
        </w:rPr>
        <w:t>indicados no Termo de Referência.</w:t>
      </w:r>
    </w:p>
    <w:p w:rsidR="007B640E" w:rsidRPr="000728A9" w:rsidRDefault="007B640E" w:rsidP="00477FA9">
      <w:pPr>
        <w:pStyle w:val="PargrafodaLista"/>
        <w:numPr>
          <w:ilvl w:val="1"/>
          <w:numId w:val="3"/>
        </w:numPr>
        <w:spacing w:before="120"/>
        <w:contextualSpacing w:val="0"/>
        <w:jc w:val="both"/>
        <w:rPr>
          <w:rFonts w:ascii="Arial" w:hAnsi="Arial" w:cs="Arial"/>
          <w:sz w:val="24"/>
          <w:szCs w:val="24"/>
        </w:rPr>
      </w:pPr>
      <w:r w:rsidRPr="000728A9">
        <w:rPr>
          <w:rFonts w:ascii="Arial" w:hAnsi="Arial" w:cs="Arial"/>
          <w:sz w:val="24"/>
          <w:szCs w:val="24"/>
        </w:rPr>
        <w:t xml:space="preserve">O licitante </w:t>
      </w:r>
      <w:r w:rsidRPr="000728A9">
        <w:rPr>
          <w:rFonts w:ascii="Arial" w:hAnsi="Arial" w:cs="Arial"/>
          <w:sz w:val="24"/>
          <w:szCs w:val="24"/>
          <w:highlight w:val="yellow"/>
        </w:rPr>
        <w:t>não</w:t>
      </w:r>
      <w:r w:rsidRPr="000728A9">
        <w:rPr>
          <w:rFonts w:ascii="Arial" w:hAnsi="Arial" w:cs="Arial"/>
          <w:sz w:val="24"/>
          <w:szCs w:val="24"/>
        </w:rPr>
        <w:t xml:space="preserve"> poderá oferecer proposta em quantitativo inferior ao máximo previsto para contratação.</w:t>
      </w:r>
    </w:p>
    <w:p w:rsidR="007B640E" w:rsidRPr="00C832AD" w:rsidRDefault="007B640E" w:rsidP="00477FA9">
      <w:pPr>
        <w:numPr>
          <w:ilvl w:val="1"/>
          <w:numId w:val="3"/>
        </w:numPr>
        <w:spacing w:before="120" w:line="276" w:lineRule="auto"/>
        <w:ind w:left="788" w:hanging="431"/>
        <w:jc w:val="both"/>
        <w:rPr>
          <w:rFonts w:ascii="Arial" w:hAnsi="Arial" w:cs="Arial"/>
          <w:sz w:val="24"/>
          <w:szCs w:val="24"/>
        </w:rPr>
      </w:pPr>
      <w:r w:rsidRPr="00C24995">
        <w:rPr>
          <w:rFonts w:ascii="Arial" w:hAnsi="Arial" w:cs="Arial"/>
          <w:b/>
          <w:color w:val="000000"/>
          <w:sz w:val="24"/>
        </w:rPr>
        <w:t>Deverá ser observado quando da elaboração da proposta</w:t>
      </w:r>
      <w:r w:rsidRPr="00C24995">
        <w:rPr>
          <w:rFonts w:ascii="Arial" w:hAnsi="Arial" w:cs="Arial"/>
          <w:color w:val="000000"/>
          <w:sz w:val="24"/>
        </w:rPr>
        <w:t xml:space="preserve">: Prazo de Entrega; Local de Entrega; Do Recebimento; Forma de Pagamento e Garantia </w:t>
      </w:r>
      <w:r w:rsidRPr="00C24995">
        <w:rPr>
          <w:rFonts w:ascii="Arial" w:hAnsi="Arial" w:cs="Arial"/>
          <w:b/>
          <w:color w:val="000000"/>
          <w:sz w:val="24"/>
        </w:rPr>
        <w:t>do</w:t>
      </w:r>
      <w:r w:rsidRPr="00C24995">
        <w:rPr>
          <w:rFonts w:ascii="Arial" w:hAnsi="Arial" w:cs="Arial"/>
          <w:color w:val="000000"/>
          <w:sz w:val="24"/>
        </w:rPr>
        <w:t xml:space="preserve"> </w:t>
      </w:r>
      <w:r w:rsidRPr="00634F17">
        <w:rPr>
          <w:rFonts w:ascii="Arial" w:hAnsi="Arial" w:cs="Arial"/>
          <w:b/>
          <w:noProof/>
          <w:color w:val="000000"/>
          <w:sz w:val="24"/>
          <w:shd w:val="clear" w:color="auto" w:fill="C6D9F1" w:themeFill="text2" w:themeFillTint="33"/>
        </w:rPr>
        <w:t>PRODUTO</w:t>
      </w:r>
      <w:r>
        <w:rPr>
          <w:rFonts w:ascii="Arial" w:hAnsi="Arial" w:cs="Arial"/>
          <w:b/>
          <w:color w:val="000000"/>
          <w:sz w:val="24"/>
          <w:shd w:val="clear" w:color="auto" w:fill="C6D9F1" w:themeFill="text2" w:themeFillTint="33"/>
        </w:rPr>
        <w:t>.</w:t>
      </w:r>
    </w:p>
    <w:p w:rsidR="007B640E" w:rsidRPr="00C832AD" w:rsidRDefault="007B640E" w:rsidP="00477FA9">
      <w:pPr>
        <w:pStyle w:val="Estilo2"/>
        <w:numPr>
          <w:ilvl w:val="1"/>
          <w:numId w:val="3"/>
        </w:numPr>
        <w:spacing w:before="120" w:line="276" w:lineRule="auto"/>
        <w:ind w:left="788" w:hanging="431"/>
        <w:rPr>
          <w:rFonts w:ascii="Arial" w:hAnsi="Arial" w:cs="Arial"/>
          <w:bCs/>
          <w:color w:val="000000"/>
          <w:sz w:val="24"/>
        </w:rPr>
      </w:pPr>
      <w:r w:rsidRPr="00C832AD">
        <w:rPr>
          <w:rFonts w:ascii="Arial" w:hAnsi="Arial" w:cs="Arial"/>
          <w:bCs/>
          <w:color w:val="000000"/>
          <w:sz w:val="24"/>
        </w:rPr>
        <w:t xml:space="preserve">O SEMASA reserva-se no direito de verificar as informações sobre a qualidade e característica </w:t>
      </w:r>
      <w:r w:rsidRPr="00C832AD">
        <w:rPr>
          <w:rFonts w:ascii="Arial" w:hAnsi="Arial" w:cs="Arial"/>
          <w:b/>
          <w:color w:val="000000"/>
          <w:sz w:val="24"/>
        </w:rPr>
        <w:t>do</w:t>
      </w:r>
      <w:r w:rsidRPr="00C832AD">
        <w:rPr>
          <w:rFonts w:ascii="Arial" w:hAnsi="Arial" w:cs="Arial"/>
          <w:color w:val="000000"/>
          <w:sz w:val="24"/>
        </w:rPr>
        <w:t xml:space="preserve"> </w:t>
      </w:r>
      <w:r w:rsidRPr="00634F17">
        <w:rPr>
          <w:rFonts w:ascii="Arial" w:hAnsi="Arial" w:cs="Arial"/>
          <w:b/>
          <w:noProof/>
          <w:color w:val="000000"/>
          <w:sz w:val="24"/>
          <w:shd w:val="clear" w:color="auto" w:fill="C6D9F1" w:themeFill="text2" w:themeFillTint="33"/>
        </w:rPr>
        <w:t>PRODUTO</w:t>
      </w:r>
      <w:r w:rsidRPr="00C832AD">
        <w:rPr>
          <w:rFonts w:ascii="Arial" w:hAnsi="Arial" w:cs="Arial"/>
          <w:color w:val="000000"/>
          <w:sz w:val="24"/>
        </w:rPr>
        <w:t>,</w:t>
      </w:r>
      <w:r w:rsidRPr="00C832AD">
        <w:rPr>
          <w:rFonts w:ascii="Arial" w:hAnsi="Arial" w:cs="Arial"/>
          <w:b/>
          <w:color w:val="000000"/>
          <w:sz w:val="24"/>
        </w:rPr>
        <w:t xml:space="preserve"> </w:t>
      </w:r>
      <w:r w:rsidRPr="00C832AD">
        <w:rPr>
          <w:rFonts w:ascii="Arial" w:hAnsi="Arial" w:cs="Arial"/>
          <w:bCs/>
          <w:color w:val="000000"/>
          <w:sz w:val="24"/>
        </w:rPr>
        <w:t xml:space="preserve">ofertado pelo licitante, através de diligências ou vistorias </w:t>
      </w:r>
      <w:r w:rsidRPr="00C832AD">
        <w:rPr>
          <w:rFonts w:ascii="Arial" w:hAnsi="Arial" w:cs="Arial"/>
          <w:bCs/>
          <w:i/>
          <w:color w:val="000000"/>
          <w:sz w:val="24"/>
        </w:rPr>
        <w:t>in loco</w:t>
      </w:r>
      <w:r w:rsidRPr="00C832AD">
        <w:rPr>
          <w:rFonts w:ascii="Arial" w:hAnsi="Arial" w:cs="Arial"/>
          <w:bCs/>
          <w:color w:val="000000"/>
          <w:sz w:val="24"/>
        </w:rPr>
        <w:t>.</w:t>
      </w:r>
    </w:p>
    <w:p w:rsidR="007B640E" w:rsidRPr="00C832AD" w:rsidRDefault="007B640E" w:rsidP="00477FA9">
      <w:pPr>
        <w:pStyle w:val="Corpodetexto2"/>
        <w:numPr>
          <w:ilvl w:val="2"/>
          <w:numId w:val="3"/>
        </w:numPr>
        <w:spacing w:before="120" w:line="276" w:lineRule="auto"/>
        <w:rPr>
          <w:rFonts w:ascii="Arial" w:hAnsi="Arial" w:cs="Arial"/>
          <w:color w:val="000000"/>
          <w:szCs w:val="24"/>
        </w:rPr>
      </w:pPr>
      <w:r w:rsidRPr="00C832AD">
        <w:rPr>
          <w:rFonts w:ascii="Arial" w:hAnsi="Arial" w:cs="Arial"/>
          <w:color w:val="000000"/>
          <w:szCs w:val="24"/>
        </w:rPr>
        <w:t xml:space="preserve">No(s) preço(s) proposto(s) deverão estar inclusos </w:t>
      </w:r>
      <w:r w:rsidRPr="00D839D1">
        <w:rPr>
          <w:rFonts w:ascii="Arial" w:hAnsi="Arial" w:cs="Arial"/>
          <w:color w:val="000000"/>
          <w:szCs w:val="24"/>
        </w:rPr>
        <w:t>todos os custos operacionais, encargos previdenciários, trabalhistas, tributários, comerciais</w:t>
      </w:r>
      <w:r w:rsidRPr="00C832AD">
        <w:rPr>
          <w:rFonts w:ascii="Arial" w:hAnsi="Arial" w:cs="Arial"/>
          <w:color w:val="000000"/>
          <w:szCs w:val="24"/>
        </w:rPr>
        <w:t xml:space="preserve">, todos os equipamentos, instrumentos, ferramentas e máquinas, transporte, salários, carga tributária, alvará, emissão de relatórios, as taxas municipais, estaduais e federais, as despesas indiretas, o lucro bruto da licitante e os demais custos mencionados nas especificações, constantes do </w:t>
      </w:r>
      <w:r w:rsidRPr="00C832AD">
        <w:rPr>
          <w:rFonts w:ascii="Arial" w:hAnsi="Arial" w:cs="Arial"/>
          <w:b/>
          <w:bCs/>
          <w:color w:val="000000"/>
          <w:szCs w:val="24"/>
        </w:rPr>
        <w:t>ANEXO, TERMO DE REFERÊNCIA</w:t>
      </w:r>
      <w:r w:rsidRPr="00C832AD">
        <w:rPr>
          <w:rFonts w:ascii="Arial" w:hAnsi="Arial" w:cs="Arial"/>
          <w:bCs/>
          <w:color w:val="000000"/>
          <w:szCs w:val="24"/>
        </w:rPr>
        <w:t xml:space="preserve">, necessários à completa prestação </w:t>
      </w:r>
      <w:r w:rsidRPr="00C832AD">
        <w:rPr>
          <w:rFonts w:ascii="Arial" w:hAnsi="Arial" w:cs="Arial"/>
          <w:b/>
          <w:color w:val="000000"/>
          <w:szCs w:val="24"/>
        </w:rPr>
        <w:t>do</w:t>
      </w:r>
      <w:r w:rsidRPr="00C832AD">
        <w:rPr>
          <w:rFonts w:ascii="Arial" w:hAnsi="Arial" w:cs="Arial"/>
          <w:color w:val="000000"/>
          <w:szCs w:val="24"/>
        </w:rPr>
        <w:t xml:space="preserve"> </w:t>
      </w:r>
      <w:r w:rsidRPr="00634F17">
        <w:rPr>
          <w:rFonts w:ascii="Arial" w:hAnsi="Arial" w:cs="Arial"/>
          <w:b/>
          <w:noProof/>
          <w:color w:val="000000"/>
          <w:shd w:val="clear" w:color="auto" w:fill="C6D9F1" w:themeFill="text2" w:themeFillTint="33"/>
        </w:rPr>
        <w:t>PRODUTO</w:t>
      </w:r>
      <w:r w:rsidRPr="00C832AD">
        <w:rPr>
          <w:rFonts w:ascii="Arial" w:hAnsi="Arial" w:cs="Arial"/>
          <w:bCs/>
          <w:color w:val="000000"/>
          <w:szCs w:val="24"/>
        </w:rPr>
        <w:t xml:space="preserve"> licitado.</w:t>
      </w:r>
    </w:p>
    <w:p w:rsidR="007B640E" w:rsidRPr="000728A9" w:rsidRDefault="007B640E" w:rsidP="00477FA9">
      <w:pPr>
        <w:pStyle w:val="Estilo2"/>
        <w:numPr>
          <w:ilvl w:val="2"/>
          <w:numId w:val="3"/>
        </w:numPr>
        <w:spacing w:before="120" w:line="276" w:lineRule="auto"/>
        <w:rPr>
          <w:rFonts w:ascii="Arial" w:hAnsi="Arial" w:cs="Arial"/>
          <w:sz w:val="24"/>
        </w:rPr>
      </w:pPr>
      <w:r w:rsidRPr="000728A9">
        <w:rPr>
          <w:rFonts w:ascii="Arial" w:hAnsi="Arial" w:cs="Arial"/>
          <w:sz w:val="24"/>
        </w:rPr>
        <w:t>Nos valores propostos estarão inclusos todos os custos operacionais, encargos previdenciários, trabalhistas, tributários, comerciais e quaisquer outros que incidam direta ou indiretamente na execução do objeto.</w:t>
      </w:r>
    </w:p>
    <w:p w:rsidR="007B640E" w:rsidRPr="000728A9" w:rsidRDefault="007B640E" w:rsidP="00477FA9">
      <w:pPr>
        <w:pStyle w:val="Estilo2"/>
        <w:numPr>
          <w:ilvl w:val="2"/>
          <w:numId w:val="3"/>
        </w:numPr>
        <w:spacing w:before="120" w:line="276" w:lineRule="auto"/>
        <w:rPr>
          <w:rFonts w:ascii="Arial" w:hAnsi="Arial" w:cs="Arial"/>
          <w:sz w:val="24"/>
        </w:rPr>
      </w:pPr>
      <w:r w:rsidRPr="000728A9">
        <w:rPr>
          <w:rFonts w:ascii="Arial" w:hAnsi="Arial" w:cs="Arial"/>
          <w:sz w:val="24"/>
        </w:rPr>
        <w:t>Os preços ofertados, tanto na proposta inicial, quanto na etapa de lances, serão de exclusiva responsabilidade do licitante, não lhe assistindo o direito de pleitear qualquer alteração, sob alegação de erro, omissão ou qualquer outro pretexto.</w:t>
      </w:r>
    </w:p>
    <w:p w:rsidR="007B640E" w:rsidRPr="000728A9" w:rsidRDefault="007B640E" w:rsidP="00477FA9">
      <w:pPr>
        <w:pStyle w:val="Estilo2"/>
        <w:numPr>
          <w:ilvl w:val="1"/>
          <w:numId w:val="3"/>
        </w:numPr>
        <w:spacing w:before="120" w:after="120" w:line="276" w:lineRule="auto"/>
        <w:ind w:left="856" w:hanging="431"/>
        <w:rPr>
          <w:rFonts w:ascii="Arial" w:hAnsi="Arial" w:cs="Arial"/>
          <w:sz w:val="24"/>
        </w:rPr>
      </w:pPr>
      <w:r w:rsidRPr="000728A9">
        <w:rPr>
          <w:rFonts w:ascii="Arial" w:hAnsi="Arial" w:cs="Arial"/>
          <w:sz w:val="24"/>
        </w:rPr>
        <w:t xml:space="preserve">Se o regime tributário da empresa implicar o recolhimento de tributos em percentuais variáveis, a cotação adequada será a que corresponde à média dos efetivos recolhimentos da empresa nos últimos doze meses. </w:t>
      </w:r>
    </w:p>
    <w:p w:rsidR="007B640E" w:rsidRPr="000728A9" w:rsidRDefault="007B640E" w:rsidP="00477FA9">
      <w:pPr>
        <w:pStyle w:val="Estilo2"/>
        <w:numPr>
          <w:ilvl w:val="1"/>
          <w:numId w:val="3"/>
        </w:numPr>
        <w:spacing w:after="240" w:line="276" w:lineRule="auto"/>
        <w:rPr>
          <w:rFonts w:ascii="Arial" w:hAnsi="Arial" w:cs="Arial"/>
          <w:sz w:val="24"/>
        </w:rPr>
      </w:pPr>
      <w:r w:rsidRPr="000728A9">
        <w:rPr>
          <w:rFonts w:ascii="Arial" w:hAnsi="Arial" w:cs="Arial"/>
          <w:sz w:val="24"/>
        </w:rPr>
        <w:t>Independentemente do percentual de tributo inserido na planilha, no pagamento serão retidos na fonte os percentuais estabelecidos na legislação vigente.</w:t>
      </w:r>
    </w:p>
    <w:p w:rsidR="007B640E" w:rsidRDefault="007B640E" w:rsidP="00477FA9">
      <w:pPr>
        <w:pStyle w:val="PargrafodaLista"/>
        <w:numPr>
          <w:ilvl w:val="1"/>
          <w:numId w:val="3"/>
        </w:numPr>
        <w:spacing w:before="120" w:line="276" w:lineRule="auto"/>
        <w:ind w:left="856" w:hanging="431"/>
        <w:contextualSpacing w:val="0"/>
        <w:jc w:val="both"/>
        <w:rPr>
          <w:rFonts w:ascii="Arial" w:hAnsi="Arial" w:cs="Arial"/>
          <w:sz w:val="24"/>
          <w:szCs w:val="24"/>
        </w:rPr>
      </w:pPr>
      <w:r w:rsidRPr="00AF0CB0">
        <w:rPr>
          <w:rFonts w:ascii="Arial" w:hAnsi="Arial" w:cs="Arial"/>
          <w:sz w:val="24"/>
          <w:szCs w:val="24"/>
        </w:rPr>
        <w:t xml:space="preserve">A apresentação das propostas implica obrigatoriedade do cumprimento das disposições nelas contidas, em conformidade com o que dispõe o Termo de Referência, assumindo o proponente o compromisso de executar o objeto </w:t>
      </w:r>
      <w:r w:rsidRPr="00AF0CB0">
        <w:rPr>
          <w:rFonts w:ascii="Arial" w:hAnsi="Arial" w:cs="Arial"/>
          <w:sz w:val="24"/>
          <w:szCs w:val="24"/>
        </w:rPr>
        <w:lastRenderedPageBreak/>
        <w:t>licitado nos seus termos, bem como de fornecer os materiais, equipamentos, ferramentas e utensílios necessários, em quantidades e qualidades adequadas à perfeita execução contratual, promovendo, quando requerido, sua substituição.</w:t>
      </w:r>
    </w:p>
    <w:p w:rsidR="007B640E" w:rsidRDefault="007B640E" w:rsidP="00477FA9">
      <w:pPr>
        <w:pStyle w:val="Estilo2"/>
        <w:numPr>
          <w:ilvl w:val="2"/>
          <w:numId w:val="3"/>
        </w:numPr>
        <w:spacing w:before="120" w:line="276" w:lineRule="auto"/>
        <w:rPr>
          <w:rFonts w:ascii="Arial" w:hAnsi="Arial" w:cs="Arial"/>
          <w:b/>
          <w:sz w:val="24"/>
          <w:u w:val="single"/>
        </w:rPr>
      </w:pPr>
      <w:r w:rsidRPr="00857BD0">
        <w:rPr>
          <w:rFonts w:ascii="Arial" w:hAnsi="Arial" w:cs="Arial"/>
          <w:b/>
          <w:sz w:val="24"/>
          <w:u w:val="single"/>
        </w:rPr>
        <w:t>Em qualquer fase do procedimento licitatório e/ou da execução d</w:t>
      </w:r>
      <w:r>
        <w:rPr>
          <w:rFonts w:ascii="Arial" w:hAnsi="Arial" w:cs="Arial"/>
          <w:b/>
          <w:sz w:val="24"/>
          <w:u w:val="single"/>
        </w:rPr>
        <w:t>a Ata ou Contrato</w:t>
      </w:r>
      <w:r w:rsidRPr="00857BD0">
        <w:rPr>
          <w:rFonts w:ascii="Arial" w:hAnsi="Arial" w:cs="Arial"/>
          <w:b/>
          <w:sz w:val="24"/>
          <w:u w:val="single"/>
        </w:rPr>
        <w:t>, prevalecerá sempre o TERMO DE REFERÊNCIA em detrimento das possíveis redações das PROPOSTAS DE PREÇO.</w:t>
      </w:r>
    </w:p>
    <w:p w:rsidR="007B640E" w:rsidRPr="00475669" w:rsidRDefault="007B640E" w:rsidP="00477FA9">
      <w:pPr>
        <w:pStyle w:val="PargrafodaLista"/>
        <w:numPr>
          <w:ilvl w:val="1"/>
          <w:numId w:val="3"/>
        </w:numPr>
        <w:spacing w:before="120" w:line="276" w:lineRule="auto"/>
        <w:ind w:left="856" w:hanging="431"/>
        <w:contextualSpacing w:val="0"/>
        <w:jc w:val="both"/>
        <w:rPr>
          <w:rFonts w:ascii="Arial" w:hAnsi="Arial" w:cs="Arial"/>
          <w:sz w:val="24"/>
          <w:szCs w:val="24"/>
        </w:rPr>
      </w:pPr>
      <w:r w:rsidRPr="00475669">
        <w:rPr>
          <w:rFonts w:ascii="Arial" w:hAnsi="Arial" w:cs="Arial"/>
          <w:sz w:val="24"/>
          <w:szCs w:val="24"/>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w:t>
      </w:r>
      <w:r>
        <w:rPr>
          <w:rFonts w:ascii="Arial" w:hAnsi="Arial" w:cs="Arial"/>
          <w:sz w:val="24"/>
          <w:szCs w:val="24"/>
        </w:rPr>
        <w:t xml:space="preserve">a Ata </w:t>
      </w:r>
      <w:r w:rsidRPr="00475669">
        <w:rPr>
          <w:rFonts w:ascii="Arial" w:hAnsi="Arial" w:cs="Arial"/>
          <w:sz w:val="24"/>
          <w:szCs w:val="24"/>
        </w:rPr>
        <w:t>o</w:t>
      </w:r>
      <w:r>
        <w:rPr>
          <w:rFonts w:ascii="Arial" w:hAnsi="Arial" w:cs="Arial"/>
          <w:sz w:val="24"/>
          <w:szCs w:val="24"/>
        </w:rPr>
        <w:t>u do</w:t>
      </w:r>
      <w:r w:rsidRPr="00475669">
        <w:rPr>
          <w:rFonts w:ascii="Arial" w:hAnsi="Arial" w:cs="Arial"/>
          <w:sz w:val="24"/>
          <w:szCs w:val="24"/>
        </w:rPr>
        <w:t xml:space="preserve"> contrato.</w:t>
      </w:r>
    </w:p>
    <w:p w:rsidR="007B640E" w:rsidRDefault="007B640E" w:rsidP="00AF0CB0">
      <w:pPr>
        <w:pStyle w:val="Estilo2"/>
        <w:spacing w:before="120" w:line="276" w:lineRule="auto"/>
        <w:ind w:left="1224" w:firstLine="0"/>
        <w:rPr>
          <w:rFonts w:ascii="Arial" w:hAnsi="Arial" w:cs="Arial"/>
          <w:b/>
          <w:sz w:val="24"/>
          <w:u w:val="single"/>
        </w:rPr>
      </w:pPr>
    </w:p>
    <w:p w:rsidR="007B640E" w:rsidRPr="00C24995" w:rsidRDefault="007B640E" w:rsidP="00477FA9">
      <w:pPr>
        <w:numPr>
          <w:ilvl w:val="0"/>
          <w:numId w:val="3"/>
        </w:numPr>
        <w:spacing w:after="240" w:line="276" w:lineRule="auto"/>
        <w:jc w:val="both"/>
        <w:rPr>
          <w:rFonts w:ascii="Arial" w:hAnsi="Arial" w:cs="Arial"/>
          <w:b/>
          <w:sz w:val="24"/>
          <w:szCs w:val="24"/>
        </w:rPr>
      </w:pPr>
      <w:r>
        <w:rPr>
          <w:rFonts w:ascii="Arial" w:hAnsi="Arial" w:cs="Arial"/>
          <w:b/>
          <w:sz w:val="24"/>
          <w:szCs w:val="24"/>
        </w:rPr>
        <w:t>DA FORMULAÇÃO DOS LANCES E DO</w:t>
      </w:r>
      <w:r w:rsidRPr="00C24995">
        <w:rPr>
          <w:rFonts w:ascii="Arial" w:hAnsi="Arial" w:cs="Arial"/>
          <w:b/>
          <w:sz w:val="24"/>
          <w:szCs w:val="24"/>
        </w:rPr>
        <w:t xml:space="preserve"> JULGAMENTO</w:t>
      </w:r>
      <w:r>
        <w:rPr>
          <w:rFonts w:ascii="Arial" w:hAnsi="Arial" w:cs="Arial"/>
          <w:b/>
          <w:sz w:val="24"/>
          <w:szCs w:val="24"/>
        </w:rPr>
        <w:t xml:space="preserve"> DAS PROPOSTAS</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A abertura da presente licitação dar-se-á automaticamente em sessão pública, por meio de sistema eletrônico, na data, horário e local indicados neste Edital.</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Os licitantes poderão retirar ou substituir a proposta ou os documentos de habilitação, quando for o caso, anteriormente inseridos no sistema, até a abertura da sessão pública.</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O sistema disponibilizará campo próprio para troca de mensagens entre o Pregoeiro e os licitantes.</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rsidR="007B640E" w:rsidRPr="008F63FF" w:rsidRDefault="007B640E" w:rsidP="00477FA9">
      <w:pPr>
        <w:numPr>
          <w:ilvl w:val="1"/>
          <w:numId w:val="3"/>
        </w:numPr>
        <w:spacing w:after="240" w:line="276" w:lineRule="auto"/>
        <w:jc w:val="both"/>
        <w:rPr>
          <w:rFonts w:ascii="Arial" w:hAnsi="Arial" w:cs="Arial"/>
          <w:color w:val="FF0000"/>
          <w:sz w:val="24"/>
          <w:szCs w:val="24"/>
        </w:rPr>
      </w:pPr>
      <w:r w:rsidRPr="008F63FF">
        <w:rPr>
          <w:rFonts w:ascii="Arial" w:hAnsi="Arial" w:cs="Arial"/>
          <w:color w:val="FF0000"/>
          <w:sz w:val="24"/>
          <w:szCs w:val="24"/>
        </w:rPr>
        <w:t>O lance deverá ser ofertado pelo valor unitário do item</w:t>
      </w:r>
      <w:r w:rsidR="008F63FF" w:rsidRPr="008F63FF">
        <w:rPr>
          <w:rFonts w:ascii="Arial" w:hAnsi="Arial" w:cs="Arial"/>
          <w:color w:val="FF0000"/>
          <w:sz w:val="24"/>
          <w:szCs w:val="24"/>
        </w:rPr>
        <w:t>.</w:t>
      </w:r>
    </w:p>
    <w:p w:rsidR="007B640E" w:rsidRPr="007D50AF" w:rsidRDefault="007B640E" w:rsidP="007D50AF">
      <w:pPr>
        <w:spacing w:after="240" w:line="276" w:lineRule="auto"/>
        <w:ind w:left="858"/>
        <w:jc w:val="both"/>
        <w:rPr>
          <w:rFonts w:ascii="Arial" w:hAnsi="Arial" w:cs="Arial"/>
          <w:b/>
          <w:bCs/>
          <w:sz w:val="24"/>
          <w:szCs w:val="24"/>
        </w:rPr>
      </w:pPr>
      <w:r w:rsidRPr="008F63FF">
        <w:rPr>
          <w:rFonts w:ascii="Arial" w:hAnsi="Arial" w:cs="Arial"/>
          <w:b/>
          <w:bCs/>
          <w:color w:val="FF0000"/>
          <w:sz w:val="24"/>
          <w:szCs w:val="24"/>
        </w:rPr>
        <w:t xml:space="preserve">ATENÇÃO: </w:t>
      </w:r>
      <w:r w:rsidRPr="007D50AF">
        <w:rPr>
          <w:rFonts w:ascii="Arial" w:hAnsi="Arial" w:cs="Arial"/>
          <w:b/>
          <w:bCs/>
          <w:sz w:val="24"/>
          <w:szCs w:val="24"/>
        </w:rPr>
        <w:t>Aos licitantes que descumprirem as cláusulas do edital ou seus anexos, serão aplicadas as penalizações previstas na legislação.</w:t>
      </w:r>
    </w:p>
    <w:p w:rsidR="007B640E" w:rsidRPr="007D50AF" w:rsidRDefault="007B640E" w:rsidP="007D50AF">
      <w:pPr>
        <w:spacing w:after="240" w:line="276" w:lineRule="auto"/>
        <w:ind w:left="858"/>
        <w:jc w:val="both"/>
        <w:rPr>
          <w:rFonts w:ascii="Arial" w:hAnsi="Arial" w:cs="Arial"/>
          <w:b/>
          <w:bCs/>
          <w:sz w:val="24"/>
          <w:szCs w:val="24"/>
        </w:rPr>
      </w:pPr>
      <w:r w:rsidRPr="007D50AF">
        <w:rPr>
          <w:rFonts w:ascii="Arial" w:hAnsi="Arial" w:cs="Arial"/>
          <w:b/>
          <w:bCs/>
          <w:sz w:val="24"/>
          <w:szCs w:val="24"/>
        </w:rPr>
        <w:t>Portanto, é imprescindível que as empresas licitantes apresentem seus lances e propostas de forma consciente, com a certeza de que poderão manter os valores ali indicados e, consequentemente, cumprir com a entrega do objeto da forma como foi disposto no conjunto licitatório e dentro dos prazos, preços e padrões de qualidade exigidos.</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lastRenderedPageBreak/>
        <w:t>Os licitantes poderão oferecer lances sucessivos, observando o horário fixado para abertura da sessão e as regras estabelecidas no Edital.</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 xml:space="preserve">O licitante somente poderá oferecer lance de valor inferior ou percentual de desconto superior ao último por ele ofertado e registrado pelo sistema. </w:t>
      </w:r>
    </w:p>
    <w:p w:rsidR="007B640E" w:rsidRPr="00807BE9" w:rsidRDefault="007B640E" w:rsidP="00477FA9">
      <w:pPr>
        <w:numPr>
          <w:ilvl w:val="1"/>
          <w:numId w:val="3"/>
        </w:numPr>
        <w:spacing w:after="240" w:line="276" w:lineRule="auto"/>
        <w:jc w:val="both"/>
        <w:rPr>
          <w:rFonts w:ascii="Arial" w:hAnsi="Arial" w:cs="Arial"/>
          <w:sz w:val="24"/>
          <w:szCs w:val="24"/>
        </w:rPr>
      </w:pPr>
      <w:r w:rsidRPr="00197291">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deverá ser de </w:t>
      </w:r>
      <w:r w:rsidRPr="007A30D3">
        <w:rPr>
          <w:rFonts w:ascii="Arial" w:hAnsi="Arial" w:cs="Arial"/>
          <w:b/>
          <w:bCs/>
          <w:sz w:val="24"/>
          <w:szCs w:val="24"/>
          <w:highlight w:val="yellow"/>
        </w:rPr>
        <w:t>R$ 0,01 (um centavo)</w:t>
      </w:r>
      <w:r w:rsidRPr="007A30D3">
        <w:rPr>
          <w:rFonts w:ascii="Arial" w:hAnsi="Arial" w:cs="Arial"/>
          <w:b/>
          <w:bCs/>
          <w:sz w:val="24"/>
          <w:szCs w:val="24"/>
        </w:rPr>
        <w:t>.</w:t>
      </w:r>
    </w:p>
    <w:p w:rsidR="007B640E" w:rsidRPr="007766C0" w:rsidRDefault="007B640E" w:rsidP="007766C0">
      <w:pPr>
        <w:numPr>
          <w:ilvl w:val="1"/>
          <w:numId w:val="3"/>
        </w:numPr>
        <w:spacing w:after="240" w:line="276" w:lineRule="auto"/>
        <w:jc w:val="both"/>
        <w:rPr>
          <w:rFonts w:ascii="Arial" w:hAnsi="Arial" w:cs="Arial"/>
          <w:color w:val="FF0000"/>
          <w:sz w:val="24"/>
          <w:szCs w:val="24"/>
          <w:highlight w:val="yellow"/>
        </w:rPr>
      </w:pPr>
      <w:r>
        <w:rPr>
          <w:rFonts w:ascii="Arial" w:hAnsi="Arial" w:cs="Arial"/>
          <w:color w:val="FF0000"/>
          <w:sz w:val="24"/>
          <w:szCs w:val="24"/>
        </w:rPr>
        <w:t>O val</w:t>
      </w:r>
      <w:r w:rsidR="007766C0">
        <w:rPr>
          <w:rFonts w:ascii="Arial" w:hAnsi="Arial" w:cs="Arial"/>
          <w:color w:val="FF0000"/>
          <w:sz w:val="24"/>
          <w:szCs w:val="24"/>
        </w:rPr>
        <w:t>or estimado da contratação é de</w:t>
      </w:r>
      <w:r w:rsidR="007766C0" w:rsidRPr="007766C0">
        <w:t xml:space="preserve"> </w:t>
      </w:r>
      <w:r w:rsidR="007766C0" w:rsidRPr="007766C0">
        <w:rPr>
          <w:rFonts w:ascii="Arial" w:hAnsi="Arial" w:cs="Arial"/>
          <w:color w:val="FF0000"/>
          <w:sz w:val="24"/>
          <w:szCs w:val="24"/>
          <w:highlight w:val="yellow"/>
        </w:rPr>
        <w:t>R$ 91.595,50 (Noventa e um mil, quinhentos e noventa e cinco reais e cinquenta centavos).</w:t>
      </w:r>
    </w:p>
    <w:p w:rsidR="007B640E" w:rsidRPr="00197291" w:rsidRDefault="007B640E" w:rsidP="00477FA9">
      <w:pPr>
        <w:numPr>
          <w:ilvl w:val="1"/>
          <w:numId w:val="3"/>
        </w:numPr>
        <w:spacing w:after="240" w:line="276" w:lineRule="auto"/>
        <w:jc w:val="both"/>
        <w:rPr>
          <w:rFonts w:ascii="Arial" w:hAnsi="Arial" w:cs="Arial"/>
          <w:sz w:val="24"/>
          <w:szCs w:val="24"/>
        </w:rPr>
      </w:pPr>
      <w:r w:rsidRPr="00197291">
        <w:rPr>
          <w:rFonts w:ascii="Arial" w:hAnsi="Arial" w:cs="Arial"/>
          <w:sz w:val="24"/>
          <w:szCs w:val="24"/>
        </w:rPr>
        <w:t>O licitante poderá, uma única vez, excluir seu último lance ofertado, no intervalo de quinze segundos após o registro no sistema, na hipótese de lance inconsistente ou inexequível.</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O procedimento seguirá de acordo com o modo de disputa adotado.</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Caso seja adotado para o envio de lances no pregão eletrônico o modo de disputa “aberto”, os licitantes apresentarão lances públicos e sucessivos, com prorrogações.</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A etapa de lances da sessão pública terá duração de dez minutos e, após isso, será prorrogada automaticamente pelo sistema quando houver lance ofertado nos últimos dois minutos do período de duração da sessão pública.</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Não havendo novos lances na forma estabelecida nos itens anteriores, a sessão pública encerrar-se-á automaticamente, e o sistema ordenará e divulgará os lances conforme a ordem final de classificação.</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Após o reinício previsto no item supra, os licitantes serão convocados para apresentar lances intermediários.</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lastRenderedPageBreak/>
        <w:t>Caso seja adotado para o envio de lances no pregão eletrônico o modo de disputa “aberto e fechado”, os licitantes apresentarão lances públicos e sucessivos, com lance final e fechado.</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rsidR="007B640E"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No procedimento de que trata o subitem supra, o licitante poderá optar por manter o seu último lance da etapa aberta, ou por ofertar melhor lance.</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Após o término dos prazos estabelecidos nos itens anteriores, o sistema ordenará e divulgará os lances segundo a ordem crescente de valores.</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 xml:space="preserve">Não havendo pelo menos 3 (três) propostas nas condições definidas </w:t>
      </w:r>
      <w:r>
        <w:rPr>
          <w:rFonts w:ascii="Arial" w:hAnsi="Arial" w:cs="Arial"/>
          <w:sz w:val="24"/>
          <w:szCs w:val="24"/>
        </w:rPr>
        <w:t>neste Edital</w:t>
      </w:r>
      <w:r w:rsidRPr="009B27E5">
        <w:rPr>
          <w:rFonts w:ascii="Arial" w:hAnsi="Arial" w:cs="Arial"/>
          <w:sz w:val="24"/>
          <w:szCs w:val="24"/>
        </w:rPr>
        <w:t>, poderão os licitantes que apresentaram as três melhores propostas, consideradas as empatadas, oferecer novos lances sucessivos.</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 xml:space="preserve">A etapa de lances da sessão pública terá duração de dez minutos e, após isso, será prorrogada automaticamente pelo sistema quando houver </w:t>
      </w:r>
      <w:r w:rsidRPr="009B27E5">
        <w:rPr>
          <w:rFonts w:ascii="Arial" w:hAnsi="Arial" w:cs="Arial"/>
          <w:sz w:val="24"/>
          <w:szCs w:val="24"/>
        </w:rPr>
        <w:lastRenderedPageBreak/>
        <w:t>lance ofertado nos últimos dois minutos do período de duração da sessão pública.</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Não havendo novos lances na forma estabelecida nos itens anteriores, a sessão pública encerrar-se-á automaticamente, e o sistema ordenará e divulgará os lances conforme a ordem final de classificação.</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 xml:space="preserve">Após o reinício previsto no subitem supra, os licitantes serão convocados para apresentar lances intermediários.  </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Após o término dos prazos estabelecidos nos subitens anteriores, o sistema ordenará e divulgará os lances segundo a ordem crescente de valores.</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 xml:space="preserve">Não serão aceitos dois ou mais lances de mesmo valor, prevalecendo aquele que for recebido e registrado em primeiro lugar. </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 xml:space="preserve">Durante o transcurso da sessão pública, os licitantes serão informados, em tempo real, do valor do menor lance registrado, vedada a identificação do licitante. </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 xml:space="preserve">No caso de desconexão com o Pregoeiro, no decorrer da etapa competitiva do Pregão, o sistema eletrônico poderá permanecer acessível aos licitantes para a recepção dos lances. </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Caso o licitante não apresente lances, concorrerá com o valor de sua proposta.</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 xml:space="preserve">Em relação a itens não exclusivos para participação de microempresas e empresas de pequeno porte, uma vez encerrada a etapa de lances, será </w:t>
      </w:r>
      <w:r w:rsidRPr="009B27E5">
        <w:rPr>
          <w:rFonts w:ascii="Arial" w:hAnsi="Arial" w:cs="Arial"/>
          <w:sz w:val="24"/>
          <w:szCs w:val="24"/>
        </w:rPr>
        <w:lastRenderedPageBreak/>
        <w:t>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Nessas condições, as propostas de microempresas e empresas de pequeno porte que se encontrarem na faixa de até 5% (cinco por cento) acima da melhor proposta ou melhor lance serão consideradas empatadas com a primeira colocada.</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 xml:space="preserve">Só poderá haver empate entre propostas iguais (não seguidas de lances), ou entre lances finais da fase fechada do modo de disputa aberto e fechado. </w:t>
      </w:r>
    </w:p>
    <w:p w:rsidR="007B640E" w:rsidRPr="009B27E5" w:rsidRDefault="007B640E"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 xml:space="preserve">Havendo eventual empate entre propostas ou lances, o critério de desempate será aquele previsto no </w:t>
      </w:r>
      <w:r w:rsidRPr="000548BE">
        <w:rPr>
          <w:rFonts w:ascii="Arial" w:hAnsi="Arial" w:cs="Arial"/>
          <w:b/>
          <w:i/>
          <w:sz w:val="24"/>
          <w:szCs w:val="24"/>
        </w:rPr>
        <w:t>art. 60 da Lei nº 14.133, de 2021</w:t>
      </w:r>
      <w:r w:rsidRPr="009B27E5">
        <w:rPr>
          <w:rFonts w:ascii="Arial" w:hAnsi="Arial" w:cs="Arial"/>
          <w:sz w:val="24"/>
          <w:szCs w:val="24"/>
        </w:rPr>
        <w:t>, nesta ordem:</w:t>
      </w:r>
    </w:p>
    <w:p w:rsidR="007B640E" w:rsidRPr="009B27E5" w:rsidRDefault="00D55D6C" w:rsidP="00477FA9">
      <w:pPr>
        <w:numPr>
          <w:ilvl w:val="3"/>
          <w:numId w:val="3"/>
        </w:numPr>
        <w:spacing w:after="240" w:line="276" w:lineRule="auto"/>
        <w:jc w:val="both"/>
        <w:rPr>
          <w:rFonts w:ascii="Arial" w:hAnsi="Arial" w:cs="Arial"/>
          <w:sz w:val="24"/>
          <w:szCs w:val="24"/>
        </w:rPr>
      </w:pPr>
      <w:r w:rsidRPr="009B27E5">
        <w:rPr>
          <w:rFonts w:ascii="Arial" w:hAnsi="Arial" w:cs="Arial"/>
          <w:sz w:val="24"/>
          <w:szCs w:val="24"/>
        </w:rPr>
        <w:t>Disputa</w:t>
      </w:r>
      <w:r w:rsidR="007B640E" w:rsidRPr="009B27E5">
        <w:rPr>
          <w:rFonts w:ascii="Arial" w:hAnsi="Arial" w:cs="Arial"/>
          <w:sz w:val="24"/>
          <w:szCs w:val="24"/>
        </w:rPr>
        <w:t xml:space="preserve"> final, hipótese em que os licitantes empatados poderão apresentar nova proposta em ato contínuo à classificação;</w:t>
      </w:r>
    </w:p>
    <w:p w:rsidR="007B640E" w:rsidRPr="009B27E5" w:rsidRDefault="00D55D6C" w:rsidP="00477FA9">
      <w:pPr>
        <w:numPr>
          <w:ilvl w:val="3"/>
          <w:numId w:val="3"/>
        </w:numPr>
        <w:spacing w:after="240" w:line="276" w:lineRule="auto"/>
        <w:jc w:val="both"/>
        <w:rPr>
          <w:rFonts w:ascii="Arial" w:hAnsi="Arial" w:cs="Arial"/>
          <w:sz w:val="24"/>
          <w:szCs w:val="24"/>
        </w:rPr>
      </w:pPr>
      <w:r w:rsidRPr="009B27E5">
        <w:rPr>
          <w:rFonts w:ascii="Arial" w:hAnsi="Arial" w:cs="Arial"/>
          <w:sz w:val="24"/>
          <w:szCs w:val="24"/>
        </w:rPr>
        <w:lastRenderedPageBreak/>
        <w:t>Avaliação</w:t>
      </w:r>
      <w:r w:rsidR="007B640E" w:rsidRPr="009B27E5">
        <w:rPr>
          <w:rFonts w:ascii="Arial" w:hAnsi="Arial" w:cs="Arial"/>
          <w:sz w:val="24"/>
          <w:szCs w:val="24"/>
        </w:rPr>
        <w:t xml:space="preserve"> do desempenho contratual prévio dos licitantes, para a qual deverão preferencialmente ser utilizados registros cadastrais para efeito de atesto de cumprimento de obrigações previstos nesta Lei;</w:t>
      </w:r>
    </w:p>
    <w:p w:rsidR="007B640E" w:rsidRPr="009B27E5" w:rsidRDefault="00D55D6C" w:rsidP="00477FA9">
      <w:pPr>
        <w:numPr>
          <w:ilvl w:val="3"/>
          <w:numId w:val="3"/>
        </w:numPr>
        <w:spacing w:after="240" w:line="276" w:lineRule="auto"/>
        <w:jc w:val="both"/>
        <w:rPr>
          <w:rFonts w:ascii="Arial" w:hAnsi="Arial" w:cs="Arial"/>
          <w:sz w:val="24"/>
          <w:szCs w:val="24"/>
        </w:rPr>
      </w:pPr>
      <w:r w:rsidRPr="009B27E5">
        <w:rPr>
          <w:rFonts w:ascii="Arial" w:hAnsi="Arial" w:cs="Arial"/>
          <w:sz w:val="24"/>
          <w:szCs w:val="24"/>
        </w:rPr>
        <w:t>Desenvolvimento</w:t>
      </w:r>
      <w:r w:rsidR="007B640E" w:rsidRPr="009B27E5">
        <w:rPr>
          <w:rFonts w:ascii="Arial" w:hAnsi="Arial" w:cs="Arial"/>
          <w:sz w:val="24"/>
          <w:szCs w:val="24"/>
        </w:rPr>
        <w:t xml:space="preserve"> pelo licitante de ações de equidade entre homens e mulheres no ambiente de trabalho, conforme regulamento;</w:t>
      </w:r>
    </w:p>
    <w:p w:rsidR="007B640E" w:rsidRPr="009B27E5" w:rsidRDefault="00D55D6C" w:rsidP="00477FA9">
      <w:pPr>
        <w:numPr>
          <w:ilvl w:val="3"/>
          <w:numId w:val="3"/>
        </w:numPr>
        <w:spacing w:after="240" w:line="276" w:lineRule="auto"/>
        <w:jc w:val="both"/>
        <w:rPr>
          <w:rFonts w:ascii="Arial" w:hAnsi="Arial" w:cs="Arial"/>
          <w:sz w:val="24"/>
          <w:szCs w:val="24"/>
        </w:rPr>
      </w:pPr>
      <w:r w:rsidRPr="009B27E5">
        <w:rPr>
          <w:rFonts w:ascii="Arial" w:hAnsi="Arial" w:cs="Arial"/>
          <w:sz w:val="24"/>
          <w:szCs w:val="24"/>
        </w:rPr>
        <w:t>Desenvolvimento</w:t>
      </w:r>
      <w:r w:rsidR="007B640E" w:rsidRPr="009B27E5">
        <w:rPr>
          <w:rFonts w:ascii="Arial" w:hAnsi="Arial" w:cs="Arial"/>
          <w:sz w:val="24"/>
          <w:szCs w:val="24"/>
        </w:rPr>
        <w:t xml:space="preserve"> pelo licitante de programa de integridade, conforme orientações dos órgãos de controle.</w:t>
      </w:r>
    </w:p>
    <w:p w:rsidR="007B640E" w:rsidRPr="009B27E5"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Persistindo o empate, será assegurada preferência, sucessivamente, aos bens e serviços produzidos ou prestados por:</w:t>
      </w:r>
    </w:p>
    <w:p w:rsidR="007B640E" w:rsidRPr="009B27E5" w:rsidRDefault="00D55D6C"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Empresas</w:t>
      </w:r>
      <w:r w:rsidR="007B640E" w:rsidRPr="009B27E5">
        <w:rPr>
          <w:rFonts w:ascii="Arial" w:hAnsi="Arial" w:cs="Arial"/>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B640E" w:rsidRPr="009B27E5" w:rsidRDefault="00D55D6C"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Empresas</w:t>
      </w:r>
      <w:r w:rsidR="007B640E" w:rsidRPr="009B27E5">
        <w:rPr>
          <w:rFonts w:ascii="Arial" w:hAnsi="Arial" w:cs="Arial"/>
          <w:sz w:val="24"/>
          <w:szCs w:val="24"/>
        </w:rPr>
        <w:t xml:space="preserve"> brasileiras;</w:t>
      </w:r>
    </w:p>
    <w:p w:rsidR="007B640E" w:rsidRPr="009B27E5" w:rsidRDefault="00D55D6C"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Empresas</w:t>
      </w:r>
      <w:r w:rsidR="007B640E" w:rsidRPr="009B27E5">
        <w:rPr>
          <w:rFonts w:ascii="Arial" w:hAnsi="Arial" w:cs="Arial"/>
          <w:sz w:val="24"/>
          <w:szCs w:val="24"/>
        </w:rPr>
        <w:t xml:space="preserve"> que invistam em pesquisa e no desenvolvimento de tecnologia no País;</w:t>
      </w:r>
    </w:p>
    <w:p w:rsidR="007B640E" w:rsidRPr="009B27E5" w:rsidRDefault="00D55D6C" w:rsidP="00477FA9">
      <w:pPr>
        <w:numPr>
          <w:ilvl w:val="2"/>
          <w:numId w:val="3"/>
        </w:numPr>
        <w:spacing w:after="240" w:line="276" w:lineRule="auto"/>
        <w:jc w:val="both"/>
        <w:rPr>
          <w:rFonts w:ascii="Arial" w:hAnsi="Arial" w:cs="Arial"/>
          <w:sz w:val="24"/>
          <w:szCs w:val="24"/>
        </w:rPr>
      </w:pPr>
      <w:r w:rsidRPr="009B27E5">
        <w:rPr>
          <w:rFonts w:ascii="Arial" w:hAnsi="Arial" w:cs="Arial"/>
          <w:sz w:val="24"/>
          <w:szCs w:val="24"/>
        </w:rPr>
        <w:t>Empresas</w:t>
      </w:r>
      <w:r w:rsidR="007B640E" w:rsidRPr="009B27E5">
        <w:rPr>
          <w:rFonts w:ascii="Arial" w:hAnsi="Arial" w:cs="Arial"/>
          <w:sz w:val="24"/>
          <w:szCs w:val="24"/>
        </w:rPr>
        <w:t xml:space="preserve"> que comprovem a prática de mitigação, nos termos da Lei nº 12.187, de 29 de dezembro de 2009.</w:t>
      </w:r>
    </w:p>
    <w:p w:rsidR="007B640E" w:rsidRPr="00391980" w:rsidRDefault="007B640E" w:rsidP="00477FA9">
      <w:pPr>
        <w:numPr>
          <w:ilvl w:val="1"/>
          <w:numId w:val="3"/>
        </w:numPr>
        <w:tabs>
          <w:tab w:val="clear" w:pos="858"/>
          <w:tab w:val="num" w:pos="432"/>
        </w:tabs>
        <w:spacing w:before="120" w:line="276" w:lineRule="auto"/>
        <w:jc w:val="both"/>
        <w:rPr>
          <w:rFonts w:ascii="Arial" w:hAnsi="Arial" w:cs="Arial"/>
          <w:sz w:val="24"/>
          <w:szCs w:val="24"/>
          <w:highlight w:val="yellow"/>
        </w:rPr>
      </w:pPr>
      <w:r w:rsidRPr="00391980">
        <w:rPr>
          <w:rFonts w:ascii="Arial" w:hAnsi="Arial" w:cs="Arial"/>
          <w:color w:val="162937"/>
          <w:sz w:val="24"/>
          <w:szCs w:val="24"/>
          <w:highlight w:val="yellow"/>
        </w:rPr>
        <w:t>Permanecendo empate após aplicação de todos os critérios de desempate de que trata o Art. 60 da 14</w:t>
      </w:r>
      <w:r>
        <w:rPr>
          <w:rFonts w:ascii="Arial" w:hAnsi="Arial" w:cs="Arial"/>
          <w:color w:val="162937"/>
          <w:sz w:val="24"/>
          <w:szCs w:val="24"/>
          <w:highlight w:val="yellow"/>
        </w:rPr>
        <w:t>.</w:t>
      </w:r>
      <w:r w:rsidRPr="00391980">
        <w:rPr>
          <w:rFonts w:ascii="Arial" w:hAnsi="Arial" w:cs="Arial"/>
          <w:color w:val="162937"/>
          <w:sz w:val="24"/>
          <w:szCs w:val="24"/>
          <w:highlight w:val="yellow"/>
        </w:rPr>
        <w:t xml:space="preserve">133/21, proceder-se-á a </w:t>
      </w:r>
      <w:r w:rsidRPr="00391980">
        <w:rPr>
          <w:rFonts w:ascii="Arial" w:hAnsi="Arial" w:cs="Arial"/>
          <w:b/>
          <w:color w:val="162937"/>
          <w:sz w:val="24"/>
          <w:szCs w:val="24"/>
          <w:highlight w:val="yellow"/>
          <w:u w:val="single"/>
        </w:rPr>
        <w:t>sorteio</w:t>
      </w:r>
      <w:r w:rsidRPr="00391980">
        <w:rPr>
          <w:rFonts w:ascii="Arial" w:hAnsi="Arial" w:cs="Arial"/>
          <w:color w:val="162937"/>
          <w:sz w:val="24"/>
          <w:szCs w:val="24"/>
          <w:highlight w:val="yellow"/>
        </w:rPr>
        <w:t xml:space="preserve"> das propostas empatadas </w:t>
      </w:r>
      <w:r>
        <w:rPr>
          <w:rFonts w:ascii="Arial" w:hAnsi="Arial" w:cs="Arial"/>
          <w:color w:val="162937"/>
          <w:sz w:val="24"/>
          <w:szCs w:val="24"/>
          <w:highlight w:val="yellow"/>
        </w:rPr>
        <w:t xml:space="preserve">pelo </w:t>
      </w:r>
      <w:r w:rsidRPr="00391980">
        <w:rPr>
          <w:rFonts w:ascii="Arial" w:hAnsi="Arial" w:cs="Arial"/>
          <w:b/>
          <w:color w:val="162937"/>
          <w:sz w:val="24"/>
          <w:szCs w:val="24"/>
          <w:highlight w:val="yellow"/>
          <w:u w:val="single"/>
        </w:rPr>
        <w:t xml:space="preserve">sistema </w:t>
      </w:r>
      <w:proofErr w:type="spellStart"/>
      <w:r w:rsidRPr="00391980">
        <w:rPr>
          <w:rFonts w:ascii="Arial" w:hAnsi="Arial" w:cs="Arial"/>
          <w:b/>
          <w:color w:val="162937"/>
          <w:sz w:val="24"/>
          <w:szCs w:val="24"/>
          <w:highlight w:val="yellow"/>
          <w:u w:val="single"/>
        </w:rPr>
        <w:t>comprasgov</w:t>
      </w:r>
      <w:proofErr w:type="spellEnd"/>
      <w:r w:rsidRPr="00391980">
        <w:rPr>
          <w:rFonts w:ascii="Arial" w:hAnsi="Arial" w:cs="Arial"/>
          <w:color w:val="162937"/>
          <w:sz w:val="24"/>
          <w:szCs w:val="24"/>
          <w:highlight w:val="yellow"/>
        </w:rPr>
        <w:t>, para o qual todos os licitantes serão convocados, vedado qualquer outro processo</w:t>
      </w:r>
      <w:r>
        <w:rPr>
          <w:rFonts w:ascii="Arial" w:hAnsi="Arial" w:cs="Arial"/>
          <w:color w:val="162937"/>
          <w:sz w:val="24"/>
          <w:szCs w:val="24"/>
          <w:highlight w:val="yellow"/>
        </w:rPr>
        <w:t>.</w:t>
      </w:r>
    </w:p>
    <w:p w:rsidR="007B640E" w:rsidRPr="006A713C" w:rsidRDefault="007B640E" w:rsidP="00477FA9">
      <w:pPr>
        <w:numPr>
          <w:ilvl w:val="1"/>
          <w:numId w:val="3"/>
        </w:numPr>
        <w:spacing w:after="240" w:line="276" w:lineRule="auto"/>
        <w:jc w:val="both"/>
        <w:rPr>
          <w:rFonts w:ascii="Arial" w:hAnsi="Arial" w:cs="Arial"/>
          <w:sz w:val="24"/>
          <w:szCs w:val="24"/>
        </w:rPr>
      </w:pPr>
      <w:r w:rsidRPr="009B27E5">
        <w:rPr>
          <w:rFonts w:ascii="Arial" w:hAnsi="Arial" w:cs="Arial"/>
          <w:sz w:val="24"/>
          <w:szCs w:val="24"/>
        </w:rPr>
        <w:t xml:space="preserve">Encerrada a etapa de envio de lances da sessão pública, na hipótese </w:t>
      </w:r>
      <w:proofErr w:type="gramStart"/>
      <w:r w:rsidRPr="009B27E5">
        <w:rPr>
          <w:rFonts w:ascii="Arial" w:hAnsi="Arial" w:cs="Arial"/>
          <w:sz w:val="24"/>
          <w:szCs w:val="24"/>
        </w:rPr>
        <w:t>da</w:t>
      </w:r>
      <w:proofErr w:type="gramEnd"/>
      <w:r w:rsidRPr="009B27E5">
        <w:rPr>
          <w:rFonts w:ascii="Arial" w:hAnsi="Arial" w:cs="Arial"/>
          <w:sz w:val="24"/>
          <w:szCs w:val="24"/>
        </w:rPr>
        <w:t xml:space="preserve"> proposta do primeiro colocado permanecer acima do preço máximo ou inferior ao desconto definido para a contratação, o pregoeiro poderá negociar condições mais vantajosas, após definido o resultado do julgamento.</w:t>
      </w:r>
    </w:p>
    <w:p w:rsidR="007B640E" w:rsidRPr="006A713C" w:rsidRDefault="007B640E" w:rsidP="00477FA9">
      <w:pPr>
        <w:pStyle w:val="PargrafodaLista"/>
        <w:numPr>
          <w:ilvl w:val="1"/>
          <w:numId w:val="3"/>
        </w:numPr>
        <w:jc w:val="both"/>
        <w:rPr>
          <w:rFonts w:ascii="Arial" w:hAnsi="Arial" w:cs="Arial"/>
          <w:sz w:val="24"/>
          <w:szCs w:val="24"/>
        </w:rPr>
      </w:pPr>
      <w:r w:rsidRPr="006A713C">
        <w:rPr>
          <w:rFonts w:ascii="Arial" w:hAnsi="Arial" w:cs="Arial"/>
          <w:sz w:val="24"/>
          <w:szCs w:val="24"/>
        </w:rPr>
        <w:t xml:space="preserve">Não será admitida a previsão de preços diferentes em razão de local de entrega ou de acondicionamento, tamanho de lote ou qualquer outro motivo </w:t>
      </w:r>
    </w:p>
    <w:p w:rsidR="007B640E" w:rsidRPr="006A713C" w:rsidRDefault="007B640E" w:rsidP="00A35CE0">
      <w:pPr>
        <w:pStyle w:val="PargrafodaLista"/>
        <w:ind w:left="858"/>
        <w:jc w:val="both"/>
        <w:rPr>
          <w:rFonts w:ascii="Arial" w:hAnsi="Arial" w:cs="Arial"/>
          <w:sz w:val="24"/>
          <w:szCs w:val="24"/>
        </w:rPr>
      </w:pPr>
    </w:p>
    <w:p w:rsidR="007B640E" w:rsidRPr="008940C4"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8940C4">
        <w:rPr>
          <w:rFonts w:ascii="Arial" w:hAnsi="Arial" w:cs="Arial"/>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B640E" w:rsidRPr="008940C4"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8940C4">
        <w:rPr>
          <w:rFonts w:ascii="Arial" w:hAnsi="Arial" w:cs="Arial"/>
          <w:sz w:val="24"/>
          <w:szCs w:val="24"/>
        </w:rPr>
        <w:lastRenderedPageBreak/>
        <w:t>A negociação será realizada por meio do sistema, podendo ser acompanhada pelos demais licitantes.</w:t>
      </w:r>
    </w:p>
    <w:p w:rsidR="007B640E" w:rsidRPr="008940C4"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8940C4">
        <w:rPr>
          <w:rFonts w:ascii="Arial" w:hAnsi="Arial" w:cs="Arial"/>
          <w:sz w:val="24"/>
          <w:szCs w:val="24"/>
        </w:rPr>
        <w:t>O resultado da negociação será divulgado a todos os licitantes e anexado aos autos do processo licitatório.</w:t>
      </w:r>
    </w:p>
    <w:p w:rsidR="007B640E" w:rsidRPr="008940C4"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8940C4">
        <w:rPr>
          <w:rFonts w:ascii="Arial" w:hAnsi="Arial" w:cs="Arial"/>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rsidR="007B640E" w:rsidRPr="008940C4"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8940C4">
        <w:rPr>
          <w:rFonts w:ascii="Arial" w:hAnsi="Arial" w:cs="Arial"/>
          <w:sz w:val="24"/>
          <w:szCs w:val="24"/>
        </w:rPr>
        <w:t>É facultado ao pregoeiro prorrogar o prazo estabelecido, a partir de solicitação fundamentada feita no chat pelo licitante, antes de findo o prazo.</w:t>
      </w:r>
    </w:p>
    <w:p w:rsidR="007B640E" w:rsidRPr="006A713C"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lang w:eastAsia="en-US"/>
        </w:rPr>
      </w:pPr>
      <w:r w:rsidRPr="008940C4">
        <w:rPr>
          <w:rFonts w:ascii="Arial" w:hAnsi="Arial" w:cs="Arial"/>
          <w:sz w:val="24"/>
          <w:szCs w:val="24"/>
        </w:rPr>
        <w:t>Após a negociação do preço, o Pregoeiro iniciará a fase de aceitação e julgamento da proposta.</w:t>
      </w:r>
    </w:p>
    <w:p w:rsidR="007B640E" w:rsidRPr="006A713C"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lang w:eastAsia="en-US"/>
        </w:rPr>
      </w:pPr>
      <w:r w:rsidRPr="006A713C">
        <w:rPr>
          <w:rFonts w:ascii="Arial" w:hAnsi="Arial" w:cs="Arial"/>
          <w:sz w:val="24"/>
          <w:szCs w:val="24"/>
          <w:lang w:eastAsia="en-US"/>
        </w:rPr>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rsidR="007B640E" w:rsidRPr="006A713C"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lang w:eastAsia="en-US"/>
        </w:rPr>
      </w:pPr>
      <w:r w:rsidRPr="006A713C">
        <w:rPr>
          <w:rFonts w:ascii="Arial" w:hAnsi="Arial" w:cs="Arial"/>
          <w:sz w:val="24"/>
          <w:szCs w:val="24"/>
          <w:lang w:eastAsia="en-US"/>
        </w:rPr>
        <w:t>Se a mesma empresa vencer a cota reservada e a cota principal, a contratação das cotas deverá ocorrer pelo menor preço.</w:t>
      </w:r>
    </w:p>
    <w:p w:rsidR="007B640E" w:rsidRPr="00A74454" w:rsidRDefault="007B640E" w:rsidP="008940C4">
      <w:pPr>
        <w:pStyle w:val="PargrafodaLista"/>
        <w:suppressAutoHyphens w:val="0"/>
        <w:spacing w:before="120" w:line="276" w:lineRule="auto"/>
        <w:ind w:left="856"/>
        <w:contextualSpacing w:val="0"/>
        <w:jc w:val="both"/>
        <w:rPr>
          <w:rFonts w:ascii="Arial" w:hAnsi="Arial" w:cs="Arial"/>
          <w:color w:val="FF0000"/>
          <w:sz w:val="24"/>
          <w:szCs w:val="24"/>
          <w:lang w:eastAsia="en-US"/>
        </w:rPr>
      </w:pPr>
    </w:p>
    <w:p w:rsidR="007B640E" w:rsidRPr="004B0730" w:rsidRDefault="007B640E" w:rsidP="00477FA9">
      <w:pPr>
        <w:pStyle w:val="PargrafodaLista"/>
        <w:numPr>
          <w:ilvl w:val="0"/>
          <w:numId w:val="3"/>
        </w:numPr>
        <w:suppressAutoHyphens w:val="0"/>
        <w:spacing w:before="120" w:after="120" w:line="276" w:lineRule="auto"/>
        <w:ind w:right="-17"/>
        <w:contextualSpacing w:val="0"/>
        <w:jc w:val="both"/>
        <w:rPr>
          <w:rFonts w:ascii="Arial" w:hAnsi="Arial" w:cs="Arial"/>
          <w:b/>
          <w:color w:val="000000"/>
          <w:sz w:val="24"/>
          <w:szCs w:val="24"/>
        </w:rPr>
      </w:pPr>
      <w:r w:rsidRPr="000A0025">
        <w:rPr>
          <w:rFonts w:ascii="Arial" w:hAnsi="Arial" w:cs="Arial"/>
          <w:b/>
          <w:bCs/>
          <w:color w:val="000000"/>
          <w:sz w:val="24"/>
          <w:szCs w:val="24"/>
          <w:lang w:eastAsia="en-US"/>
        </w:rPr>
        <w:t xml:space="preserve">DA ACEITABILIDADE DA </w:t>
      </w:r>
      <w:r w:rsidRPr="004B0730">
        <w:rPr>
          <w:rFonts w:ascii="Arial" w:hAnsi="Arial" w:cs="Arial"/>
          <w:b/>
          <w:bCs/>
          <w:color w:val="000000"/>
          <w:sz w:val="24"/>
          <w:szCs w:val="24"/>
          <w:lang w:eastAsia="en-US"/>
        </w:rPr>
        <w:t>PROPOSTA VENCEDORA</w:t>
      </w:r>
    </w:p>
    <w:p w:rsidR="007B640E" w:rsidRPr="007B2EE4" w:rsidRDefault="007B640E" w:rsidP="00477FA9">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sz w:val="24"/>
          <w:szCs w:val="24"/>
        </w:rPr>
        <w:t xml:space="preserve">Após o envio de lances, será verificada a conformidade da </w:t>
      </w:r>
      <w:r w:rsidRPr="007B2EE4">
        <w:rPr>
          <w:rFonts w:ascii="Arial" w:hAnsi="Arial" w:cs="Arial"/>
          <w:color w:val="000000"/>
          <w:sz w:val="24"/>
          <w:szCs w:val="24"/>
        </w:rPr>
        <w:t>proposta classificada em primeiro lugar quanto à adequação ao objeto e à compatibilidade do preço em relação ao máximo estipulado para contratação neste Edital e em seus anexos, observado o disposto no art. 29 a 34 da IN SEGES Nº 73, de 30 de setembro de 2022.</w:t>
      </w:r>
    </w:p>
    <w:p w:rsidR="007B640E" w:rsidRPr="006D4087"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u w:val="single"/>
        </w:rPr>
      </w:pPr>
      <w:r w:rsidRPr="006D4087">
        <w:rPr>
          <w:rFonts w:ascii="Arial" w:hAnsi="Arial" w:cs="Arial"/>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r w:rsidRPr="006D4087">
        <w:rPr>
          <w:rFonts w:ascii="Arial" w:hAnsi="Arial" w:cs="Arial"/>
          <w:sz w:val="24"/>
          <w:szCs w:val="24"/>
          <w:u w:val="single"/>
        </w:rPr>
        <w:t>sob pena de não aceitação da proposta.</w:t>
      </w:r>
    </w:p>
    <w:p w:rsidR="007B640E" w:rsidRPr="006D4087"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Pr>
          <w:rFonts w:ascii="Arial" w:hAnsi="Arial" w:cs="Arial"/>
          <w:sz w:val="24"/>
          <w:szCs w:val="24"/>
        </w:rPr>
        <w:t>No caso de obras e serviços de engenharia, a</w:t>
      </w:r>
      <w:r w:rsidRPr="006D4087">
        <w:rPr>
          <w:rFonts w:ascii="Arial" w:hAnsi="Arial" w:cs="Arial"/>
          <w:sz w:val="24"/>
          <w:szCs w:val="24"/>
        </w:rPr>
        <w:t xml:space="preserve"> análise da exequibilidade da proposta de preços deverá ser realizada com o auxílio da Planilha de Custos e Formação de Preços, a ser preenchida pelo licitante em relação à sua proposta final, conforme anexo deste Edital.</w:t>
      </w:r>
    </w:p>
    <w:p w:rsidR="007B640E" w:rsidRPr="006D4087"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lastRenderedPageBreak/>
        <w:t>A Planilha de Custos e Formação de Preços deverá ser encaminhada pelo licitante, no prazo de 02 (duas) horas, contado da solicitação do Pregoeiro, com os respectivos valores readequados ao lance vencedor, e será analisada pelo Pregoeiro no momento da aceitação do lance vencedor.</w:t>
      </w:r>
    </w:p>
    <w:p w:rsidR="007B640E" w:rsidRPr="006D4087"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7B640E" w:rsidRPr="007B2EE4"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 xml:space="preserve">A inexequibilidade dos valores referentes a itens isolados da Planilha de Custos e Formação de Preços não caracteriza motivo suficiente para a desclassificação da proposta, desde que não contrariem exigências legais. </w:t>
      </w:r>
    </w:p>
    <w:p w:rsidR="007B640E" w:rsidRPr="001C44FD"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w:t>
      </w:r>
    </w:p>
    <w:p w:rsidR="007B640E" w:rsidRPr="001C44FD"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O ajuste de que trata este dispositivo se limita a sanar erros ou falhas que não alterem a substância das propostas;</w:t>
      </w:r>
    </w:p>
    <w:p w:rsidR="007B640E" w:rsidRDefault="007B640E" w:rsidP="00477FA9">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Considera-se erro no preenchimento da planilha passível de correção a indicação de recolhimento de impostos e contribuições na forma do Simples Nacional, quando não cabível esse regime</w:t>
      </w:r>
      <w:r>
        <w:rPr>
          <w:rFonts w:ascii="Arial" w:hAnsi="Arial" w:cs="Arial"/>
          <w:sz w:val="24"/>
          <w:szCs w:val="24"/>
        </w:rPr>
        <w:t>.</w:t>
      </w:r>
    </w:p>
    <w:p w:rsidR="007B640E" w:rsidRPr="001C44FD" w:rsidRDefault="007B640E" w:rsidP="00BB2372">
      <w:pPr>
        <w:pStyle w:val="PargrafodaLista"/>
        <w:suppressAutoHyphens w:val="0"/>
        <w:spacing w:before="120" w:line="276" w:lineRule="auto"/>
        <w:ind w:left="856"/>
        <w:contextualSpacing w:val="0"/>
        <w:jc w:val="both"/>
        <w:rPr>
          <w:rFonts w:ascii="Arial" w:hAnsi="Arial" w:cs="Arial"/>
          <w:sz w:val="24"/>
          <w:szCs w:val="24"/>
        </w:rPr>
      </w:pPr>
    </w:p>
    <w:p w:rsidR="007B640E" w:rsidRPr="007B2EE4" w:rsidRDefault="007B640E" w:rsidP="00477FA9">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Será desclassificada a proposta vencedora</w:t>
      </w:r>
      <w:r>
        <w:rPr>
          <w:rFonts w:ascii="Arial" w:hAnsi="Arial" w:cs="Arial"/>
          <w:color w:val="000000" w:themeColor="text1"/>
          <w:sz w:val="24"/>
          <w:szCs w:val="24"/>
        </w:rPr>
        <w:t xml:space="preserve"> que</w:t>
      </w:r>
      <w:r w:rsidRPr="007B2EE4">
        <w:rPr>
          <w:rFonts w:ascii="Arial" w:hAnsi="Arial" w:cs="Arial"/>
          <w:color w:val="000000" w:themeColor="text1"/>
          <w:sz w:val="24"/>
          <w:szCs w:val="24"/>
        </w:rPr>
        <w:t>:</w:t>
      </w:r>
    </w:p>
    <w:p w:rsidR="007B640E" w:rsidRPr="007B2EE4" w:rsidRDefault="007B640E" w:rsidP="00477FA9">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Contiver vícios insanáveis;</w:t>
      </w:r>
    </w:p>
    <w:p w:rsidR="007B640E" w:rsidRPr="007B2EE4" w:rsidRDefault="00790FB9" w:rsidP="00477FA9">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Não</w:t>
      </w:r>
      <w:r w:rsidR="007B640E" w:rsidRPr="007B2EE4">
        <w:rPr>
          <w:rFonts w:ascii="Arial" w:hAnsi="Arial" w:cs="Arial"/>
          <w:color w:val="000000" w:themeColor="text1"/>
          <w:sz w:val="24"/>
          <w:szCs w:val="24"/>
        </w:rPr>
        <w:t xml:space="preserve"> obedecer às especificações técnicas contidas no Termo de Referência e neste edital;</w:t>
      </w:r>
    </w:p>
    <w:p w:rsidR="007B640E" w:rsidRPr="007B2EE4" w:rsidRDefault="00790FB9" w:rsidP="00477FA9">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Apresentar</w:t>
      </w:r>
      <w:r w:rsidR="007B640E" w:rsidRPr="007B2EE4">
        <w:rPr>
          <w:rFonts w:ascii="Arial" w:hAnsi="Arial" w:cs="Arial"/>
          <w:color w:val="000000" w:themeColor="text1"/>
          <w:sz w:val="24"/>
          <w:szCs w:val="24"/>
        </w:rPr>
        <w:t xml:space="preserve"> preços inexequíveis ou permanecerem acima do preço máximo definido par a contratação:</w:t>
      </w:r>
    </w:p>
    <w:p w:rsidR="007B640E" w:rsidRPr="007B2EE4" w:rsidRDefault="00790FB9" w:rsidP="00477FA9">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Não</w:t>
      </w:r>
      <w:r w:rsidR="007B640E" w:rsidRPr="007B2EE4">
        <w:rPr>
          <w:rFonts w:ascii="Arial" w:hAnsi="Arial" w:cs="Arial"/>
          <w:color w:val="000000" w:themeColor="text1"/>
          <w:sz w:val="24"/>
          <w:szCs w:val="24"/>
        </w:rPr>
        <w:t xml:space="preserve"> tiverem sua exequibilidade demonstrada, quando exigido pela Administração;</w:t>
      </w:r>
    </w:p>
    <w:p w:rsidR="007B640E" w:rsidRPr="007B2EE4" w:rsidRDefault="00790FB9" w:rsidP="00477FA9">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Apresentar</w:t>
      </w:r>
      <w:r w:rsidR="007B640E" w:rsidRPr="007B2EE4">
        <w:rPr>
          <w:rFonts w:ascii="Arial" w:hAnsi="Arial" w:cs="Arial"/>
          <w:color w:val="000000" w:themeColor="text1"/>
          <w:sz w:val="24"/>
          <w:szCs w:val="24"/>
        </w:rPr>
        <w:t xml:space="preserve"> desconformidade com quaisquer outras exigências deste Edital ou seus anexos desde que insanável;</w:t>
      </w:r>
    </w:p>
    <w:p w:rsidR="007B640E" w:rsidRPr="001C44FD"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lastRenderedPageBreak/>
        <w:t xml:space="preserve">No caso de bens e </w:t>
      </w:r>
      <w:r w:rsidRPr="001C44FD">
        <w:rPr>
          <w:rFonts w:ascii="Arial" w:hAnsi="Arial" w:cs="Arial"/>
          <w:b/>
          <w:sz w:val="24"/>
          <w:szCs w:val="24"/>
          <w:u w:val="single"/>
        </w:rPr>
        <w:t>serviços em geral</w:t>
      </w:r>
      <w:r w:rsidRPr="001C44FD">
        <w:rPr>
          <w:rFonts w:ascii="Arial" w:hAnsi="Arial" w:cs="Arial"/>
          <w:sz w:val="24"/>
          <w:szCs w:val="24"/>
        </w:rPr>
        <w:t xml:space="preserve">, é indício de inexequibilidade das propostas valores inferiores a </w:t>
      </w:r>
      <w:r w:rsidRPr="001C44FD">
        <w:rPr>
          <w:rFonts w:ascii="Arial" w:hAnsi="Arial" w:cs="Arial"/>
          <w:b/>
          <w:sz w:val="24"/>
          <w:szCs w:val="24"/>
          <w:u w:val="single"/>
        </w:rPr>
        <w:t>50% (cinquenta por cento)</w:t>
      </w:r>
      <w:r w:rsidRPr="001C44FD">
        <w:rPr>
          <w:rFonts w:ascii="Arial" w:hAnsi="Arial" w:cs="Arial"/>
          <w:sz w:val="24"/>
          <w:szCs w:val="24"/>
        </w:rPr>
        <w:t xml:space="preserve"> do valor orçado pela Administração;</w:t>
      </w:r>
    </w:p>
    <w:p w:rsidR="007B640E" w:rsidRPr="001C44FD" w:rsidRDefault="007B640E" w:rsidP="00477FA9">
      <w:pPr>
        <w:pStyle w:val="PargrafodaLista"/>
        <w:numPr>
          <w:ilvl w:val="3"/>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A inexequibilidade, na hipótese de que trata o </w:t>
      </w:r>
      <w:r w:rsidRPr="001C44FD">
        <w:rPr>
          <w:rFonts w:ascii="Arial" w:hAnsi="Arial" w:cs="Arial"/>
          <w:b/>
          <w:bCs/>
          <w:sz w:val="24"/>
          <w:szCs w:val="24"/>
        </w:rPr>
        <w:t>caput</w:t>
      </w:r>
      <w:r w:rsidRPr="001C44FD">
        <w:rPr>
          <w:rFonts w:ascii="Arial" w:hAnsi="Arial" w:cs="Arial"/>
          <w:sz w:val="24"/>
          <w:szCs w:val="24"/>
        </w:rPr>
        <w:t>, só será considerada após diligência do pregoeiro, que comprove:</w:t>
      </w:r>
    </w:p>
    <w:p w:rsidR="007B640E" w:rsidRPr="001C44FD" w:rsidRDefault="00790FB9" w:rsidP="00477FA9">
      <w:pPr>
        <w:pStyle w:val="Nivel4"/>
        <w:numPr>
          <w:ilvl w:val="3"/>
          <w:numId w:val="3"/>
        </w:numPr>
        <w:spacing w:beforeLines="120" w:before="288" w:afterLines="120" w:after="288"/>
        <w:rPr>
          <w:sz w:val="24"/>
          <w:szCs w:val="24"/>
        </w:rPr>
      </w:pPr>
      <w:r w:rsidRPr="001C44FD">
        <w:rPr>
          <w:sz w:val="24"/>
          <w:szCs w:val="24"/>
        </w:rPr>
        <w:t>Que</w:t>
      </w:r>
      <w:r w:rsidR="007B640E" w:rsidRPr="001C44FD">
        <w:rPr>
          <w:sz w:val="24"/>
          <w:szCs w:val="24"/>
        </w:rPr>
        <w:t xml:space="preserve"> o custo do licitante ultrapassa o valor da proposta; e</w:t>
      </w:r>
    </w:p>
    <w:p w:rsidR="007B640E" w:rsidRPr="001C44FD" w:rsidRDefault="00790FB9" w:rsidP="00477FA9">
      <w:pPr>
        <w:pStyle w:val="Nivel4"/>
        <w:numPr>
          <w:ilvl w:val="3"/>
          <w:numId w:val="3"/>
        </w:numPr>
        <w:spacing w:beforeLines="120" w:before="288" w:afterLines="120" w:after="288"/>
        <w:rPr>
          <w:sz w:val="24"/>
          <w:szCs w:val="24"/>
        </w:rPr>
      </w:pPr>
      <w:r w:rsidRPr="001C44FD">
        <w:rPr>
          <w:sz w:val="24"/>
          <w:szCs w:val="24"/>
        </w:rPr>
        <w:t>Inexistirem</w:t>
      </w:r>
      <w:r w:rsidR="007B640E" w:rsidRPr="001C44FD">
        <w:rPr>
          <w:sz w:val="24"/>
          <w:szCs w:val="24"/>
        </w:rPr>
        <w:t xml:space="preserve"> custos de oportunidade capazes de justificar o vulto da oferta.</w:t>
      </w:r>
    </w:p>
    <w:p w:rsidR="007B640E" w:rsidRPr="001C44FD"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Em contratação de serviços de engenharia, além das disposições acima, a análise de exequibilidade e sobrepreço considerará o seguinte:</w:t>
      </w:r>
    </w:p>
    <w:p w:rsidR="007B640E" w:rsidRPr="001C44FD" w:rsidRDefault="007B640E" w:rsidP="00477FA9">
      <w:pPr>
        <w:pStyle w:val="PargrafodaLista"/>
        <w:numPr>
          <w:ilvl w:val="2"/>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Nos regimes de execução por tarefa, empreitada por preço global ou empreitada integral, semi-integrada ou integrada, a caracterização do sobrepreço se dará pela superação do valor global estimado;</w:t>
      </w:r>
    </w:p>
    <w:p w:rsidR="007B640E" w:rsidRPr="001C44FD" w:rsidRDefault="007B640E" w:rsidP="00477FA9">
      <w:pPr>
        <w:pStyle w:val="Nivel3"/>
        <w:numPr>
          <w:ilvl w:val="2"/>
          <w:numId w:val="3"/>
        </w:numPr>
        <w:spacing w:beforeLines="120" w:before="288" w:afterLines="120" w:after="288"/>
        <w:rPr>
          <w:b/>
          <w:color w:val="auto"/>
          <w:sz w:val="24"/>
          <w:szCs w:val="24"/>
        </w:rPr>
      </w:pPr>
      <w:r w:rsidRPr="001C44FD">
        <w:rPr>
          <w:color w:val="auto"/>
          <w:sz w:val="24"/>
          <w:szCs w:val="24"/>
        </w:rPr>
        <w:t xml:space="preserve">No regime de empreitada por preço unitário, a caracterização do sobrepreço se dará pela superação do valor global estimado e </w:t>
      </w:r>
      <w:r w:rsidRPr="001C44FD">
        <w:rPr>
          <w:i/>
          <w:iCs/>
          <w:color w:val="auto"/>
          <w:sz w:val="24"/>
          <w:szCs w:val="24"/>
        </w:rPr>
        <w:t>pela superação de custo unitário tido como relevante, conforme planilha anexa ao edital;</w:t>
      </w:r>
    </w:p>
    <w:p w:rsidR="007B640E" w:rsidRPr="001C44FD" w:rsidRDefault="007B640E" w:rsidP="00477FA9">
      <w:pPr>
        <w:pStyle w:val="Nivel3"/>
        <w:numPr>
          <w:ilvl w:val="2"/>
          <w:numId w:val="3"/>
        </w:numPr>
        <w:spacing w:beforeLines="120" w:before="288" w:afterLines="120" w:after="288"/>
        <w:rPr>
          <w:b/>
          <w:bCs/>
          <w:color w:val="auto"/>
          <w:sz w:val="24"/>
          <w:szCs w:val="24"/>
        </w:rPr>
      </w:pPr>
      <w:r w:rsidRPr="001C44FD">
        <w:rPr>
          <w:color w:val="auto"/>
          <w:sz w:val="24"/>
          <w:szCs w:val="24"/>
        </w:rPr>
        <w:t xml:space="preserve">No caso de serviços de engenharia, serão consideradas inexequíveis as propostas cujos valores forem inferiores a </w:t>
      </w:r>
      <w:r w:rsidRPr="001C44FD">
        <w:rPr>
          <w:b/>
          <w:color w:val="auto"/>
          <w:sz w:val="24"/>
          <w:szCs w:val="24"/>
          <w:u w:val="single"/>
        </w:rPr>
        <w:t>75% (setenta e cinco por cento)</w:t>
      </w:r>
      <w:r w:rsidRPr="001C44FD">
        <w:rPr>
          <w:color w:val="auto"/>
          <w:sz w:val="24"/>
          <w:szCs w:val="24"/>
        </w:rPr>
        <w:t xml:space="preserve"> do valor orçado pela Administração, independentemente do regime de execução.</w:t>
      </w:r>
    </w:p>
    <w:p w:rsidR="007B640E" w:rsidRPr="001C44FD" w:rsidRDefault="007B640E" w:rsidP="00477FA9">
      <w:pPr>
        <w:pStyle w:val="PargrafodaLista"/>
        <w:numPr>
          <w:ilvl w:val="3"/>
          <w:numId w:val="3"/>
        </w:numPr>
        <w:suppressAutoHyphens w:val="0"/>
        <w:spacing w:before="120" w:line="276" w:lineRule="auto"/>
        <w:contextualSpacing w:val="0"/>
        <w:jc w:val="both"/>
        <w:rPr>
          <w:rFonts w:ascii="Arial" w:hAnsi="Arial" w:cs="Arial"/>
          <w:sz w:val="24"/>
          <w:szCs w:val="24"/>
        </w:rPr>
      </w:pPr>
      <w:r>
        <w:rPr>
          <w:rFonts w:ascii="Arial" w:hAnsi="Arial" w:cs="Arial"/>
          <w:sz w:val="24"/>
          <w:szCs w:val="24"/>
        </w:rPr>
        <w:t>No caso de obras e serviços de engenharia, s</w:t>
      </w:r>
      <w:r w:rsidRPr="001C44FD">
        <w:rPr>
          <w:rFonts w:ascii="Arial" w:hAnsi="Arial" w:cs="Arial"/>
          <w:sz w:val="24"/>
          <w:szCs w:val="24"/>
        </w:rPr>
        <w:t xml:space="preserve">erá exigida </w:t>
      </w:r>
      <w:r w:rsidRPr="001C44FD">
        <w:rPr>
          <w:rFonts w:ascii="Arial" w:hAnsi="Arial" w:cs="Arial"/>
          <w:b/>
          <w:sz w:val="24"/>
          <w:szCs w:val="24"/>
          <w:u w:val="single"/>
        </w:rPr>
        <w:t>garantia adicional</w:t>
      </w:r>
      <w:r w:rsidRPr="001C44FD">
        <w:rPr>
          <w:rFonts w:ascii="Arial" w:hAnsi="Arial" w:cs="Arial"/>
          <w:sz w:val="24"/>
          <w:szCs w:val="24"/>
        </w:rPr>
        <w:t xml:space="preserve"> do licitante vencedor cuja proposta </w:t>
      </w:r>
      <w:r w:rsidRPr="001C44FD">
        <w:rPr>
          <w:rFonts w:ascii="Arial" w:hAnsi="Arial" w:cs="Arial"/>
          <w:b/>
          <w:sz w:val="24"/>
          <w:szCs w:val="24"/>
          <w:u w:val="single"/>
        </w:rPr>
        <w:t>for inferior a 85% (oitenta e cinco por cento) do valor orçado</w:t>
      </w:r>
      <w:r w:rsidRPr="001C44FD">
        <w:rPr>
          <w:rFonts w:ascii="Arial" w:hAnsi="Arial" w:cs="Arial"/>
          <w:sz w:val="24"/>
          <w:szCs w:val="24"/>
        </w:rPr>
        <w:t xml:space="preserve"> pela Administração, equivalente à diferença entre este último e o valor da proposta, sem prejuízo das demais garantias exigíveis de acordo com a Lei.</w:t>
      </w:r>
    </w:p>
    <w:p w:rsidR="007B640E" w:rsidRPr="007B2EE4" w:rsidRDefault="00790FB9" w:rsidP="00477FA9">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Apresentar</w:t>
      </w:r>
      <w:r w:rsidR="007B640E" w:rsidRPr="007B2EE4">
        <w:rPr>
          <w:rFonts w:ascii="Arial" w:hAnsi="Arial" w:cs="Arial"/>
          <w:color w:val="000000" w:themeColor="text1"/>
          <w:sz w:val="24"/>
          <w:szCs w:val="24"/>
        </w:rPr>
        <w:t xml:space="preserve"> preço final superior ao preço máximo fixado (Acórdão nº 1455/2018 -TCU - Plenário), percentual de desconto inferior ao mínimo exigido, ou que apresentar preço manifestamente inexequível; </w:t>
      </w:r>
    </w:p>
    <w:p w:rsidR="007B640E" w:rsidRPr="007B2EE4" w:rsidRDefault="007B640E" w:rsidP="00477FA9">
      <w:pPr>
        <w:pStyle w:val="PargrafodaLista"/>
        <w:numPr>
          <w:ilvl w:val="3"/>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Quando o licitante não conseguir comprovar que possui ou possuirá recursos suficientes para executar a contento o objeto, será considerada inexequível a proposta de preços ou menor lance que:</w:t>
      </w:r>
    </w:p>
    <w:p w:rsidR="007B640E" w:rsidRPr="007B2EE4" w:rsidRDefault="00790FB9" w:rsidP="00477FA9">
      <w:pPr>
        <w:pStyle w:val="PargrafodaLista"/>
        <w:numPr>
          <w:ilvl w:val="4"/>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For</w:t>
      </w:r>
      <w:r w:rsidR="007B640E" w:rsidRPr="007B2EE4">
        <w:rPr>
          <w:rFonts w:ascii="Arial" w:hAnsi="Arial" w:cs="Arial"/>
          <w:color w:val="000000" w:themeColor="text1"/>
          <w:sz w:val="24"/>
          <w:szCs w:val="24"/>
        </w:rPr>
        <w:t xml:space="preserve"> insuficiente para a cobertura dos custos da contratação, apresente preços global ou unitários simbólicos, irrisórios ou de </w:t>
      </w:r>
      <w:r w:rsidR="007B640E" w:rsidRPr="007B2EE4">
        <w:rPr>
          <w:rFonts w:ascii="Arial" w:hAnsi="Arial" w:cs="Arial"/>
          <w:color w:val="000000" w:themeColor="text1"/>
          <w:sz w:val="24"/>
          <w:szCs w:val="24"/>
        </w:rPr>
        <w:lastRenderedPageBreak/>
        <w:t>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7B640E" w:rsidRPr="007B2EE4" w:rsidRDefault="00790FB9" w:rsidP="00477FA9">
      <w:pPr>
        <w:pStyle w:val="PargrafodaLista"/>
        <w:numPr>
          <w:ilvl w:val="4"/>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Apresentar</w:t>
      </w:r>
      <w:r w:rsidR="007B640E" w:rsidRPr="007B2EE4">
        <w:rPr>
          <w:rFonts w:ascii="Arial" w:hAnsi="Arial" w:cs="Arial"/>
          <w:color w:val="000000" w:themeColor="text1"/>
          <w:sz w:val="24"/>
          <w:szCs w:val="24"/>
        </w:rPr>
        <w:t xml:space="preserve"> um ou mais valores da planilha de custo que sejam inferiores àqueles fixados em instrumentos de caráter normativo obrigatório, tais como leis, medidas provisórias e convenções coletivas de trabalho vigentes.</w:t>
      </w:r>
    </w:p>
    <w:p w:rsidR="007B640E" w:rsidRDefault="007B640E" w:rsidP="00477FA9">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9D4955">
        <w:rPr>
          <w:rFonts w:ascii="Arial" w:hAnsi="Arial" w:cs="Arial"/>
          <w:color w:val="000000" w:themeColor="text1"/>
          <w:sz w:val="24"/>
          <w:szCs w:val="24"/>
        </w:rPr>
        <w:t>Não será admitida a previsão de preços diferentes em razão de local de entrega ou de acondicionamento, tamanho de lote ou qualquer outro motivo</w:t>
      </w:r>
      <w:r>
        <w:rPr>
          <w:rFonts w:ascii="Arial" w:hAnsi="Arial" w:cs="Arial"/>
          <w:color w:val="000000" w:themeColor="text1"/>
          <w:sz w:val="24"/>
          <w:szCs w:val="24"/>
        </w:rPr>
        <w:t>.</w:t>
      </w:r>
    </w:p>
    <w:p w:rsidR="007B640E" w:rsidRPr="007B2EE4" w:rsidRDefault="007B640E" w:rsidP="00477FA9">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 houver indícios de inexequibilidade da proposta de preço, ou em caso da necessidade de esclarecimentos complementares, poderão ser efetuadas diligências para que a empresa comprove a exequibilidade da proposta.</w:t>
      </w:r>
    </w:p>
    <w:p w:rsidR="007B640E" w:rsidRPr="007B2EE4" w:rsidRDefault="007B640E" w:rsidP="00477FA9">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bCs/>
          <w:iCs/>
          <w:sz w:val="24"/>
          <w:szCs w:val="24"/>
        </w:rPr>
        <w:t>Todos os dados informados pelo licitante em sua planilha deverão refletir com fidelidade os custos especificados e a margem de lucro pretendida.</w:t>
      </w:r>
    </w:p>
    <w:p w:rsidR="007B640E" w:rsidRPr="007B2EE4" w:rsidRDefault="007B640E" w:rsidP="00477FA9">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t xml:space="preserve">O Pregoeiro analisará a compatibilidade dos preços unitários apresentados na Planilha de Custos e Formação de Preços com aqueles praticados no mercado em relação aos </w:t>
      </w:r>
      <w:r w:rsidRPr="001C44FD">
        <w:rPr>
          <w:rFonts w:ascii="Arial" w:hAnsi="Arial" w:cs="Arial"/>
          <w:bCs/>
          <w:iCs/>
          <w:sz w:val="24"/>
          <w:szCs w:val="24"/>
        </w:rPr>
        <w:t xml:space="preserve">insumos e também quanto aos salários das categorias </w:t>
      </w:r>
      <w:r w:rsidRPr="007B2EE4">
        <w:rPr>
          <w:rFonts w:ascii="Arial" w:hAnsi="Arial" w:cs="Arial"/>
          <w:bCs/>
          <w:iCs/>
          <w:sz w:val="24"/>
          <w:szCs w:val="24"/>
        </w:rPr>
        <w:t>envolvidas na contratação;</w:t>
      </w:r>
    </w:p>
    <w:p w:rsidR="007B640E" w:rsidRPr="007B2EE4" w:rsidRDefault="007B640E" w:rsidP="00477FA9">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t>Para fins de análise da proposta quanto ao cumprimento das especificações do objeto, poderá ser colhida a manifestação escrita do setor requisitante do serviço ou da área especializada no objeto.</w:t>
      </w:r>
    </w:p>
    <w:p w:rsidR="007B640E" w:rsidRPr="007B2EE4" w:rsidRDefault="007B640E" w:rsidP="00477FA9">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Se a proposta ou lance vencedor for desclassificado, o Pregoeiro examinará a proposta ou lance subsequente, e, assim sucessivamente, na ordem de classificação.</w:t>
      </w:r>
    </w:p>
    <w:p w:rsidR="007B640E" w:rsidRPr="007B2EE4" w:rsidRDefault="007B640E" w:rsidP="00477FA9">
      <w:pPr>
        <w:pStyle w:val="PargrafodaLista"/>
        <w:numPr>
          <w:ilvl w:val="1"/>
          <w:numId w:val="3"/>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O Pregoeiro p</w:t>
      </w:r>
      <w:r w:rsidRPr="007B2EE4">
        <w:rPr>
          <w:rFonts w:ascii="Arial" w:hAnsi="Arial" w:cs="Arial"/>
          <w:sz w:val="24"/>
          <w:szCs w:val="24"/>
          <w:lang w:eastAsia="en-US"/>
        </w:rPr>
        <w:t xml:space="preserve">oderá convocar o licitante para enviar documento digital complementar, por meio de funcionalidade disponível no sistema, no prazo de 2 (duas) horas, </w:t>
      </w:r>
      <w:r w:rsidRPr="007B2EE4">
        <w:rPr>
          <w:rFonts w:ascii="Arial" w:hAnsi="Arial" w:cs="Arial"/>
          <w:color w:val="000000" w:themeColor="text1"/>
          <w:sz w:val="24"/>
          <w:szCs w:val="24"/>
          <w:lang w:eastAsia="en-US"/>
        </w:rPr>
        <w:t>sob pena de não aceitação da proposta.</w:t>
      </w:r>
    </w:p>
    <w:p w:rsidR="007B640E" w:rsidRPr="007B2EE4" w:rsidRDefault="007B640E" w:rsidP="00477FA9">
      <w:pPr>
        <w:numPr>
          <w:ilvl w:val="2"/>
          <w:numId w:val="3"/>
        </w:numPr>
        <w:suppressAutoHyphens w:val="0"/>
        <w:spacing w:before="120" w:line="276" w:lineRule="auto"/>
        <w:ind w:right="-15"/>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É facultado ao pregoeiro prorrogar o prazo estabelecido, a partir de solicitação fundamentada feita no chat pelo licitante, antes de findo o prazo;</w:t>
      </w:r>
    </w:p>
    <w:p w:rsidR="007B640E" w:rsidRPr="007B2EE4" w:rsidRDefault="007B640E" w:rsidP="00477FA9">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lang w:eastAsia="en-US"/>
        </w:rPr>
        <w:t>Dentre os documentos passíveis de solicitação pelo Pregoeiro, destacam-se as planilhas de custo readequadas com o valor final ofertado.</w:t>
      </w:r>
    </w:p>
    <w:p w:rsidR="007B640E" w:rsidRPr="007B2EE4" w:rsidRDefault="007B640E" w:rsidP="00477FA9">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 xml:space="preserve">Havendo necessidade, o Pregoeiro suspenderá a sessão, informando no </w:t>
      </w:r>
      <w:r w:rsidRPr="007B2EE4">
        <w:rPr>
          <w:rFonts w:ascii="Arial" w:hAnsi="Arial" w:cs="Arial"/>
          <w:i/>
          <w:color w:val="000000" w:themeColor="text1"/>
          <w:sz w:val="24"/>
          <w:szCs w:val="24"/>
          <w:lang w:eastAsia="en-US"/>
        </w:rPr>
        <w:t>“chat</w:t>
      </w:r>
      <w:r w:rsidRPr="007B2EE4">
        <w:rPr>
          <w:rFonts w:ascii="Arial" w:hAnsi="Arial" w:cs="Arial"/>
          <w:color w:val="000000" w:themeColor="text1"/>
          <w:sz w:val="24"/>
          <w:szCs w:val="24"/>
          <w:lang w:eastAsia="en-US"/>
        </w:rPr>
        <w:t>” a nova data e horário para a continuidade da mesma.</w:t>
      </w:r>
    </w:p>
    <w:p w:rsidR="007B640E" w:rsidRPr="007B2EE4" w:rsidRDefault="007B640E" w:rsidP="00477FA9">
      <w:pPr>
        <w:pStyle w:val="PargrafodaLista"/>
        <w:numPr>
          <w:ilvl w:val="1"/>
          <w:numId w:val="3"/>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lastRenderedPageBreak/>
        <w:t>Na hipótese de necessidade de suspensão da sessão pública para a realização de diligências, com vistas ao saneamento das propostas, a sessão pública somente poderá ser reiniciada mediante aviso prévio no sistema com</w:t>
      </w:r>
      <w:r w:rsidRPr="00C50AD7">
        <w:rPr>
          <w:rFonts w:ascii="Arial" w:hAnsi="Arial" w:cs="Arial"/>
          <w:color w:val="FF0000"/>
          <w:sz w:val="24"/>
          <w:szCs w:val="24"/>
          <w:lang w:eastAsia="en-US"/>
        </w:rPr>
        <w:t>, no mínimo, 24 (vinte e quatro) horas de antecedência</w:t>
      </w:r>
      <w:r w:rsidRPr="007B2EE4">
        <w:rPr>
          <w:rFonts w:ascii="Arial" w:hAnsi="Arial" w:cs="Arial"/>
          <w:color w:val="000000" w:themeColor="text1"/>
          <w:sz w:val="24"/>
          <w:szCs w:val="24"/>
          <w:lang w:eastAsia="en-US"/>
        </w:rPr>
        <w:t>, e a ocorrência será registrada em ata</w:t>
      </w:r>
    </w:p>
    <w:p w:rsidR="007B640E" w:rsidRPr="007B2EE4" w:rsidRDefault="007B640E" w:rsidP="00477FA9">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7B640E" w:rsidRPr="007B2EE4" w:rsidRDefault="007B640E" w:rsidP="00477FA9">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Encerrada a análise quanto à aceitação da proposta, o pregoeiro verificará a habilitação do licitante, observado o disposto neste Edital.</w:t>
      </w:r>
    </w:p>
    <w:p w:rsidR="007B640E" w:rsidRPr="00337A09" w:rsidRDefault="007B640E" w:rsidP="00BB2372">
      <w:pPr>
        <w:pStyle w:val="PargrafodaLista"/>
        <w:suppressAutoHyphens w:val="0"/>
        <w:spacing w:before="120" w:line="276" w:lineRule="auto"/>
        <w:ind w:left="856"/>
        <w:contextualSpacing w:val="0"/>
        <w:jc w:val="both"/>
        <w:rPr>
          <w:rFonts w:ascii="Arial" w:hAnsi="Arial" w:cs="Arial"/>
          <w:sz w:val="24"/>
          <w:szCs w:val="24"/>
        </w:rPr>
      </w:pPr>
    </w:p>
    <w:p w:rsidR="007B640E" w:rsidRDefault="007B640E" w:rsidP="00477FA9">
      <w:pPr>
        <w:pStyle w:val="PargrafodaLista"/>
        <w:numPr>
          <w:ilvl w:val="0"/>
          <w:numId w:val="3"/>
        </w:numPr>
        <w:suppressAutoHyphens w:val="0"/>
        <w:spacing w:before="120" w:after="120" w:line="276" w:lineRule="auto"/>
        <w:contextualSpacing w:val="0"/>
        <w:jc w:val="both"/>
        <w:rPr>
          <w:rFonts w:ascii="Arial" w:hAnsi="Arial" w:cs="Arial"/>
          <w:b/>
          <w:color w:val="000000"/>
          <w:sz w:val="24"/>
          <w:szCs w:val="24"/>
        </w:rPr>
      </w:pPr>
      <w:r w:rsidRPr="00FD46FA">
        <w:rPr>
          <w:rFonts w:ascii="Arial" w:hAnsi="Arial" w:cs="Arial"/>
          <w:b/>
          <w:color w:val="000000"/>
          <w:sz w:val="24"/>
          <w:szCs w:val="24"/>
          <w:lang w:eastAsia="en-US"/>
        </w:rPr>
        <w:t xml:space="preserve">DA HABILITAÇÃO </w:t>
      </w:r>
    </w:p>
    <w:p w:rsidR="007B640E" w:rsidRPr="001C44FD" w:rsidRDefault="007B640E" w:rsidP="00477FA9">
      <w:pPr>
        <w:pStyle w:val="PargrafodaLista"/>
        <w:numPr>
          <w:ilvl w:val="1"/>
          <w:numId w:val="3"/>
        </w:numPr>
        <w:suppressAutoHyphens w:val="0"/>
        <w:spacing w:before="120" w:after="120" w:line="276" w:lineRule="auto"/>
        <w:contextualSpacing w:val="0"/>
        <w:jc w:val="both"/>
        <w:rPr>
          <w:rFonts w:ascii="Arial" w:hAnsi="Arial" w:cs="Arial"/>
          <w:color w:val="0000FF"/>
          <w:sz w:val="24"/>
          <w:szCs w:val="24"/>
        </w:rPr>
      </w:pPr>
      <w:r w:rsidRPr="001C44FD">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rsidR="007B640E" w:rsidRPr="00B03660" w:rsidRDefault="007B640E" w:rsidP="00477FA9">
      <w:pPr>
        <w:pStyle w:val="PargrafodaLista"/>
        <w:numPr>
          <w:ilvl w:val="2"/>
          <w:numId w:val="3"/>
        </w:numPr>
        <w:spacing w:before="120" w:after="120" w:line="276" w:lineRule="auto"/>
        <w:contextualSpacing w:val="0"/>
        <w:jc w:val="both"/>
        <w:rPr>
          <w:rFonts w:ascii="Arial" w:hAnsi="Arial" w:cs="Arial"/>
          <w:sz w:val="24"/>
          <w:szCs w:val="24"/>
        </w:rPr>
      </w:pPr>
      <w:r w:rsidRPr="00B03660">
        <w:rPr>
          <w:rFonts w:ascii="Arial" w:hAnsi="Arial" w:cs="Arial"/>
          <w:sz w:val="24"/>
          <w:szCs w:val="24"/>
        </w:rPr>
        <w:t>A documentação exigida para fins de habilitação jurídica, fiscal, social e trabalhista e econômico</w:t>
      </w:r>
      <w:r>
        <w:rPr>
          <w:rFonts w:ascii="Arial" w:hAnsi="Arial" w:cs="Arial"/>
          <w:sz w:val="24"/>
          <w:szCs w:val="24"/>
        </w:rPr>
        <w:t>-</w:t>
      </w:r>
      <w:proofErr w:type="spellStart"/>
      <w:r w:rsidRPr="00B03660">
        <w:rPr>
          <w:rFonts w:ascii="Arial" w:hAnsi="Arial" w:cs="Arial"/>
          <w:sz w:val="24"/>
          <w:szCs w:val="24"/>
        </w:rPr>
        <w:t>ﬁnanceir</w:t>
      </w:r>
      <w:r>
        <w:rPr>
          <w:rFonts w:ascii="Arial" w:hAnsi="Arial" w:cs="Arial"/>
          <w:sz w:val="24"/>
          <w:szCs w:val="24"/>
        </w:rPr>
        <w:t>o</w:t>
      </w:r>
      <w:proofErr w:type="spellEnd"/>
      <w:r w:rsidRPr="00B03660">
        <w:rPr>
          <w:rFonts w:ascii="Arial" w:hAnsi="Arial" w:cs="Arial"/>
          <w:sz w:val="24"/>
          <w:szCs w:val="24"/>
        </w:rPr>
        <w:t>, poderá ser substituída pelo registro cadastral no SICAF.</w:t>
      </w:r>
    </w:p>
    <w:p w:rsidR="007B640E" w:rsidRPr="00B03660" w:rsidRDefault="007B640E" w:rsidP="00477FA9">
      <w:pPr>
        <w:pStyle w:val="Nivel2"/>
        <w:numPr>
          <w:ilvl w:val="1"/>
          <w:numId w:val="3"/>
        </w:numPr>
        <w:spacing w:beforeLines="120" w:before="288" w:afterLines="120" w:after="288"/>
        <w:rPr>
          <w:rFonts w:eastAsia="Times New Roman"/>
          <w:color w:val="auto"/>
          <w:sz w:val="24"/>
          <w:szCs w:val="24"/>
          <w:lang w:eastAsia="ar-SA"/>
        </w:rPr>
      </w:pPr>
      <w:r w:rsidRPr="00B03660">
        <w:rPr>
          <w:rFonts w:eastAsia="Times New Roman"/>
          <w:color w:val="auto"/>
          <w:sz w:val="24"/>
          <w:szCs w:val="24"/>
          <w:lang w:eastAsia="ar-SA"/>
        </w:rPr>
        <w:t>Quando permitida a participação de empresas estrangeiras que não funcionem no País, as exigências de habilitação serão atendidas mediante documentos equivalentes, inicialmente apresentados em tradução livre.</w:t>
      </w:r>
    </w:p>
    <w:p w:rsidR="007B640E" w:rsidRPr="00B03660" w:rsidRDefault="007B640E" w:rsidP="00477FA9">
      <w:pPr>
        <w:pStyle w:val="Nivel2"/>
        <w:numPr>
          <w:ilvl w:val="1"/>
          <w:numId w:val="3"/>
        </w:numPr>
        <w:spacing w:beforeLines="120" w:before="288" w:afterLines="120" w:after="288"/>
        <w:rPr>
          <w:rFonts w:eastAsia="Times New Roman"/>
          <w:color w:val="auto"/>
          <w:sz w:val="24"/>
          <w:szCs w:val="24"/>
          <w:lang w:eastAsia="ar-SA"/>
        </w:rPr>
      </w:pPr>
      <w:r w:rsidRPr="00B03660">
        <w:rPr>
          <w:rFonts w:eastAsia="Times New Roman"/>
          <w:color w:val="auto"/>
          <w:sz w:val="24"/>
          <w:szCs w:val="24"/>
          <w:lang w:eastAsia="ar-SA"/>
        </w:rPr>
        <w:t xml:space="preserve">Na hipótese de o licitante vencedor ser empresa estrangeira que não funcione no País, para </w:t>
      </w:r>
      <w:proofErr w:type="spellStart"/>
      <w:r w:rsidRPr="00B03660">
        <w:rPr>
          <w:rFonts w:eastAsia="Times New Roman"/>
          <w:color w:val="auto"/>
          <w:sz w:val="24"/>
          <w:szCs w:val="24"/>
          <w:lang w:eastAsia="ar-SA"/>
        </w:rPr>
        <w:t>ﬁns</w:t>
      </w:r>
      <w:proofErr w:type="spellEnd"/>
      <w:r w:rsidRPr="00B03660">
        <w:rPr>
          <w:rFonts w:eastAsia="Times New Roman"/>
          <w:color w:val="auto"/>
          <w:sz w:val="24"/>
          <w:szCs w:val="24"/>
          <w:lang w:eastAsia="ar-SA"/>
        </w:rPr>
        <w:t xml:space="preserve"> de assinatura da ata de registro de preços</w:t>
      </w:r>
      <w:r>
        <w:rPr>
          <w:rFonts w:eastAsia="Times New Roman"/>
          <w:color w:val="auto"/>
          <w:sz w:val="24"/>
          <w:szCs w:val="24"/>
          <w:lang w:eastAsia="ar-SA"/>
        </w:rPr>
        <w:t xml:space="preserve"> ou do contrato</w:t>
      </w:r>
      <w:r w:rsidRPr="00B03660">
        <w:rPr>
          <w:rFonts w:eastAsia="Times New Roman"/>
          <w:color w:val="auto"/>
          <w:sz w:val="24"/>
          <w:szCs w:val="24"/>
          <w:lang w:eastAsia="ar-SA"/>
        </w:rPr>
        <w:t>,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rsidR="007B640E" w:rsidRPr="009F6AE7" w:rsidRDefault="007B640E" w:rsidP="00477FA9">
      <w:pPr>
        <w:pStyle w:val="Nivel2"/>
        <w:numPr>
          <w:ilvl w:val="1"/>
          <w:numId w:val="3"/>
        </w:numPr>
        <w:spacing w:beforeLines="120" w:before="288" w:afterLines="120" w:after="288"/>
        <w:rPr>
          <w:color w:val="auto"/>
          <w:sz w:val="24"/>
          <w:szCs w:val="24"/>
        </w:rPr>
      </w:pPr>
      <w:r w:rsidRPr="00B03660">
        <w:rPr>
          <w:rFonts w:eastAsia="Times New Roman"/>
          <w:color w:val="auto"/>
          <w:sz w:val="24"/>
          <w:szCs w:val="24"/>
          <w:lang w:eastAsia="ar-SA"/>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Pr>
          <w:rFonts w:eastAsia="Times New Roman"/>
          <w:color w:val="auto"/>
          <w:sz w:val="24"/>
          <w:szCs w:val="24"/>
          <w:lang w:eastAsia="ar-SA"/>
        </w:rPr>
        <w:t xml:space="preserve"> </w:t>
      </w:r>
      <w:r w:rsidRPr="007B2EE4">
        <w:rPr>
          <w:sz w:val="24"/>
          <w:szCs w:val="24"/>
        </w:rPr>
        <w:t xml:space="preserve">A consulta aos cadastros será realizada em nome da empresa licitante </w:t>
      </w:r>
      <w:r w:rsidRPr="009F6AE7">
        <w:rPr>
          <w:color w:val="auto"/>
          <w:sz w:val="24"/>
          <w:szCs w:val="24"/>
        </w:rPr>
        <w:t xml:space="preserve">e também de seu sócio majoritário, por força da vedação de que trata o </w:t>
      </w:r>
      <w:hyperlink r:id="rId10" w:anchor=":~:text=%C3%A0s%20seguintes%20comina%C3%A7%C3%B5es%3A-,Art.,n%C2%BA%2012.120%2C%20de%202009)." w:history="1">
        <w:r w:rsidRPr="009F6AE7">
          <w:rPr>
            <w:rStyle w:val="Hyperlink"/>
            <w:color w:val="auto"/>
            <w:sz w:val="24"/>
            <w:szCs w:val="24"/>
            <w:u w:val="none"/>
          </w:rPr>
          <w:t>artigo 12 da Lei n° 8.429, de 1992</w:t>
        </w:r>
      </w:hyperlink>
      <w:r w:rsidRPr="009F6AE7">
        <w:rPr>
          <w:color w:val="auto"/>
          <w:sz w:val="24"/>
          <w:szCs w:val="24"/>
        </w:rPr>
        <w:t>.</w:t>
      </w:r>
    </w:p>
    <w:p w:rsidR="007B640E" w:rsidRPr="00B03660" w:rsidRDefault="007B640E" w:rsidP="00477FA9">
      <w:pPr>
        <w:pStyle w:val="Nivel3"/>
        <w:numPr>
          <w:ilvl w:val="1"/>
          <w:numId w:val="3"/>
        </w:numPr>
        <w:spacing w:beforeLines="120" w:before="288" w:afterLines="120" w:after="288"/>
        <w:rPr>
          <w:sz w:val="24"/>
          <w:szCs w:val="24"/>
        </w:rPr>
      </w:pPr>
      <w:r w:rsidRPr="00B03660">
        <w:rPr>
          <w:sz w:val="24"/>
          <w:szCs w:val="24"/>
        </w:rPr>
        <w:lastRenderedPageBreak/>
        <w:t xml:space="preserve">Os documentos exigidos para fins de habilitação poderão ser apresentados em original, por cópia ou por </w:t>
      </w:r>
      <w:r>
        <w:rPr>
          <w:sz w:val="24"/>
          <w:szCs w:val="24"/>
        </w:rPr>
        <w:t>correio</w:t>
      </w:r>
      <w:r w:rsidRPr="00B03660">
        <w:rPr>
          <w:sz w:val="24"/>
          <w:szCs w:val="24"/>
        </w:rPr>
        <w:t>.</w:t>
      </w:r>
    </w:p>
    <w:p w:rsidR="007B640E" w:rsidRPr="00B03660" w:rsidRDefault="007B640E" w:rsidP="00477FA9">
      <w:pPr>
        <w:pStyle w:val="Nivel3"/>
        <w:numPr>
          <w:ilvl w:val="1"/>
          <w:numId w:val="3"/>
        </w:numPr>
        <w:spacing w:beforeLines="120" w:before="288" w:afterLines="120" w:after="288"/>
        <w:rPr>
          <w:sz w:val="24"/>
          <w:szCs w:val="24"/>
        </w:rPr>
      </w:pPr>
      <w:r w:rsidRPr="00B03660">
        <w:rPr>
          <w:sz w:val="24"/>
          <w:szCs w:val="24"/>
        </w:rPr>
        <w:t>Os documentos exigidos para fins de habilitação poderão ser substituídos por registro cadastral emitido por órgão ou entidade pública, desde que o registro tenha sido feito em obediência ao disposto na Lei nº 14.133/2021.</w:t>
      </w:r>
    </w:p>
    <w:p w:rsidR="007B640E" w:rsidRPr="00B03660" w:rsidRDefault="007B640E" w:rsidP="00477FA9">
      <w:pPr>
        <w:pStyle w:val="Nivel3"/>
        <w:numPr>
          <w:ilvl w:val="1"/>
          <w:numId w:val="3"/>
        </w:numPr>
        <w:spacing w:beforeLines="120" w:before="288" w:afterLines="120" w:after="288"/>
        <w:rPr>
          <w:sz w:val="24"/>
          <w:szCs w:val="24"/>
        </w:rPr>
      </w:pPr>
      <w:r w:rsidRPr="00B03660">
        <w:rPr>
          <w:sz w:val="24"/>
          <w:szCs w:val="24"/>
        </w:rPr>
        <w:t>Será verificado se o licitante apresentou declaração de que atende aos requisitos de habilitação, e o declarante responderá pela veracidade das informações prestadas, na forma da lei (art. 63, I, da Lei nº 14.133/2021).</w:t>
      </w:r>
    </w:p>
    <w:p w:rsidR="007B640E" w:rsidRPr="00B03660" w:rsidRDefault="007B640E" w:rsidP="00477FA9">
      <w:pPr>
        <w:pStyle w:val="Nivel3"/>
        <w:numPr>
          <w:ilvl w:val="1"/>
          <w:numId w:val="3"/>
        </w:numPr>
        <w:spacing w:beforeLines="120" w:before="288" w:afterLines="120" w:after="288"/>
        <w:rPr>
          <w:sz w:val="24"/>
          <w:szCs w:val="24"/>
        </w:rPr>
      </w:pPr>
      <w:r w:rsidRPr="00B03660">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B640E" w:rsidRPr="00B03660" w:rsidRDefault="007B640E" w:rsidP="00477FA9">
      <w:pPr>
        <w:pStyle w:val="Nivel3"/>
        <w:numPr>
          <w:ilvl w:val="1"/>
          <w:numId w:val="3"/>
        </w:numPr>
        <w:spacing w:beforeLines="120" w:before="288" w:afterLines="120" w:after="288"/>
        <w:rPr>
          <w:sz w:val="24"/>
          <w:szCs w:val="24"/>
        </w:rPr>
      </w:pPr>
      <w:r w:rsidRPr="00B03660">
        <w:rPr>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B03660">
        <w:rPr>
          <w:sz w:val="24"/>
          <w:szCs w:val="24"/>
        </w:rPr>
        <w:t>infralegais</w:t>
      </w:r>
      <w:proofErr w:type="spellEnd"/>
      <w:r w:rsidRPr="00B03660">
        <w:rPr>
          <w:sz w:val="24"/>
          <w:szCs w:val="24"/>
        </w:rPr>
        <w:t>, nas convenções coletivas de trabalho e nos termos de ajustamento de conduta vigentes na data de entrega das propostas.</w:t>
      </w:r>
    </w:p>
    <w:p w:rsidR="007B640E" w:rsidRPr="00714B28" w:rsidRDefault="007B640E" w:rsidP="00477FA9">
      <w:pPr>
        <w:pStyle w:val="Nivel3"/>
        <w:numPr>
          <w:ilvl w:val="1"/>
          <w:numId w:val="3"/>
        </w:numPr>
        <w:spacing w:beforeLines="120" w:before="288" w:afterLines="120" w:after="288"/>
        <w:rPr>
          <w:sz w:val="24"/>
          <w:szCs w:val="24"/>
        </w:rPr>
      </w:pPr>
      <w:r w:rsidRPr="00714B28">
        <w:rPr>
          <w:sz w:val="24"/>
          <w:szCs w:val="24"/>
        </w:rPr>
        <w:t>A habilitação será verificada por meio do Sicaf, nos documentos por ele abrangidos.</w:t>
      </w:r>
    </w:p>
    <w:p w:rsidR="007B640E" w:rsidRPr="00714B28" w:rsidRDefault="007B640E" w:rsidP="00477FA9">
      <w:pPr>
        <w:pStyle w:val="Nivel3"/>
        <w:numPr>
          <w:ilvl w:val="2"/>
          <w:numId w:val="3"/>
        </w:numPr>
        <w:spacing w:beforeLines="120" w:before="288" w:afterLines="120" w:after="288"/>
        <w:rPr>
          <w:sz w:val="24"/>
          <w:szCs w:val="24"/>
        </w:rPr>
      </w:pPr>
      <w:r w:rsidRPr="00714B28">
        <w:rPr>
          <w:sz w:val="24"/>
          <w:szCs w:val="24"/>
        </w:rPr>
        <w:t>Somente haverá a necessidade de comprovação do preenchimento de requisitos mediante apresentação dos documentos originais não</w:t>
      </w:r>
      <w:r>
        <w:rPr>
          <w:sz w:val="24"/>
          <w:szCs w:val="24"/>
        </w:rPr>
        <w:t xml:space="preserve"> </w:t>
      </w:r>
      <w:r w:rsidRPr="00714B28">
        <w:rPr>
          <w:sz w:val="24"/>
          <w:szCs w:val="24"/>
        </w:rPr>
        <w:t xml:space="preserve">digitais quando houver dúvida em relação à integridade do documento digital ou quando a lei expressamente o exigir. </w:t>
      </w:r>
    </w:p>
    <w:p w:rsidR="007B640E" w:rsidRPr="00714B28" w:rsidRDefault="007B640E" w:rsidP="00477FA9">
      <w:pPr>
        <w:pStyle w:val="Nivel3"/>
        <w:numPr>
          <w:ilvl w:val="1"/>
          <w:numId w:val="3"/>
        </w:numPr>
        <w:spacing w:beforeLines="120" w:before="288" w:afterLines="120" w:after="288"/>
        <w:rPr>
          <w:sz w:val="24"/>
          <w:szCs w:val="24"/>
        </w:rPr>
      </w:pPr>
      <w:r w:rsidRPr="00714B28">
        <w:rPr>
          <w:sz w:val="24"/>
          <w:szCs w:val="24"/>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rsidR="007B640E" w:rsidRPr="00714B28" w:rsidRDefault="007B640E" w:rsidP="00477FA9">
      <w:pPr>
        <w:pStyle w:val="Nivel3"/>
        <w:numPr>
          <w:ilvl w:val="2"/>
          <w:numId w:val="3"/>
        </w:numPr>
        <w:spacing w:beforeLines="120" w:before="288" w:afterLines="120" w:after="288"/>
        <w:rPr>
          <w:sz w:val="24"/>
          <w:szCs w:val="24"/>
        </w:rPr>
      </w:pPr>
      <w:r w:rsidRPr="00714B28">
        <w:rPr>
          <w:sz w:val="24"/>
          <w:szCs w:val="24"/>
        </w:rPr>
        <w:t xml:space="preserve">A não observância do disposto no item anterior poderá ensejar desclassificação no momento da habilitação. </w:t>
      </w:r>
    </w:p>
    <w:p w:rsidR="007B640E" w:rsidRPr="00714B28" w:rsidRDefault="007B640E" w:rsidP="00477FA9">
      <w:pPr>
        <w:pStyle w:val="Nivel3"/>
        <w:numPr>
          <w:ilvl w:val="1"/>
          <w:numId w:val="3"/>
        </w:numPr>
        <w:spacing w:beforeLines="120" w:before="288" w:afterLines="120" w:after="288"/>
        <w:rPr>
          <w:sz w:val="24"/>
          <w:szCs w:val="24"/>
        </w:rPr>
      </w:pPr>
      <w:r w:rsidRPr="00714B28">
        <w:rPr>
          <w:sz w:val="24"/>
          <w:szCs w:val="24"/>
        </w:rPr>
        <w:t>A verificação pelo pregoeiro, em sítios eletrônicos oficiais de órgãos e entidades emissores de certidões constitui meio legal de prova, para fins de habilitação.</w:t>
      </w:r>
    </w:p>
    <w:p w:rsidR="007B640E" w:rsidRPr="00714B28" w:rsidRDefault="007B640E" w:rsidP="00477FA9">
      <w:pPr>
        <w:pStyle w:val="Nivel3"/>
        <w:numPr>
          <w:ilvl w:val="2"/>
          <w:numId w:val="3"/>
        </w:numPr>
        <w:spacing w:beforeLines="120" w:before="288" w:afterLines="120" w:after="288"/>
        <w:rPr>
          <w:sz w:val="24"/>
          <w:szCs w:val="24"/>
        </w:rPr>
      </w:pPr>
      <w:r w:rsidRPr="00714B28">
        <w:rPr>
          <w:sz w:val="24"/>
          <w:szCs w:val="24"/>
        </w:rPr>
        <w:lastRenderedPageBreak/>
        <w:t xml:space="preserve">Os documentos exigidos para habilitação que não estejam contemplados no SICAF serão enviados por meio do sistema, em formato digital, no prazo de </w:t>
      </w:r>
      <w:r w:rsidRPr="00714B28">
        <w:rPr>
          <w:color w:val="FF0000"/>
          <w:sz w:val="24"/>
          <w:szCs w:val="24"/>
        </w:rPr>
        <w:t>duas horas</w:t>
      </w:r>
      <w:r w:rsidRPr="00714B28">
        <w:rPr>
          <w:sz w:val="24"/>
          <w:szCs w:val="24"/>
        </w:rPr>
        <w:t>, prorrogável por igual período, contado da solicitação do pregoeiro.</w:t>
      </w:r>
    </w:p>
    <w:p w:rsidR="007B640E" w:rsidRPr="00714B28" w:rsidRDefault="007B640E" w:rsidP="00477FA9">
      <w:pPr>
        <w:pStyle w:val="Nivel3"/>
        <w:numPr>
          <w:ilvl w:val="2"/>
          <w:numId w:val="3"/>
        </w:numPr>
        <w:spacing w:beforeLines="120" w:before="288" w:afterLines="120" w:after="288"/>
        <w:rPr>
          <w:sz w:val="24"/>
          <w:szCs w:val="24"/>
        </w:rPr>
      </w:pPr>
      <w:r w:rsidRPr="00714B28">
        <w:rPr>
          <w:sz w:val="24"/>
          <w:szCs w:val="24"/>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rsidR="007B640E" w:rsidRPr="00714B28" w:rsidRDefault="007B640E" w:rsidP="00477FA9">
      <w:pPr>
        <w:pStyle w:val="Nivel3"/>
        <w:numPr>
          <w:ilvl w:val="1"/>
          <w:numId w:val="3"/>
        </w:numPr>
        <w:spacing w:beforeLines="120" w:before="288" w:afterLines="120" w:after="288"/>
        <w:rPr>
          <w:sz w:val="24"/>
          <w:szCs w:val="24"/>
        </w:rPr>
      </w:pPr>
      <w:r w:rsidRPr="00714B28">
        <w:rPr>
          <w:sz w:val="24"/>
          <w:szCs w:val="24"/>
        </w:rPr>
        <w:t>A verificação no SICAF ou a exigência dos documentos nele não contidos somente será feita em relação ao licitante vencedor.</w:t>
      </w:r>
    </w:p>
    <w:p w:rsidR="007B640E" w:rsidRPr="00714B28" w:rsidRDefault="007B640E" w:rsidP="00477FA9">
      <w:pPr>
        <w:pStyle w:val="Nivel3"/>
        <w:numPr>
          <w:ilvl w:val="2"/>
          <w:numId w:val="3"/>
        </w:numPr>
        <w:spacing w:beforeLines="120" w:before="288" w:afterLines="120" w:after="288"/>
        <w:rPr>
          <w:sz w:val="24"/>
          <w:szCs w:val="24"/>
        </w:rPr>
      </w:pPr>
      <w:r w:rsidRPr="00714B28">
        <w:rPr>
          <w:sz w:val="24"/>
          <w:szCs w:val="24"/>
        </w:rPr>
        <w:t>Os documentos relativos à regularidade fiscal que constem do Termo de Referência somente serão exigidos, em qualquer caso, em momento posterior ao julgamento das propostas, e apenas do licitante mais bem classificado.</w:t>
      </w:r>
    </w:p>
    <w:p w:rsidR="007B640E" w:rsidRPr="00714B28" w:rsidRDefault="007B640E" w:rsidP="00477FA9">
      <w:pPr>
        <w:pStyle w:val="Nivel3"/>
        <w:numPr>
          <w:ilvl w:val="2"/>
          <w:numId w:val="3"/>
        </w:numPr>
        <w:spacing w:beforeLines="120" w:before="288" w:afterLines="120" w:after="288"/>
        <w:rPr>
          <w:sz w:val="24"/>
          <w:szCs w:val="24"/>
        </w:rPr>
      </w:pPr>
      <w:r w:rsidRPr="00714B28">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B640E" w:rsidRPr="00714B28" w:rsidRDefault="007B640E" w:rsidP="00477FA9">
      <w:pPr>
        <w:pStyle w:val="Nivel3"/>
        <w:numPr>
          <w:ilvl w:val="1"/>
          <w:numId w:val="3"/>
        </w:numPr>
        <w:spacing w:beforeLines="120" w:before="288" w:afterLines="120" w:after="288"/>
        <w:rPr>
          <w:sz w:val="24"/>
          <w:szCs w:val="24"/>
        </w:rPr>
      </w:pPr>
      <w:r w:rsidRPr="00714B28">
        <w:rPr>
          <w:sz w:val="24"/>
          <w:szCs w:val="24"/>
        </w:rPr>
        <w:t xml:space="preserve">Após a entrega dos documentos para habilitação, não será permitida a substituição ou a apresentação de novos documentos, salvo em sede de diligência, </w:t>
      </w:r>
      <w:r>
        <w:rPr>
          <w:sz w:val="24"/>
          <w:szCs w:val="24"/>
        </w:rPr>
        <w:t>para:</w:t>
      </w:r>
    </w:p>
    <w:p w:rsidR="007B640E" w:rsidRPr="00714B28" w:rsidRDefault="00790FB9" w:rsidP="00477FA9">
      <w:pPr>
        <w:pStyle w:val="Nivel3"/>
        <w:numPr>
          <w:ilvl w:val="2"/>
          <w:numId w:val="3"/>
        </w:numPr>
        <w:spacing w:beforeLines="120" w:before="288" w:afterLines="120" w:after="288"/>
        <w:rPr>
          <w:sz w:val="24"/>
          <w:szCs w:val="24"/>
        </w:rPr>
      </w:pPr>
      <w:r w:rsidRPr="00714B28">
        <w:rPr>
          <w:sz w:val="24"/>
          <w:szCs w:val="24"/>
        </w:rPr>
        <w:t>Complementação</w:t>
      </w:r>
      <w:r w:rsidR="007B640E" w:rsidRPr="00714B28">
        <w:rPr>
          <w:sz w:val="24"/>
          <w:szCs w:val="24"/>
        </w:rPr>
        <w:t xml:space="preserve"> de informações acerca dos documentos já apresentados pelos licitantes e desde que necessária para apurar fatos existentes à época da abertura do certame; e</w:t>
      </w:r>
    </w:p>
    <w:p w:rsidR="007B640E" w:rsidRDefault="00790FB9" w:rsidP="00477FA9">
      <w:pPr>
        <w:pStyle w:val="Nivel3"/>
        <w:numPr>
          <w:ilvl w:val="2"/>
          <w:numId w:val="3"/>
        </w:numPr>
        <w:spacing w:beforeLines="120" w:before="288" w:afterLines="120" w:after="288"/>
        <w:rPr>
          <w:sz w:val="24"/>
          <w:szCs w:val="24"/>
        </w:rPr>
      </w:pPr>
      <w:r w:rsidRPr="00714B28">
        <w:rPr>
          <w:sz w:val="24"/>
          <w:szCs w:val="24"/>
        </w:rPr>
        <w:t>Atualização</w:t>
      </w:r>
      <w:r w:rsidR="007B640E" w:rsidRPr="00714B28">
        <w:rPr>
          <w:sz w:val="24"/>
          <w:szCs w:val="24"/>
        </w:rPr>
        <w:t xml:space="preserve"> de documentos cuja validade tenha expirado após a data de recebimento das propostas;</w:t>
      </w:r>
    </w:p>
    <w:p w:rsidR="007B640E" w:rsidRPr="00714B28" w:rsidRDefault="007B640E" w:rsidP="00477FA9">
      <w:pPr>
        <w:pStyle w:val="Nivel3"/>
        <w:numPr>
          <w:ilvl w:val="1"/>
          <w:numId w:val="3"/>
        </w:numPr>
        <w:spacing w:beforeLines="120" w:before="288" w:afterLines="120" w:after="288"/>
        <w:rPr>
          <w:sz w:val="24"/>
          <w:szCs w:val="24"/>
        </w:rPr>
      </w:pPr>
      <w:r w:rsidRPr="00714B28">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7B640E" w:rsidRPr="00714B28" w:rsidRDefault="007B640E" w:rsidP="00477FA9">
      <w:pPr>
        <w:pStyle w:val="Nivel3"/>
        <w:numPr>
          <w:ilvl w:val="1"/>
          <w:numId w:val="3"/>
        </w:numPr>
        <w:spacing w:beforeLines="120" w:before="288" w:afterLines="120" w:after="288"/>
        <w:rPr>
          <w:sz w:val="24"/>
          <w:szCs w:val="24"/>
        </w:rPr>
      </w:pPr>
      <w:r w:rsidRPr="00714B28">
        <w:rPr>
          <w:sz w:val="24"/>
          <w:szCs w:val="24"/>
        </w:rPr>
        <w:lastRenderedPageBreak/>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sz w:val="24"/>
          <w:szCs w:val="24"/>
        </w:rPr>
        <w:t>10.14</w:t>
      </w:r>
      <w:r w:rsidRPr="00714B28">
        <w:rPr>
          <w:sz w:val="24"/>
          <w:szCs w:val="24"/>
        </w:rPr>
        <w:t>.1.</w:t>
      </w:r>
    </w:p>
    <w:p w:rsidR="007B640E" w:rsidRPr="00714B28" w:rsidRDefault="007B640E" w:rsidP="00477FA9">
      <w:pPr>
        <w:pStyle w:val="Nivel3"/>
        <w:numPr>
          <w:ilvl w:val="1"/>
          <w:numId w:val="3"/>
        </w:numPr>
        <w:spacing w:beforeLines="120" w:before="288" w:afterLines="120" w:after="288"/>
        <w:rPr>
          <w:sz w:val="24"/>
          <w:szCs w:val="24"/>
        </w:rPr>
      </w:pPr>
      <w:r w:rsidRPr="00714B28">
        <w:rPr>
          <w:sz w:val="24"/>
          <w:szCs w:val="24"/>
        </w:rPr>
        <w:t>Somente serão disponibilizados para acesso público os documentos de habilitação do licitante cuja proposta atenda ao edital de licitação, após concluídos os procedimentos de que trata o subitem anterior.</w:t>
      </w:r>
    </w:p>
    <w:p w:rsidR="007B640E" w:rsidRPr="00714B28" w:rsidRDefault="007B640E" w:rsidP="00477FA9">
      <w:pPr>
        <w:pStyle w:val="Nivel3"/>
        <w:numPr>
          <w:ilvl w:val="1"/>
          <w:numId w:val="3"/>
        </w:numPr>
        <w:spacing w:beforeLines="120" w:before="288" w:afterLines="120" w:after="288"/>
        <w:rPr>
          <w:sz w:val="24"/>
          <w:szCs w:val="24"/>
        </w:rPr>
      </w:pPr>
      <w:r w:rsidRPr="00714B28">
        <w:rPr>
          <w:sz w:val="24"/>
          <w:szCs w:val="24"/>
        </w:rPr>
        <w:t>A comprovação de regularidade fiscal e trabalhista das microempresas e das empresas de pequeno porte somente será exigida para efeito de contratação, e não como condição para participação na licitação</w:t>
      </w:r>
      <w:r>
        <w:rPr>
          <w:sz w:val="24"/>
          <w:szCs w:val="24"/>
        </w:rPr>
        <w:t>.</w:t>
      </w:r>
      <w:r w:rsidRPr="00714B28">
        <w:rPr>
          <w:sz w:val="24"/>
          <w:szCs w:val="24"/>
        </w:rPr>
        <w:t xml:space="preserve"> </w:t>
      </w:r>
    </w:p>
    <w:p w:rsidR="007B640E" w:rsidRDefault="007B640E" w:rsidP="00477FA9">
      <w:pPr>
        <w:pStyle w:val="Nivel3"/>
        <w:numPr>
          <w:ilvl w:val="1"/>
          <w:numId w:val="3"/>
        </w:numPr>
        <w:spacing w:beforeLines="120" w:before="288" w:afterLines="120" w:after="288"/>
        <w:rPr>
          <w:sz w:val="24"/>
          <w:szCs w:val="24"/>
        </w:rPr>
      </w:pPr>
      <w:r w:rsidRPr="00714B28">
        <w:rPr>
          <w:sz w:val="24"/>
          <w:szCs w:val="24"/>
        </w:rPr>
        <w:t>Quando a fase de habilitação anteceder a de julgamento e já tiver sido encerrada, não caberá exclusão de licitante por motivo relacionado à habilitação, salvo em razão de fatos supervenientes ou só</w:t>
      </w:r>
      <w:r>
        <w:rPr>
          <w:sz w:val="24"/>
          <w:szCs w:val="24"/>
        </w:rPr>
        <w:t xml:space="preserve"> conhecidos após o julgamento.</w:t>
      </w:r>
    </w:p>
    <w:p w:rsidR="007B640E" w:rsidRPr="007B2EE4" w:rsidRDefault="007B640E" w:rsidP="00477FA9">
      <w:pPr>
        <w:pStyle w:val="Nivel3"/>
        <w:numPr>
          <w:ilvl w:val="1"/>
          <w:numId w:val="3"/>
        </w:numPr>
        <w:spacing w:beforeLines="120" w:before="288" w:afterLines="120" w:after="288"/>
        <w:rPr>
          <w:sz w:val="24"/>
          <w:szCs w:val="24"/>
        </w:rPr>
      </w:pPr>
      <w:r w:rsidRPr="007B2EE4">
        <w:rPr>
          <w:sz w:val="24"/>
          <w:szCs w:val="24"/>
        </w:rPr>
        <w:t xml:space="preserve">A tentativa de burla será verificada por meio dos vínculos societários, linhas de fornecimento similares, dentre outros. </w:t>
      </w:r>
    </w:p>
    <w:p w:rsidR="007B640E" w:rsidRPr="007B2EE4" w:rsidRDefault="007B640E" w:rsidP="00477FA9">
      <w:pPr>
        <w:pStyle w:val="Nivel3"/>
        <w:numPr>
          <w:ilvl w:val="1"/>
          <w:numId w:val="3"/>
        </w:numPr>
        <w:spacing w:beforeLines="120" w:before="288" w:afterLines="120" w:after="288"/>
        <w:rPr>
          <w:sz w:val="24"/>
          <w:szCs w:val="24"/>
        </w:rPr>
      </w:pPr>
      <w:r w:rsidRPr="007B2EE4">
        <w:rPr>
          <w:sz w:val="24"/>
          <w:szCs w:val="24"/>
        </w:rPr>
        <w:t xml:space="preserve">O licitante será convocado para manifestação previamente a uma eventual desclassificação. </w:t>
      </w:r>
    </w:p>
    <w:p w:rsidR="007B640E" w:rsidRPr="007B2EE4" w:rsidRDefault="007B640E" w:rsidP="00477FA9">
      <w:pPr>
        <w:pStyle w:val="PargrafodaLista"/>
        <w:numPr>
          <w:ilvl w:val="1"/>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Constatada a existência de sanção, o Pregoeiro reputará o licitante inabilitado, por falta de condição de participação.</w:t>
      </w:r>
    </w:p>
    <w:p w:rsidR="007B640E" w:rsidRPr="007B2EE4" w:rsidRDefault="007B640E" w:rsidP="00477FA9">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No caso de inabilitação, haverá nova verificação, pelo sistema, da eventual ocorrência do empate ficto, previsto nos arts. 44 e 45 da Lei Complementar nº 123, de 2006, seguindo-se a disciplina antes estabelecida para aceitação da proposta subsequente.</w:t>
      </w:r>
    </w:p>
    <w:p w:rsidR="007B640E" w:rsidRPr="007B2EE4" w:rsidRDefault="007B640E" w:rsidP="00477FA9">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É dever do licitante</w:t>
      </w:r>
      <w:r w:rsidRPr="007B2EE4">
        <w:rPr>
          <w:rFonts w:ascii="Arial" w:hAnsi="Arial" w:cs="Arial"/>
          <w:color w:val="000000"/>
          <w:sz w:val="24"/>
          <w:szCs w:val="24"/>
        </w:rPr>
        <w:t xml:space="preserve"> </w:t>
      </w:r>
      <w:r w:rsidRPr="007B2EE4">
        <w:rPr>
          <w:rFonts w:ascii="Arial" w:hAnsi="Arial" w:cs="Arial"/>
          <w:b/>
          <w:color w:val="000000"/>
          <w:sz w:val="24"/>
          <w:szCs w:val="24"/>
        </w:rPr>
        <w:t>atualizar previamente as comprovações constantes do SICAF para que estejam vigentes na data da abertura da sessão pública</w:t>
      </w:r>
      <w:r w:rsidRPr="007B2EE4">
        <w:rPr>
          <w:rFonts w:ascii="Arial" w:hAnsi="Arial" w:cs="Arial"/>
          <w:color w:val="000000"/>
          <w:sz w:val="24"/>
          <w:szCs w:val="24"/>
        </w:rPr>
        <w:t>.</w:t>
      </w:r>
    </w:p>
    <w:p w:rsidR="007B640E" w:rsidRPr="007B2EE4" w:rsidRDefault="007B640E" w:rsidP="00477FA9">
      <w:pPr>
        <w:pStyle w:val="PargrafodaLista"/>
        <w:numPr>
          <w:ilvl w:val="1"/>
          <w:numId w:val="3"/>
        </w:numPr>
        <w:suppressAutoHyphens w:val="0"/>
        <w:spacing w:before="120" w:line="276" w:lineRule="auto"/>
        <w:contextualSpacing w:val="0"/>
        <w:jc w:val="both"/>
        <w:rPr>
          <w:rFonts w:ascii="Arial" w:hAnsi="Arial" w:cs="Arial"/>
          <w:bCs/>
          <w:sz w:val="24"/>
          <w:szCs w:val="24"/>
        </w:rPr>
      </w:pPr>
      <w:r w:rsidRPr="007B2EE4">
        <w:rPr>
          <w:rFonts w:ascii="Arial" w:hAnsi="Arial" w:cs="Arial"/>
          <w:color w:val="000000"/>
          <w:sz w:val="24"/>
          <w:szCs w:val="24"/>
        </w:rPr>
        <w:t xml:space="preserve">O descumprimento do subitem acima implicará a </w:t>
      </w:r>
      <w:r w:rsidRPr="007B2EE4">
        <w:rPr>
          <w:rFonts w:ascii="Arial" w:hAnsi="Arial" w:cs="Arial"/>
          <w:b/>
          <w:color w:val="000000"/>
          <w:sz w:val="24"/>
          <w:szCs w:val="24"/>
          <w:u w:val="single"/>
        </w:rPr>
        <w:t>inabilitação</w:t>
      </w:r>
      <w:r w:rsidRPr="007B2EE4">
        <w:rPr>
          <w:rFonts w:ascii="Arial" w:hAnsi="Arial" w:cs="Arial"/>
          <w:color w:val="000000"/>
          <w:sz w:val="24"/>
          <w:szCs w:val="24"/>
        </w:rPr>
        <w:t xml:space="preserve"> do licitante</w:t>
      </w:r>
      <w:r w:rsidRPr="007B2EE4">
        <w:rPr>
          <w:rFonts w:ascii="Arial" w:hAnsi="Arial" w:cs="Arial"/>
          <w:sz w:val="24"/>
          <w:szCs w:val="24"/>
        </w:rPr>
        <w:t>.</w:t>
      </w:r>
    </w:p>
    <w:p w:rsidR="007B640E" w:rsidRPr="007B2EE4" w:rsidRDefault="007B640E" w:rsidP="00477FA9">
      <w:pPr>
        <w:pStyle w:val="Nivel2"/>
        <w:numPr>
          <w:ilvl w:val="1"/>
          <w:numId w:val="3"/>
        </w:numPr>
        <w:spacing w:beforeLines="120" w:before="288" w:afterLines="120" w:after="288"/>
        <w:rPr>
          <w:sz w:val="24"/>
          <w:szCs w:val="24"/>
        </w:rPr>
      </w:pPr>
      <w:r w:rsidRPr="007B2EE4">
        <w:rPr>
          <w:sz w:val="24"/>
          <w:szCs w:val="24"/>
        </w:rPr>
        <w:t>Será verificado se o licitante apresentou declaração de que atende aos requisitos de habilitação, e o declarante responderá pela veracidade das informações prestadas, na forma da lei.</w:t>
      </w:r>
    </w:p>
    <w:p w:rsidR="007B640E" w:rsidRPr="001C44FD" w:rsidRDefault="007B640E" w:rsidP="00477FA9">
      <w:pPr>
        <w:numPr>
          <w:ilvl w:val="1"/>
          <w:numId w:val="3"/>
        </w:numPr>
        <w:suppressAutoHyphens w:val="0"/>
        <w:spacing w:before="120" w:line="276" w:lineRule="auto"/>
        <w:jc w:val="both"/>
        <w:rPr>
          <w:rFonts w:ascii="Arial" w:hAnsi="Arial" w:cs="Arial"/>
          <w:bCs/>
          <w:sz w:val="24"/>
          <w:szCs w:val="24"/>
        </w:rPr>
      </w:pPr>
      <w:r w:rsidRPr="001C44FD">
        <w:rPr>
          <w:rFonts w:ascii="Arial" w:hAnsi="Arial" w:cs="Arial"/>
          <w:bCs/>
          <w:sz w:val="24"/>
          <w:szCs w:val="24"/>
        </w:rPr>
        <w:t xml:space="preserve">O licitante deverá apresentar, sob pena de inabilitação, a declaração de que suas propostas econômicas compreendem a integralidade dos custos para atendimento dos direitos trabalhistas assegurados na Constituição Federal, nas </w:t>
      </w:r>
      <w:r w:rsidRPr="001C44FD">
        <w:rPr>
          <w:rFonts w:ascii="Arial" w:hAnsi="Arial" w:cs="Arial"/>
          <w:bCs/>
          <w:sz w:val="24"/>
          <w:szCs w:val="24"/>
        </w:rPr>
        <w:lastRenderedPageBreak/>
        <w:t xml:space="preserve">leis trabalhistas, nas normas </w:t>
      </w:r>
      <w:proofErr w:type="spellStart"/>
      <w:r w:rsidRPr="001C44FD">
        <w:rPr>
          <w:rFonts w:ascii="Arial" w:hAnsi="Arial" w:cs="Arial"/>
          <w:bCs/>
          <w:sz w:val="24"/>
          <w:szCs w:val="24"/>
        </w:rPr>
        <w:t>infralegais</w:t>
      </w:r>
      <w:proofErr w:type="spellEnd"/>
      <w:r w:rsidRPr="001C44FD">
        <w:rPr>
          <w:rFonts w:ascii="Arial" w:hAnsi="Arial" w:cs="Arial"/>
          <w:bCs/>
          <w:sz w:val="24"/>
          <w:szCs w:val="24"/>
        </w:rPr>
        <w:t>, nas convenções coletivas de trabalho e nos termos de ajustamento de conduta vigentes na data de entrega das propostas.</w:t>
      </w:r>
    </w:p>
    <w:p w:rsidR="007B640E" w:rsidRPr="007B2EE4" w:rsidRDefault="007B640E" w:rsidP="00477FA9">
      <w:pPr>
        <w:numPr>
          <w:ilvl w:val="1"/>
          <w:numId w:val="3"/>
        </w:numPr>
        <w:suppressAutoHyphens w:val="0"/>
        <w:spacing w:before="120" w:line="276" w:lineRule="auto"/>
        <w:jc w:val="both"/>
        <w:rPr>
          <w:rFonts w:ascii="Arial" w:hAnsi="Arial" w:cs="Arial"/>
          <w:bCs/>
          <w:color w:val="000000"/>
          <w:sz w:val="24"/>
          <w:szCs w:val="24"/>
        </w:rPr>
      </w:pPr>
      <w:r w:rsidRPr="007B2EE4">
        <w:rPr>
          <w:rFonts w:ascii="Arial" w:hAnsi="Arial" w:cs="Arial"/>
          <w:sz w:val="24"/>
          <w:szCs w:val="24"/>
        </w:rPr>
        <w:t>Somente haverá a necessidade de comprovação do preenchimento de requisitos mediante apresentação dos documentos originais não</w:t>
      </w:r>
      <w:r>
        <w:rPr>
          <w:rFonts w:ascii="Arial" w:hAnsi="Arial" w:cs="Arial"/>
          <w:sz w:val="24"/>
          <w:szCs w:val="24"/>
        </w:rPr>
        <w:t xml:space="preserve"> </w:t>
      </w:r>
      <w:r w:rsidRPr="007B2EE4">
        <w:rPr>
          <w:rFonts w:ascii="Arial" w:hAnsi="Arial" w:cs="Arial"/>
          <w:sz w:val="24"/>
          <w:szCs w:val="24"/>
        </w:rPr>
        <w:t>digitais quando houver dúvida em relação à integridade do documento digital.</w:t>
      </w:r>
    </w:p>
    <w:p w:rsidR="007B640E" w:rsidRPr="007B2EE4"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Não serão aceitos documentos de habilitação com indicação de CNPJ/CPF diferentes, salvo aqueles legalmente permitidos.</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rPr>
      </w:pPr>
      <w:r w:rsidRPr="00B408DB">
        <w:rPr>
          <w:rFonts w:ascii="Arial" w:hAnsi="Arial"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7B640E" w:rsidRDefault="007B640E" w:rsidP="00477FA9">
      <w:pPr>
        <w:pStyle w:val="PargrafodaLista"/>
        <w:numPr>
          <w:ilvl w:val="2"/>
          <w:numId w:val="3"/>
        </w:numPr>
        <w:suppressAutoHyphens w:val="0"/>
        <w:spacing w:before="120" w:line="276" w:lineRule="auto"/>
        <w:contextualSpacing w:val="0"/>
        <w:jc w:val="both"/>
        <w:rPr>
          <w:rFonts w:ascii="Arial" w:hAnsi="Arial" w:cs="Arial"/>
          <w:sz w:val="24"/>
          <w:szCs w:val="24"/>
        </w:rPr>
      </w:pPr>
      <w:r w:rsidRPr="00B408DB">
        <w:rPr>
          <w:rFonts w:ascii="Arial" w:hAnsi="Arial" w:cs="Arial"/>
          <w:sz w:val="24"/>
          <w:szCs w:val="24"/>
        </w:rPr>
        <w:t>Serão aceitos registros de CNPJ de licitante matriz e filial com diferenças de números de documentos pertinentes ao CND e ao CRF/FGTS, quando for comprovada a centralização do recolhimento dessas contribuições.</w:t>
      </w:r>
    </w:p>
    <w:p w:rsidR="007B640E" w:rsidRPr="00B408DB" w:rsidRDefault="007B640E" w:rsidP="00872DB1">
      <w:pPr>
        <w:pStyle w:val="PargrafodaLista"/>
        <w:suppressAutoHyphens w:val="0"/>
        <w:spacing w:before="120" w:line="276" w:lineRule="auto"/>
        <w:ind w:left="1224"/>
        <w:contextualSpacing w:val="0"/>
        <w:jc w:val="both"/>
        <w:rPr>
          <w:rFonts w:ascii="Arial" w:hAnsi="Arial" w:cs="Arial"/>
          <w:sz w:val="24"/>
          <w:szCs w:val="24"/>
        </w:rPr>
      </w:pPr>
    </w:p>
    <w:p w:rsidR="007B640E" w:rsidRPr="007B2EE4" w:rsidRDefault="007B640E" w:rsidP="00477FA9">
      <w:pPr>
        <w:numPr>
          <w:ilvl w:val="1"/>
          <w:numId w:val="3"/>
        </w:numPr>
        <w:tabs>
          <w:tab w:val="center" w:pos="1418"/>
          <w:tab w:val="right" w:pos="11188"/>
        </w:tabs>
        <w:spacing w:before="120" w:line="276" w:lineRule="auto"/>
        <w:ind w:left="792"/>
        <w:jc w:val="both"/>
        <w:rPr>
          <w:rFonts w:ascii="Arial" w:hAnsi="Arial" w:cs="Arial"/>
          <w:sz w:val="24"/>
          <w:szCs w:val="24"/>
        </w:rPr>
      </w:pPr>
      <w:r w:rsidRPr="007B2EE4">
        <w:rPr>
          <w:rFonts w:ascii="Arial" w:hAnsi="Arial" w:cs="Arial"/>
          <w:sz w:val="24"/>
          <w:szCs w:val="24"/>
        </w:rPr>
        <w:t>Prazo de validade dos documentos:</w:t>
      </w:r>
    </w:p>
    <w:p w:rsidR="007B640E" w:rsidRPr="007B2EE4" w:rsidRDefault="007B640E" w:rsidP="00477FA9">
      <w:pPr>
        <w:numPr>
          <w:ilvl w:val="2"/>
          <w:numId w:val="3"/>
        </w:numPr>
        <w:tabs>
          <w:tab w:val="center" w:pos="2268"/>
          <w:tab w:val="right" w:pos="11188"/>
        </w:tabs>
        <w:spacing w:before="120" w:line="276" w:lineRule="auto"/>
        <w:jc w:val="both"/>
        <w:rPr>
          <w:rFonts w:ascii="Arial" w:hAnsi="Arial" w:cs="Arial"/>
          <w:sz w:val="24"/>
          <w:szCs w:val="24"/>
        </w:rPr>
      </w:pPr>
      <w:r w:rsidRPr="007B2EE4">
        <w:rPr>
          <w:rFonts w:ascii="Arial" w:hAnsi="Arial" w:cs="Arial"/>
          <w:sz w:val="24"/>
          <w:szCs w:val="24"/>
        </w:rPr>
        <w:t>A documentação exigida deverá ter validade, no mínimo, até a data da abertura da sessão pública;</w:t>
      </w:r>
    </w:p>
    <w:p w:rsidR="007B640E" w:rsidRPr="002E325C" w:rsidRDefault="007B640E" w:rsidP="00477FA9">
      <w:pPr>
        <w:pStyle w:val="PargrafodaLista"/>
        <w:numPr>
          <w:ilvl w:val="2"/>
          <w:numId w:val="3"/>
        </w:numPr>
        <w:suppressAutoHyphens w:val="0"/>
        <w:spacing w:before="120" w:line="276" w:lineRule="auto"/>
        <w:contextualSpacing w:val="0"/>
        <w:jc w:val="both"/>
        <w:rPr>
          <w:rFonts w:ascii="Arial" w:hAnsi="Arial" w:cs="Arial"/>
          <w:sz w:val="24"/>
          <w:szCs w:val="24"/>
        </w:rPr>
      </w:pPr>
      <w:r w:rsidRPr="007B2EE4">
        <w:rPr>
          <w:rFonts w:ascii="Arial" w:hAnsi="Arial" w:cs="Arial"/>
          <w:color w:val="000000"/>
          <w:sz w:val="24"/>
          <w:szCs w:val="24"/>
        </w:rPr>
        <w:t xml:space="preserve">Os documentos que omitirem o prazo de validade serão considerados como válidos pelo </w:t>
      </w:r>
      <w:r w:rsidRPr="00526442">
        <w:rPr>
          <w:rFonts w:ascii="Arial" w:hAnsi="Arial" w:cs="Arial"/>
          <w:color w:val="FF0000"/>
          <w:sz w:val="24"/>
          <w:szCs w:val="24"/>
        </w:rPr>
        <w:t>período de 6 (seis) meses</w:t>
      </w:r>
      <w:r w:rsidRPr="007B2EE4">
        <w:rPr>
          <w:rFonts w:ascii="Arial" w:hAnsi="Arial" w:cs="Arial"/>
          <w:color w:val="000000"/>
          <w:sz w:val="24"/>
          <w:szCs w:val="24"/>
        </w:rPr>
        <w:t>, em conformidade com os emitidos pela Fazenda Federal, pelo princípio da analogia, previsto no art. 4° da Lei de Introdução as Normas do Direito Brasileiro.</w:t>
      </w:r>
    </w:p>
    <w:p w:rsidR="007B640E" w:rsidRPr="001820B5" w:rsidRDefault="007B640E" w:rsidP="002E325C">
      <w:pPr>
        <w:pStyle w:val="PargrafodaLista"/>
        <w:suppressAutoHyphens w:val="0"/>
        <w:spacing w:before="120" w:line="276" w:lineRule="auto"/>
        <w:ind w:left="1224"/>
        <w:contextualSpacing w:val="0"/>
        <w:jc w:val="both"/>
        <w:rPr>
          <w:rFonts w:ascii="Arial" w:hAnsi="Arial" w:cs="Arial"/>
          <w:sz w:val="24"/>
          <w:szCs w:val="24"/>
        </w:rPr>
      </w:pPr>
    </w:p>
    <w:p w:rsidR="007B640E" w:rsidRPr="00F6603B" w:rsidRDefault="007B640E" w:rsidP="00477FA9">
      <w:pPr>
        <w:pStyle w:val="PargrafodaLista"/>
        <w:numPr>
          <w:ilvl w:val="1"/>
          <w:numId w:val="3"/>
        </w:numPr>
        <w:suppressAutoHyphens w:val="0"/>
        <w:spacing w:before="120" w:after="120" w:line="276" w:lineRule="auto"/>
        <w:contextualSpacing w:val="0"/>
        <w:jc w:val="both"/>
        <w:rPr>
          <w:rFonts w:ascii="Arial" w:hAnsi="Arial" w:cs="Arial"/>
          <w:b/>
          <w:bCs/>
          <w:color w:val="000000"/>
          <w:sz w:val="24"/>
          <w:szCs w:val="24"/>
        </w:rPr>
      </w:pPr>
      <w:r w:rsidRPr="00F6603B">
        <w:rPr>
          <w:rFonts w:ascii="Arial" w:hAnsi="Arial" w:cs="Arial"/>
          <w:b/>
          <w:bCs/>
          <w:color w:val="000000"/>
          <w:sz w:val="24"/>
          <w:szCs w:val="24"/>
        </w:rPr>
        <w:t xml:space="preserve">Habilitação jurídica: </w:t>
      </w:r>
    </w:p>
    <w:p w:rsidR="007B640E" w:rsidRPr="00FD716E" w:rsidRDefault="007B640E" w:rsidP="00477FA9">
      <w:pPr>
        <w:pStyle w:val="PargrafodaLista"/>
        <w:numPr>
          <w:ilvl w:val="2"/>
          <w:numId w:val="3"/>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 xml:space="preserve">No caso de empresário individual: inscrição </w:t>
      </w:r>
      <w:r w:rsidRPr="002E325C">
        <w:rPr>
          <w:rFonts w:ascii="Arial" w:hAnsi="Arial" w:cs="Arial"/>
          <w:b/>
          <w:color w:val="000000"/>
          <w:sz w:val="24"/>
          <w:szCs w:val="24"/>
        </w:rPr>
        <w:t xml:space="preserve">no Registro Público de Empresas Mercantis, a cargo da Junta Comercial </w:t>
      </w:r>
      <w:r w:rsidRPr="00FD716E">
        <w:rPr>
          <w:rFonts w:ascii="Arial" w:hAnsi="Arial" w:cs="Arial"/>
          <w:bCs/>
          <w:color w:val="000000"/>
          <w:sz w:val="24"/>
          <w:szCs w:val="24"/>
        </w:rPr>
        <w:t>da respectiva sede;</w:t>
      </w:r>
    </w:p>
    <w:p w:rsidR="007B640E" w:rsidRPr="00FD716E" w:rsidRDefault="007B640E" w:rsidP="00477FA9">
      <w:pPr>
        <w:pStyle w:val="PargrafodaLista"/>
        <w:numPr>
          <w:ilvl w:val="2"/>
          <w:numId w:val="3"/>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 xml:space="preserve">Em se tratando de microempreendedor individual – MEI: </w:t>
      </w:r>
      <w:r w:rsidRPr="002E325C">
        <w:rPr>
          <w:rFonts w:ascii="Arial" w:hAnsi="Arial" w:cs="Arial"/>
          <w:b/>
          <w:color w:val="000000"/>
          <w:sz w:val="24"/>
          <w:szCs w:val="24"/>
        </w:rPr>
        <w:t>Certificado da Condição de Microempreendedor Individual</w:t>
      </w:r>
      <w:r w:rsidRPr="00FD716E">
        <w:rPr>
          <w:rFonts w:ascii="Arial" w:hAnsi="Arial" w:cs="Arial"/>
          <w:bCs/>
          <w:color w:val="000000"/>
          <w:sz w:val="24"/>
          <w:szCs w:val="24"/>
        </w:rPr>
        <w:t xml:space="preserve"> - CCMEI, cuja aceitação ficará condicionada à verificação da autenticidade no sítio www.portaldoempreendedor.gov.br;</w:t>
      </w:r>
    </w:p>
    <w:p w:rsidR="007B640E" w:rsidRDefault="007B640E" w:rsidP="00477FA9">
      <w:pPr>
        <w:pStyle w:val="PargrafodaLista"/>
        <w:numPr>
          <w:ilvl w:val="2"/>
          <w:numId w:val="3"/>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 xml:space="preserve">No caso de sociedade empresária ou empresa individual de responsabilidade limitada - EIRELI: </w:t>
      </w:r>
      <w:r w:rsidRPr="00CC008F">
        <w:rPr>
          <w:rFonts w:ascii="Arial" w:hAnsi="Arial" w:cs="Arial"/>
          <w:b/>
          <w:color w:val="003399"/>
          <w:sz w:val="24"/>
          <w:szCs w:val="24"/>
        </w:rPr>
        <w:t>ato constitutivo, estatuto ou contrato social em vigor, devidamente registrado na Junta Comercial</w:t>
      </w:r>
      <w:r w:rsidRPr="00FD716E">
        <w:rPr>
          <w:rFonts w:ascii="Arial" w:hAnsi="Arial" w:cs="Arial"/>
          <w:bCs/>
          <w:color w:val="000000"/>
          <w:sz w:val="24"/>
          <w:szCs w:val="24"/>
        </w:rPr>
        <w:t xml:space="preserve"> da respectiva sede, acompanhado de documento comprobatório de seus administradores;</w:t>
      </w:r>
    </w:p>
    <w:p w:rsidR="007B640E" w:rsidRPr="00FD716E" w:rsidRDefault="00790FB9" w:rsidP="00477FA9">
      <w:pPr>
        <w:pStyle w:val="PargrafodaLista"/>
        <w:numPr>
          <w:ilvl w:val="2"/>
          <w:numId w:val="3"/>
        </w:numPr>
        <w:suppressAutoHyphens w:val="0"/>
        <w:spacing w:before="120" w:after="120" w:line="276" w:lineRule="auto"/>
        <w:contextualSpacing w:val="0"/>
        <w:jc w:val="both"/>
        <w:rPr>
          <w:rFonts w:ascii="Arial" w:hAnsi="Arial" w:cs="Arial"/>
          <w:bCs/>
          <w:color w:val="000000"/>
          <w:sz w:val="24"/>
          <w:szCs w:val="24"/>
        </w:rPr>
      </w:pPr>
      <w:r w:rsidRPr="00CA5915">
        <w:rPr>
          <w:rFonts w:ascii="Arial" w:hAnsi="Arial" w:cs="Arial"/>
          <w:bCs/>
          <w:color w:val="000000"/>
          <w:sz w:val="24"/>
          <w:szCs w:val="24"/>
        </w:rPr>
        <w:lastRenderedPageBreak/>
        <w:t>Inscrição</w:t>
      </w:r>
      <w:r w:rsidR="007B640E" w:rsidRPr="00CA5915">
        <w:rPr>
          <w:rFonts w:ascii="Arial" w:hAnsi="Arial" w:cs="Arial"/>
          <w:bCs/>
          <w:color w:val="000000"/>
          <w:sz w:val="24"/>
          <w:szCs w:val="24"/>
        </w:rPr>
        <w:t xml:space="preserve"> no Registro Público de Empresas Mercantis onde opera, com averbação no Registro onde tem sede a matriz, no caso de ser </w:t>
      </w:r>
      <w:r w:rsidR="007302AA" w:rsidRPr="00CA5915">
        <w:rPr>
          <w:rFonts w:ascii="Arial" w:hAnsi="Arial" w:cs="Arial"/>
          <w:bCs/>
          <w:color w:val="000000"/>
          <w:sz w:val="24"/>
          <w:szCs w:val="24"/>
        </w:rPr>
        <w:t>a participante sucursal</w:t>
      </w:r>
      <w:r w:rsidR="007B640E" w:rsidRPr="00CA5915">
        <w:rPr>
          <w:rFonts w:ascii="Arial" w:hAnsi="Arial" w:cs="Arial"/>
          <w:bCs/>
          <w:color w:val="000000"/>
          <w:sz w:val="24"/>
          <w:szCs w:val="24"/>
        </w:rPr>
        <w:t>, filial ou agência</w:t>
      </w:r>
      <w:r w:rsidR="007B640E">
        <w:rPr>
          <w:rFonts w:ascii="Arial" w:hAnsi="Arial" w:cs="Arial"/>
          <w:bCs/>
          <w:color w:val="000000"/>
          <w:sz w:val="24"/>
          <w:szCs w:val="24"/>
        </w:rPr>
        <w:t>;</w:t>
      </w:r>
    </w:p>
    <w:p w:rsidR="007B640E" w:rsidRPr="00F56F72" w:rsidRDefault="007B640E" w:rsidP="00477FA9">
      <w:pPr>
        <w:pStyle w:val="PargrafodaLista"/>
        <w:numPr>
          <w:ilvl w:val="2"/>
          <w:numId w:val="3"/>
        </w:numPr>
        <w:suppressAutoHyphens w:val="0"/>
        <w:spacing w:before="120" w:after="120" w:line="276" w:lineRule="auto"/>
        <w:contextualSpacing w:val="0"/>
        <w:jc w:val="both"/>
        <w:rPr>
          <w:rFonts w:ascii="Arial" w:hAnsi="Arial" w:cs="Arial"/>
          <w:bCs/>
          <w:sz w:val="24"/>
          <w:szCs w:val="24"/>
        </w:rPr>
      </w:pPr>
      <w:r w:rsidRPr="00FD716E">
        <w:rPr>
          <w:rFonts w:ascii="Arial" w:hAnsi="Arial" w:cs="Arial"/>
          <w:bCs/>
          <w:color w:val="000000"/>
          <w:sz w:val="24"/>
          <w:szCs w:val="24"/>
        </w:rPr>
        <w:t xml:space="preserve">No caso de sociedade simples: </w:t>
      </w:r>
      <w:r w:rsidRPr="00CC008F">
        <w:rPr>
          <w:rFonts w:ascii="Arial" w:hAnsi="Arial" w:cs="Arial"/>
          <w:b/>
          <w:color w:val="17365D" w:themeColor="text2" w:themeShade="BF"/>
          <w:sz w:val="24"/>
          <w:szCs w:val="24"/>
        </w:rPr>
        <w:t xml:space="preserve">inscrição do ato constitutivo no Registro Civil das Pessoas Jurídicas </w:t>
      </w:r>
      <w:r w:rsidRPr="00F56F72">
        <w:rPr>
          <w:rFonts w:ascii="Arial" w:hAnsi="Arial" w:cs="Arial"/>
          <w:bCs/>
          <w:sz w:val="24"/>
          <w:szCs w:val="24"/>
        </w:rPr>
        <w:t>do local de sua sede, acompanhada de prova da indicação dos seus administradores;</w:t>
      </w:r>
    </w:p>
    <w:p w:rsidR="007B640E" w:rsidRPr="00FD716E" w:rsidRDefault="007B640E" w:rsidP="00477FA9">
      <w:pPr>
        <w:pStyle w:val="PargrafodaLista"/>
        <w:numPr>
          <w:ilvl w:val="2"/>
          <w:numId w:val="3"/>
        </w:numPr>
        <w:suppressAutoHyphens w:val="0"/>
        <w:spacing w:before="120" w:after="120" w:line="276" w:lineRule="auto"/>
        <w:contextualSpacing w:val="0"/>
        <w:jc w:val="both"/>
        <w:rPr>
          <w:rFonts w:ascii="Arial" w:hAnsi="Arial" w:cs="Arial"/>
          <w:bCs/>
          <w:color w:val="000000"/>
          <w:sz w:val="24"/>
          <w:szCs w:val="24"/>
        </w:rPr>
      </w:pPr>
      <w:r w:rsidRPr="00F56F72">
        <w:rPr>
          <w:rFonts w:ascii="Arial" w:hAnsi="Arial" w:cs="Arial"/>
          <w:bCs/>
          <w:sz w:val="24"/>
          <w:szCs w:val="24"/>
        </w:rPr>
        <w:t xml:space="preserve">No caso de cooperativa: ata de fundação </w:t>
      </w:r>
      <w:r w:rsidRPr="00FD716E">
        <w:rPr>
          <w:rFonts w:ascii="Arial" w:hAnsi="Arial" w:cs="Arial"/>
          <w:bCs/>
          <w:color w:val="000000"/>
          <w:sz w:val="24"/>
          <w:szCs w:val="24"/>
        </w:rPr>
        <w:t>e estatuto social em vigor, com a ata da assembleia que o aprovou, devidamente arquivado na Junta Comercial ou inscrito no Registro Civil das Pessoas Jurídicas da respectiva sede, bem como o registro de que trata o art. 107 da Lei nº 5.764, de 1971;</w:t>
      </w:r>
    </w:p>
    <w:p w:rsidR="007B640E" w:rsidRPr="00FD716E" w:rsidRDefault="007B640E" w:rsidP="00477FA9">
      <w:pPr>
        <w:pStyle w:val="PargrafodaLista"/>
        <w:numPr>
          <w:ilvl w:val="2"/>
          <w:numId w:val="3"/>
        </w:numPr>
        <w:suppressAutoHyphens w:val="0"/>
        <w:spacing w:before="120" w:after="120" w:line="276" w:lineRule="auto"/>
        <w:contextualSpacing w:val="0"/>
        <w:jc w:val="both"/>
        <w:rPr>
          <w:rFonts w:ascii="Arial" w:hAnsi="Arial" w:cs="Arial"/>
          <w:bCs/>
          <w:sz w:val="24"/>
          <w:szCs w:val="24"/>
        </w:rPr>
      </w:pPr>
      <w:r w:rsidRPr="00FD716E">
        <w:rPr>
          <w:rFonts w:ascii="Arial" w:hAnsi="Arial" w:cs="Arial"/>
          <w:bCs/>
          <w:sz w:val="24"/>
          <w:szCs w:val="24"/>
        </w:rPr>
        <w:t>No caso de agricultor familiar: Declaração de Aptidão ao Pronaf – DAP ou DAP-P válida, ou, ainda, outros documentos definidos pelo Ministério do Desenvolvimento Social, nos termos do art. 4º, §2º do Decreto n. 7.775, de 2012.</w:t>
      </w:r>
    </w:p>
    <w:p w:rsidR="007B640E" w:rsidRPr="00FD716E" w:rsidRDefault="007B640E" w:rsidP="00477FA9">
      <w:pPr>
        <w:pStyle w:val="PargrafodaLista"/>
        <w:numPr>
          <w:ilvl w:val="2"/>
          <w:numId w:val="3"/>
        </w:numPr>
        <w:suppressAutoHyphens w:val="0"/>
        <w:spacing w:before="120" w:after="120" w:line="276" w:lineRule="auto"/>
        <w:contextualSpacing w:val="0"/>
        <w:jc w:val="both"/>
        <w:rPr>
          <w:rFonts w:ascii="Arial" w:hAnsi="Arial" w:cs="Arial"/>
          <w:bCs/>
          <w:sz w:val="24"/>
          <w:szCs w:val="24"/>
        </w:rPr>
      </w:pPr>
      <w:r w:rsidRPr="00FD716E">
        <w:rPr>
          <w:rFonts w:ascii="Arial" w:hAnsi="Arial" w:cs="Arial"/>
          <w:bCs/>
          <w:sz w:val="24"/>
          <w:szCs w:val="24"/>
        </w:rPr>
        <w:t>No caso de produtor rural: matrícula no Cadastro Específico do INSS – CEI, que comprove a qualificação como produtor rural pessoa física, nos termos da Instrução Normativa RFB n. 971, de 2009 (arts. 17 a 19 e 165).</w:t>
      </w:r>
    </w:p>
    <w:p w:rsidR="007B640E" w:rsidRDefault="007B640E" w:rsidP="00477FA9">
      <w:pPr>
        <w:pStyle w:val="PargrafodaLista"/>
        <w:numPr>
          <w:ilvl w:val="2"/>
          <w:numId w:val="3"/>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No caso de empresa ou sociedade estrangeira em funcionamento no País: decreto de autorização;</w:t>
      </w:r>
    </w:p>
    <w:p w:rsidR="007B640E" w:rsidRPr="00B60D8C" w:rsidRDefault="007B640E" w:rsidP="00477FA9">
      <w:pPr>
        <w:pStyle w:val="PargrafodaLista"/>
        <w:numPr>
          <w:ilvl w:val="2"/>
          <w:numId w:val="3"/>
        </w:numPr>
        <w:rPr>
          <w:rFonts w:ascii="Arial" w:hAnsi="Arial" w:cs="Arial"/>
          <w:bCs/>
          <w:sz w:val="24"/>
          <w:szCs w:val="24"/>
        </w:rPr>
      </w:pPr>
      <w:r w:rsidRPr="00B60D8C">
        <w:rPr>
          <w:rFonts w:ascii="Arial" w:hAnsi="Arial" w:cs="Arial"/>
          <w:bCs/>
          <w:sz w:val="24"/>
          <w:szCs w:val="24"/>
        </w:rPr>
        <w:t>No caso de Consórcios de empresas: compromisso de constituição (qualquer que seja sua forma de constituição);</w:t>
      </w:r>
    </w:p>
    <w:p w:rsidR="007B640E" w:rsidRDefault="007B640E" w:rsidP="00477FA9">
      <w:pPr>
        <w:pStyle w:val="PargrafodaLista"/>
        <w:numPr>
          <w:ilvl w:val="2"/>
          <w:numId w:val="3"/>
        </w:numPr>
        <w:suppressAutoHyphens w:val="0"/>
        <w:spacing w:before="120" w:after="120" w:line="276" w:lineRule="auto"/>
        <w:contextualSpacing w:val="0"/>
        <w:jc w:val="both"/>
        <w:rPr>
          <w:rFonts w:ascii="Arial" w:hAnsi="Arial" w:cs="Arial"/>
          <w:bCs/>
          <w:color w:val="000000"/>
          <w:sz w:val="24"/>
          <w:szCs w:val="24"/>
        </w:rPr>
      </w:pPr>
      <w:r w:rsidRPr="00FD716E">
        <w:rPr>
          <w:rFonts w:ascii="Arial" w:hAnsi="Arial" w:cs="Arial"/>
          <w:bCs/>
          <w:color w:val="000000"/>
          <w:sz w:val="24"/>
          <w:szCs w:val="24"/>
        </w:rPr>
        <w:t>Os documentos acima deverão estar acompanhados de todas as alterações ou da consolidação respectiva;</w:t>
      </w:r>
    </w:p>
    <w:p w:rsidR="007B640E" w:rsidRPr="00FD716E" w:rsidRDefault="007B640E" w:rsidP="00CC008F">
      <w:pPr>
        <w:pStyle w:val="PargrafodaLista"/>
        <w:suppressAutoHyphens w:val="0"/>
        <w:spacing w:before="120" w:after="120" w:line="276" w:lineRule="auto"/>
        <w:ind w:left="1224"/>
        <w:contextualSpacing w:val="0"/>
        <w:jc w:val="both"/>
        <w:rPr>
          <w:rFonts w:ascii="Arial" w:hAnsi="Arial" w:cs="Arial"/>
          <w:bCs/>
          <w:color w:val="000000"/>
          <w:sz w:val="24"/>
          <w:szCs w:val="24"/>
        </w:rPr>
      </w:pPr>
    </w:p>
    <w:p w:rsidR="007B640E" w:rsidRPr="002C5619" w:rsidRDefault="007B640E" w:rsidP="00477FA9">
      <w:pPr>
        <w:numPr>
          <w:ilvl w:val="1"/>
          <w:numId w:val="3"/>
        </w:numPr>
        <w:suppressAutoHyphens w:val="0"/>
        <w:spacing w:before="120" w:after="120" w:line="276" w:lineRule="auto"/>
        <w:jc w:val="both"/>
        <w:rPr>
          <w:rFonts w:ascii="Arial" w:hAnsi="Arial" w:cs="Arial"/>
          <w:b/>
          <w:bCs/>
          <w:color w:val="000000"/>
          <w:sz w:val="24"/>
          <w:szCs w:val="24"/>
        </w:rPr>
      </w:pPr>
      <w:r w:rsidRPr="002C5619">
        <w:rPr>
          <w:rFonts w:ascii="Arial" w:hAnsi="Arial" w:cs="Arial"/>
          <w:b/>
          <w:bCs/>
          <w:color w:val="000000"/>
          <w:sz w:val="24"/>
          <w:szCs w:val="24"/>
        </w:rPr>
        <w:t>Regularidade fiscal e trabalhista:</w:t>
      </w:r>
    </w:p>
    <w:p w:rsidR="007B640E" w:rsidRPr="00F42E46" w:rsidRDefault="007B640E" w:rsidP="00477FA9">
      <w:pPr>
        <w:numPr>
          <w:ilvl w:val="2"/>
          <w:numId w:val="3"/>
        </w:numPr>
        <w:suppressAutoHyphens w:val="0"/>
        <w:autoSpaceDE w:val="0"/>
        <w:snapToGrid w:val="0"/>
        <w:spacing w:before="120" w:line="276" w:lineRule="auto"/>
        <w:jc w:val="both"/>
        <w:rPr>
          <w:rFonts w:ascii="Arial" w:hAnsi="Arial" w:cs="Arial"/>
          <w:sz w:val="24"/>
          <w:szCs w:val="24"/>
        </w:rPr>
      </w:pPr>
      <w:r w:rsidRPr="000D3847">
        <w:rPr>
          <w:rFonts w:ascii="Arial" w:hAnsi="Arial" w:cs="Arial"/>
          <w:sz w:val="24"/>
          <w:szCs w:val="24"/>
        </w:rPr>
        <w:t xml:space="preserve">Prova de inscrição no </w:t>
      </w:r>
      <w:r w:rsidRPr="00F42E46">
        <w:rPr>
          <w:rFonts w:ascii="Arial" w:hAnsi="Arial" w:cs="Arial"/>
          <w:b/>
          <w:sz w:val="24"/>
          <w:szCs w:val="24"/>
        </w:rPr>
        <w:t>Cadastro Nacional de Pessoa Jurídica (CNPJ)</w:t>
      </w:r>
      <w:r w:rsidRPr="000D3847">
        <w:rPr>
          <w:rFonts w:ascii="Arial" w:hAnsi="Arial" w:cs="Arial"/>
          <w:sz w:val="24"/>
          <w:szCs w:val="24"/>
        </w:rPr>
        <w:t xml:space="preserve"> do Ministério da Fazenda, no prazo de sua validade</w:t>
      </w:r>
      <w:r w:rsidRPr="00F42E46">
        <w:rPr>
          <w:rFonts w:ascii="Arial" w:hAnsi="Arial" w:cs="Arial"/>
          <w:sz w:val="24"/>
          <w:szCs w:val="24"/>
        </w:rPr>
        <w:t>, ou no Cadastro de Pessoas Físicas, conforme o caso.</w:t>
      </w:r>
    </w:p>
    <w:p w:rsidR="007B640E" w:rsidRDefault="007B640E" w:rsidP="00477FA9">
      <w:pPr>
        <w:numPr>
          <w:ilvl w:val="2"/>
          <w:numId w:val="3"/>
        </w:numPr>
        <w:suppressAutoHyphens w:val="0"/>
        <w:autoSpaceDE w:val="0"/>
        <w:snapToGrid w:val="0"/>
        <w:spacing w:before="120" w:after="120" w:line="276" w:lineRule="auto"/>
        <w:jc w:val="both"/>
        <w:rPr>
          <w:rFonts w:ascii="Arial" w:hAnsi="Arial" w:cs="Arial"/>
          <w:sz w:val="24"/>
          <w:szCs w:val="24"/>
        </w:rPr>
      </w:pPr>
      <w:r w:rsidRPr="000D3847">
        <w:rPr>
          <w:rFonts w:ascii="Arial" w:hAnsi="Arial" w:cs="Arial"/>
          <w:sz w:val="24"/>
          <w:szCs w:val="24"/>
        </w:rPr>
        <w:t xml:space="preserve"> </w:t>
      </w:r>
      <w:r w:rsidR="00790FB9">
        <w:rPr>
          <w:rFonts w:ascii="Arial" w:hAnsi="Arial" w:cs="Arial"/>
          <w:sz w:val="24"/>
          <w:szCs w:val="24"/>
        </w:rPr>
        <w:t>Prova</w:t>
      </w:r>
      <w:r w:rsidRPr="000D3847">
        <w:rPr>
          <w:rFonts w:ascii="Arial" w:hAnsi="Arial" w:cs="Arial"/>
          <w:sz w:val="24"/>
          <w:szCs w:val="24"/>
        </w:rPr>
        <w:t xml:space="preserve"> de inscrição no cadastro de </w:t>
      </w:r>
      <w:r w:rsidRPr="00F42E46">
        <w:rPr>
          <w:rFonts w:ascii="Arial" w:hAnsi="Arial" w:cs="Arial"/>
          <w:b/>
          <w:sz w:val="24"/>
          <w:szCs w:val="24"/>
        </w:rPr>
        <w:t>contribuintes municipal ou estadual</w:t>
      </w:r>
      <w:r w:rsidRPr="000D3847">
        <w:rPr>
          <w:rFonts w:ascii="Arial" w:hAnsi="Arial" w:cs="Arial"/>
          <w:sz w:val="24"/>
          <w:szCs w:val="24"/>
        </w:rPr>
        <w:t>, relativo ao domicílio ou sede da empresa, pertinente ao seu ramo de atividade e compatível com o objeto contratual</w:t>
      </w:r>
    </w:p>
    <w:p w:rsidR="007B640E" w:rsidRPr="002C5619" w:rsidRDefault="007B640E" w:rsidP="00477FA9">
      <w:pPr>
        <w:numPr>
          <w:ilvl w:val="2"/>
          <w:numId w:val="3"/>
        </w:numPr>
        <w:suppressAutoHyphens w:val="0"/>
        <w:autoSpaceDE w:val="0"/>
        <w:snapToGrid w:val="0"/>
        <w:spacing w:before="120" w:after="120" w:line="276" w:lineRule="auto"/>
        <w:jc w:val="both"/>
        <w:rPr>
          <w:rFonts w:ascii="Arial" w:hAnsi="Arial" w:cs="Arial"/>
          <w:sz w:val="24"/>
          <w:szCs w:val="24"/>
        </w:rPr>
      </w:pPr>
      <w:r w:rsidRPr="002C5619">
        <w:rPr>
          <w:rFonts w:ascii="Arial" w:hAnsi="Arial" w:cs="Arial"/>
          <w:sz w:val="24"/>
          <w:szCs w:val="24"/>
        </w:rPr>
        <w:t xml:space="preserve">prova de regularidade fiscal perante a </w:t>
      </w:r>
      <w:r w:rsidRPr="00CC008F">
        <w:rPr>
          <w:rFonts w:ascii="Arial" w:hAnsi="Arial" w:cs="Arial"/>
          <w:b/>
          <w:bCs/>
          <w:color w:val="17365D" w:themeColor="text2" w:themeShade="BF"/>
          <w:sz w:val="24"/>
          <w:szCs w:val="24"/>
        </w:rPr>
        <w:t>Fazenda Nacional</w:t>
      </w:r>
      <w:r w:rsidRPr="002C5619">
        <w:rPr>
          <w:rFonts w:ascii="Arial" w:hAnsi="Arial" w:cs="Arial"/>
          <w:sz w:val="24"/>
          <w:szCs w:val="24"/>
        </w:rPr>
        <w:t xml:space="preserve">,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w:t>
      </w:r>
      <w:r w:rsidRPr="002C5619">
        <w:rPr>
          <w:rFonts w:ascii="Arial" w:hAnsi="Arial" w:cs="Arial"/>
          <w:sz w:val="24"/>
          <w:szCs w:val="24"/>
        </w:rPr>
        <w:lastRenderedPageBreak/>
        <w:t xml:space="preserve">do Secretário da Receita Federal do Brasil e da Procuradora-Geral da Fazenda Nacional </w:t>
      </w:r>
      <w:r w:rsidRPr="00CC008F">
        <w:rPr>
          <w:rFonts w:ascii="Arial" w:hAnsi="Arial" w:cs="Arial"/>
          <w:color w:val="17365D" w:themeColor="text2" w:themeShade="BF"/>
          <w:sz w:val="24"/>
          <w:szCs w:val="24"/>
        </w:rPr>
        <w:t>(</w:t>
      </w:r>
      <w:r w:rsidRPr="00CC008F">
        <w:rPr>
          <w:rFonts w:ascii="Arial" w:hAnsi="Arial" w:cs="Arial"/>
          <w:b/>
          <w:color w:val="17365D" w:themeColor="text2" w:themeShade="BF"/>
          <w:sz w:val="24"/>
          <w:szCs w:val="24"/>
        </w:rPr>
        <w:t>Certidão Conjunta de Débitos Relativos aos Tributos Federais e à Dívida Ativa da União</w:t>
      </w:r>
      <w:r w:rsidRPr="00CC008F">
        <w:rPr>
          <w:rFonts w:ascii="Arial" w:hAnsi="Arial" w:cs="Arial"/>
          <w:color w:val="17365D" w:themeColor="text2" w:themeShade="BF"/>
          <w:sz w:val="24"/>
          <w:szCs w:val="24"/>
        </w:rPr>
        <w:t>);</w:t>
      </w:r>
    </w:p>
    <w:p w:rsidR="007B640E" w:rsidRPr="002C5619" w:rsidRDefault="007302AA" w:rsidP="00477FA9">
      <w:pPr>
        <w:numPr>
          <w:ilvl w:val="2"/>
          <w:numId w:val="3"/>
        </w:numPr>
        <w:suppressAutoHyphens w:val="0"/>
        <w:autoSpaceDE w:val="0"/>
        <w:snapToGrid w:val="0"/>
        <w:spacing w:before="120" w:after="120" w:line="276" w:lineRule="auto"/>
        <w:jc w:val="both"/>
        <w:rPr>
          <w:rFonts w:ascii="Arial" w:hAnsi="Arial" w:cs="Arial"/>
          <w:sz w:val="24"/>
          <w:szCs w:val="24"/>
        </w:rPr>
      </w:pPr>
      <w:r w:rsidRPr="002C5619">
        <w:rPr>
          <w:rFonts w:ascii="Arial" w:hAnsi="Arial" w:cs="Arial"/>
          <w:sz w:val="24"/>
          <w:szCs w:val="24"/>
        </w:rPr>
        <w:t>Prova</w:t>
      </w:r>
      <w:r w:rsidR="007B640E" w:rsidRPr="002C5619">
        <w:rPr>
          <w:rFonts w:ascii="Arial" w:hAnsi="Arial" w:cs="Arial"/>
          <w:sz w:val="24"/>
          <w:szCs w:val="24"/>
        </w:rPr>
        <w:t xml:space="preserve"> de regularidade fiscal perante a Fazenda Estadual </w:t>
      </w:r>
      <w:r w:rsidR="007B640E" w:rsidRPr="00CC008F">
        <w:rPr>
          <w:rFonts w:ascii="Arial" w:hAnsi="Arial" w:cs="Arial"/>
          <w:color w:val="17365D" w:themeColor="text2" w:themeShade="BF"/>
          <w:sz w:val="24"/>
          <w:szCs w:val="24"/>
        </w:rPr>
        <w:t>(</w:t>
      </w:r>
      <w:r w:rsidR="007B640E" w:rsidRPr="00CC008F">
        <w:rPr>
          <w:rFonts w:ascii="Arial" w:hAnsi="Arial" w:cs="Arial"/>
          <w:b/>
          <w:color w:val="17365D" w:themeColor="text2" w:themeShade="BF"/>
          <w:sz w:val="24"/>
          <w:szCs w:val="24"/>
        </w:rPr>
        <w:t>Certidão Negativa de Débitos Estaduais, expedida por órgão da Secretaria da Fazenda Estadual</w:t>
      </w:r>
      <w:r w:rsidR="007B640E" w:rsidRPr="00CC008F">
        <w:rPr>
          <w:rFonts w:ascii="Arial" w:hAnsi="Arial" w:cs="Arial"/>
          <w:color w:val="17365D" w:themeColor="text2" w:themeShade="BF"/>
          <w:sz w:val="24"/>
          <w:szCs w:val="24"/>
        </w:rPr>
        <w:t>);</w:t>
      </w:r>
    </w:p>
    <w:p w:rsidR="007B640E" w:rsidRPr="00D57690" w:rsidRDefault="007302AA" w:rsidP="00477FA9">
      <w:pPr>
        <w:numPr>
          <w:ilvl w:val="2"/>
          <w:numId w:val="3"/>
        </w:numPr>
        <w:suppressAutoHyphens w:val="0"/>
        <w:autoSpaceDE w:val="0"/>
        <w:snapToGrid w:val="0"/>
        <w:spacing w:before="120" w:after="120" w:line="276" w:lineRule="auto"/>
        <w:jc w:val="both"/>
        <w:rPr>
          <w:rFonts w:ascii="Arial" w:hAnsi="Arial" w:cs="Arial"/>
          <w:sz w:val="24"/>
          <w:szCs w:val="24"/>
        </w:rPr>
      </w:pPr>
      <w:r w:rsidRPr="002C5619">
        <w:rPr>
          <w:rFonts w:ascii="Arial" w:hAnsi="Arial" w:cs="Arial"/>
          <w:sz w:val="24"/>
          <w:szCs w:val="24"/>
        </w:rPr>
        <w:t>Prova</w:t>
      </w:r>
      <w:r w:rsidR="007B640E" w:rsidRPr="002C5619">
        <w:rPr>
          <w:rFonts w:ascii="Arial" w:hAnsi="Arial" w:cs="Arial"/>
          <w:sz w:val="24"/>
          <w:szCs w:val="24"/>
        </w:rPr>
        <w:t xml:space="preserve"> de regularidade fiscal perante a Fazenda Municipal </w:t>
      </w:r>
      <w:r w:rsidR="007B640E" w:rsidRPr="00CC008F">
        <w:rPr>
          <w:rFonts w:ascii="Arial" w:hAnsi="Arial" w:cs="Arial"/>
          <w:color w:val="17365D" w:themeColor="text2" w:themeShade="BF"/>
          <w:sz w:val="24"/>
          <w:szCs w:val="24"/>
        </w:rPr>
        <w:t>(</w:t>
      </w:r>
      <w:r w:rsidR="007B640E" w:rsidRPr="00CC008F">
        <w:rPr>
          <w:rFonts w:ascii="Arial" w:hAnsi="Arial" w:cs="Arial"/>
          <w:b/>
          <w:color w:val="17365D" w:themeColor="text2" w:themeShade="BF"/>
          <w:sz w:val="24"/>
          <w:szCs w:val="24"/>
        </w:rPr>
        <w:t>Certidão Negativa de Débitos Municipais, expedida por órgão da Secretaria da Fazenda Municipal</w:t>
      </w:r>
      <w:r w:rsidR="007B640E" w:rsidRPr="00CC008F">
        <w:rPr>
          <w:rFonts w:ascii="Arial" w:hAnsi="Arial" w:cs="Arial"/>
          <w:color w:val="17365D" w:themeColor="text2" w:themeShade="BF"/>
          <w:sz w:val="24"/>
          <w:szCs w:val="24"/>
        </w:rPr>
        <w:t>)</w:t>
      </w:r>
      <w:r w:rsidR="007B640E">
        <w:rPr>
          <w:rFonts w:ascii="Arial" w:hAnsi="Arial" w:cs="Arial"/>
          <w:sz w:val="24"/>
          <w:szCs w:val="24"/>
        </w:rPr>
        <w:t>, na forma da lei</w:t>
      </w:r>
      <w:r w:rsidR="007B640E" w:rsidRPr="00D57690">
        <w:rPr>
          <w:rFonts w:ascii="Arial" w:hAnsi="Arial" w:cs="Arial"/>
          <w:sz w:val="24"/>
          <w:szCs w:val="24"/>
        </w:rPr>
        <w:t>;</w:t>
      </w:r>
    </w:p>
    <w:p w:rsidR="007B640E" w:rsidRPr="002C5619" w:rsidRDefault="007302AA" w:rsidP="00477FA9">
      <w:pPr>
        <w:numPr>
          <w:ilvl w:val="2"/>
          <w:numId w:val="3"/>
        </w:numPr>
        <w:suppressAutoHyphens w:val="0"/>
        <w:autoSpaceDE w:val="0"/>
        <w:snapToGrid w:val="0"/>
        <w:spacing w:before="120" w:after="120" w:line="276" w:lineRule="auto"/>
        <w:jc w:val="both"/>
        <w:rPr>
          <w:rFonts w:ascii="Arial" w:hAnsi="Arial" w:cs="Arial"/>
          <w:sz w:val="24"/>
          <w:szCs w:val="24"/>
        </w:rPr>
      </w:pPr>
      <w:r w:rsidRPr="00D57690">
        <w:rPr>
          <w:rFonts w:ascii="Arial" w:hAnsi="Arial" w:cs="Arial"/>
          <w:sz w:val="24"/>
          <w:szCs w:val="24"/>
        </w:rPr>
        <w:t>Prova</w:t>
      </w:r>
      <w:r w:rsidR="007B640E" w:rsidRPr="00D57690">
        <w:rPr>
          <w:rFonts w:ascii="Arial" w:hAnsi="Arial" w:cs="Arial"/>
          <w:sz w:val="24"/>
          <w:szCs w:val="24"/>
        </w:rPr>
        <w:t xml:space="preserve"> de regularidade com o Fundo</w:t>
      </w:r>
      <w:r w:rsidR="007B640E" w:rsidRPr="002C5619">
        <w:rPr>
          <w:rFonts w:ascii="Arial" w:hAnsi="Arial" w:cs="Arial"/>
          <w:sz w:val="24"/>
          <w:szCs w:val="24"/>
        </w:rPr>
        <w:t xml:space="preserve"> de Gar</w:t>
      </w:r>
      <w:r w:rsidR="007B640E">
        <w:rPr>
          <w:rFonts w:ascii="Arial" w:hAnsi="Arial" w:cs="Arial"/>
          <w:sz w:val="24"/>
          <w:szCs w:val="24"/>
        </w:rPr>
        <w:t>antia do Tempo de Serviço – FGTS (</w:t>
      </w:r>
      <w:r w:rsidR="007B640E" w:rsidRPr="00CC008F">
        <w:rPr>
          <w:rFonts w:ascii="Arial" w:hAnsi="Arial" w:cs="Arial"/>
          <w:b/>
          <w:bCs/>
          <w:color w:val="17365D" w:themeColor="text2" w:themeShade="BF"/>
          <w:sz w:val="24"/>
          <w:szCs w:val="24"/>
        </w:rPr>
        <w:t>Certificado de Regularidade do FGTS – CRF</w:t>
      </w:r>
      <w:r w:rsidR="007B640E" w:rsidRPr="00CC008F">
        <w:rPr>
          <w:rFonts w:ascii="Arial" w:hAnsi="Arial" w:cs="Arial"/>
          <w:color w:val="17365D" w:themeColor="text2" w:themeShade="BF"/>
          <w:sz w:val="24"/>
          <w:szCs w:val="24"/>
        </w:rPr>
        <w:t>),</w:t>
      </w:r>
      <w:r w:rsidR="007B640E" w:rsidRPr="00C24995">
        <w:rPr>
          <w:rFonts w:ascii="Arial" w:hAnsi="Arial" w:cs="Arial"/>
          <w:color w:val="000000"/>
          <w:sz w:val="24"/>
          <w:szCs w:val="24"/>
        </w:rPr>
        <w:t xml:space="preserve"> fornecido pela Caixa Econômica Federal, de acordo com a Lei n° 8.036, de 11 de maio de 1990</w:t>
      </w:r>
      <w:r w:rsidR="007B640E" w:rsidRPr="002C5619">
        <w:rPr>
          <w:rFonts w:ascii="Arial" w:hAnsi="Arial" w:cs="Arial"/>
          <w:sz w:val="24"/>
          <w:szCs w:val="24"/>
        </w:rPr>
        <w:t>;</w:t>
      </w:r>
    </w:p>
    <w:p w:rsidR="007B640E" w:rsidRPr="00CC008F" w:rsidRDefault="007302AA" w:rsidP="00477FA9">
      <w:pPr>
        <w:numPr>
          <w:ilvl w:val="2"/>
          <w:numId w:val="3"/>
        </w:numPr>
        <w:suppressAutoHyphens w:val="0"/>
        <w:autoSpaceDE w:val="0"/>
        <w:snapToGrid w:val="0"/>
        <w:spacing w:before="120" w:after="120" w:line="276" w:lineRule="auto"/>
        <w:jc w:val="both"/>
        <w:rPr>
          <w:rFonts w:ascii="Arial" w:hAnsi="Arial" w:cs="Arial"/>
          <w:color w:val="17365D" w:themeColor="text2" w:themeShade="BF"/>
          <w:sz w:val="24"/>
          <w:szCs w:val="24"/>
        </w:rPr>
      </w:pPr>
      <w:r w:rsidRPr="002C5619">
        <w:rPr>
          <w:rFonts w:ascii="Arial" w:hAnsi="Arial" w:cs="Arial"/>
          <w:sz w:val="24"/>
          <w:szCs w:val="24"/>
        </w:rPr>
        <w:t>Prova</w:t>
      </w:r>
      <w:r w:rsidR="007B640E" w:rsidRPr="002C5619">
        <w:rPr>
          <w:rFonts w:ascii="Arial" w:hAnsi="Arial" w:cs="Arial"/>
          <w:sz w:val="24"/>
          <w:szCs w:val="24"/>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r w:rsidR="007B640E">
        <w:rPr>
          <w:rFonts w:ascii="Arial" w:hAnsi="Arial" w:cs="Arial"/>
          <w:sz w:val="24"/>
          <w:szCs w:val="24"/>
        </w:rPr>
        <w:t xml:space="preserve"> </w:t>
      </w:r>
      <w:r w:rsidR="007B640E" w:rsidRPr="00CC008F">
        <w:rPr>
          <w:rFonts w:ascii="Arial" w:hAnsi="Arial" w:cs="Arial"/>
          <w:color w:val="17365D" w:themeColor="text2" w:themeShade="BF"/>
          <w:sz w:val="24"/>
          <w:szCs w:val="24"/>
        </w:rPr>
        <w:t>(</w:t>
      </w:r>
      <w:r w:rsidR="007B640E" w:rsidRPr="00CC008F">
        <w:rPr>
          <w:rFonts w:ascii="Arial" w:hAnsi="Arial" w:cs="Arial"/>
          <w:b/>
          <w:color w:val="17365D" w:themeColor="text2" w:themeShade="BF"/>
          <w:sz w:val="24"/>
          <w:szCs w:val="24"/>
        </w:rPr>
        <w:t>Certidão Negativa de Débitos Trabalhistas – CNDT</w:t>
      </w:r>
      <w:r w:rsidR="007B640E" w:rsidRPr="00CC008F">
        <w:rPr>
          <w:rFonts w:ascii="Arial" w:hAnsi="Arial" w:cs="Arial"/>
          <w:color w:val="17365D" w:themeColor="text2" w:themeShade="BF"/>
          <w:sz w:val="24"/>
          <w:szCs w:val="24"/>
        </w:rPr>
        <w:t>);</w:t>
      </w:r>
    </w:p>
    <w:p w:rsidR="007B640E" w:rsidRDefault="007302AA" w:rsidP="00477FA9">
      <w:pPr>
        <w:numPr>
          <w:ilvl w:val="2"/>
          <w:numId w:val="3"/>
        </w:numPr>
        <w:suppressAutoHyphens w:val="0"/>
        <w:autoSpaceDE w:val="0"/>
        <w:snapToGrid w:val="0"/>
        <w:spacing w:before="120" w:after="120" w:line="276" w:lineRule="auto"/>
        <w:jc w:val="both"/>
        <w:rPr>
          <w:rFonts w:ascii="Arial" w:hAnsi="Arial" w:cs="Arial"/>
          <w:sz w:val="24"/>
          <w:szCs w:val="24"/>
        </w:rPr>
      </w:pPr>
      <w:r w:rsidRPr="002C5619">
        <w:rPr>
          <w:rFonts w:ascii="Arial" w:hAnsi="Arial" w:cs="Arial"/>
          <w:sz w:val="24"/>
          <w:szCs w:val="24"/>
        </w:rPr>
        <w:t>Caso</w:t>
      </w:r>
      <w:r w:rsidR="007B640E" w:rsidRPr="002C5619">
        <w:rPr>
          <w:rFonts w:ascii="Arial" w:hAnsi="Arial" w:cs="Arial"/>
          <w:sz w:val="24"/>
          <w:szCs w:val="24"/>
        </w:rPr>
        <w:t xml:space="preserve">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rsidR="007B640E" w:rsidRPr="002C5619" w:rsidRDefault="007B640E" w:rsidP="00CC008F">
      <w:pPr>
        <w:suppressAutoHyphens w:val="0"/>
        <w:autoSpaceDE w:val="0"/>
        <w:snapToGrid w:val="0"/>
        <w:spacing w:before="120" w:after="120" w:line="276" w:lineRule="auto"/>
        <w:ind w:left="1224"/>
        <w:jc w:val="both"/>
        <w:rPr>
          <w:rFonts w:ascii="Arial" w:hAnsi="Arial" w:cs="Arial"/>
          <w:sz w:val="24"/>
          <w:szCs w:val="24"/>
        </w:rPr>
      </w:pPr>
    </w:p>
    <w:p w:rsidR="007B640E" w:rsidRPr="001919AA" w:rsidRDefault="007B640E" w:rsidP="00477FA9">
      <w:pPr>
        <w:numPr>
          <w:ilvl w:val="1"/>
          <w:numId w:val="3"/>
        </w:numPr>
        <w:suppressAutoHyphens w:val="0"/>
        <w:spacing w:before="120" w:after="120" w:line="276" w:lineRule="auto"/>
        <w:jc w:val="both"/>
        <w:rPr>
          <w:rFonts w:ascii="Arial" w:hAnsi="Arial" w:cs="Arial"/>
          <w:b/>
          <w:bCs/>
          <w:color w:val="000000"/>
          <w:sz w:val="24"/>
          <w:szCs w:val="24"/>
        </w:rPr>
      </w:pPr>
      <w:r>
        <w:rPr>
          <w:rFonts w:ascii="Arial" w:hAnsi="Arial" w:cs="Arial"/>
          <w:b/>
          <w:bCs/>
          <w:color w:val="000000"/>
          <w:sz w:val="24"/>
          <w:szCs w:val="24"/>
        </w:rPr>
        <w:t>Qualificação Econômico-F</w:t>
      </w:r>
      <w:r w:rsidRPr="001919AA">
        <w:rPr>
          <w:rFonts w:ascii="Arial" w:hAnsi="Arial" w:cs="Arial"/>
          <w:b/>
          <w:bCs/>
          <w:color w:val="000000"/>
          <w:sz w:val="24"/>
          <w:szCs w:val="24"/>
        </w:rPr>
        <w:t>inanceira:</w:t>
      </w:r>
    </w:p>
    <w:p w:rsidR="007B640E" w:rsidRPr="007A7143" w:rsidRDefault="007B640E" w:rsidP="00477FA9">
      <w:pPr>
        <w:numPr>
          <w:ilvl w:val="2"/>
          <w:numId w:val="3"/>
        </w:numPr>
        <w:suppressAutoHyphens w:val="0"/>
        <w:autoSpaceDE w:val="0"/>
        <w:snapToGrid w:val="0"/>
        <w:spacing w:before="120" w:after="120" w:line="276" w:lineRule="auto"/>
        <w:jc w:val="both"/>
        <w:rPr>
          <w:rFonts w:ascii="Arial" w:hAnsi="Arial" w:cs="Arial"/>
          <w:bCs/>
          <w:iCs/>
          <w:color w:val="000000" w:themeColor="text1"/>
          <w:sz w:val="24"/>
          <w:szCs w:val="24"/>
        </w:rPr>
      </w:pPr>
      <w:r w:rsidRPr="007A7143">
        <w:rPr>
          <w:rFonts w:ascii="Arial" w:hAnsi="Arial" w:cs="Arial"/>
          <w:bCs/>
          <w:iCs/>
          <w:color w:val="000000" w:themeColor="text1"/>
          <w:sz w:val="24"/>
          <w:szCs w:val="24"/>
        </w:rPr>
        <w:t xml:space="preserve">Prova de regularidade mediante a apresentação de </w:t>
      </w:r>
      <w:r w:rsidRPr="007A7143">
        <w:rPr>
          <w:rFonts w:ascii="Arial" w:hAnsi="Arial" w:cs="Arial"/>
          <w:b/>
          <w:bCs/>
          <w:iCs/>
          <w:color w:val="000000" w:themeColor="text1"/>
          <w:sz w:val="24"/>
          <w:szCs w:val="24"/>
        </w:rPr>
        <w:t xml:space="preserve">certidão negativa de feitos sobre Falência </w:t>
      </w:r>
      <w:r w:rsidRPr="007A7143">
        <w:rPr>
          <w:rFonts w:ascii="Arial" w:hAnsi="Arial" w:cs="Arial"/>
          <w:bCs/>
          <w:iCs/>
          <w:color w:val="000000" w:themeColor="text1"/>
          <w:sz w:val="24"/>
          <w:szCs w:val="24"/>
        </w:rPr>
        <w:t>expedida pelo distribuidor da sede do licitante.</w:t>
      </w:r>
    </w:p>
    <w:p w:rsidR="007B640E" w:rsidRDefault="007B640E" w:rsidP="00CC008F">
      <w:pPr>
        <w:suppressAutoHyphens w:val="0"/>
        <w:autoSpaceDE w:val="0"/>
        <w:snapToGrid w:val="0"/>
        <w:spacing w:before="120" w:after="120" w:line="276" w:lineRule="auto"/>
        <w:ind w:left="1224"/>
        <w:jc w:val="both"/>
        <w:rPr>
          <w:rFonts w:ascii="Arial" w:hAnsi="Arial" w:cs="Arial"/>
          <w:bCs/>
          <w:iCs/>
          <w:sz w:val="24"/>
          <w:szCs w:val="24"/>
        </w:rPr>
      </w:pPr>
    </w:p>
    <w:p w:rsidR="007B640E" w:rsidRPr="001919AA" w:rsidRDefault="007B640E" w:rsidP="00477FA9">
      <w:pPr>
        <w:numPr>
          <w:ilvl w:val="1"/>
          <w:numId w:val="3"/>
        </w:numPr>
        <w:suppressAutoHyphens w:val="0"/>
        <w:spacing w:before="120" w:after="120" w:line="276" w:lineRule="auto"/>
        <w:ind w:left="425" w:firstLine="0"/>
        <w:jc w:val="both"/>
        <w:rPr>
          <w:rFonts w:ascii="Arial" w:hAnsi="Arial" w:cs="Arial"/>
          <w:b/>
          <w:bCs/>
          <w:color w:val="000000"/>
          <w:sz w:val="24"/>
          <w:szCs w:val="24"/>
        </w:rPr>
      </w:pPr>
      <w:r w:rsidRPr="001919AA">
        <w:rPr>
          <w:rFonts w:ascii="Arial" w:hAnsi="Arial" w:cs="Arial"/>
          <w:b/>
          <w:bCs/>
          <w:color w:val="000000"/>
          <w:sz w:val="24"/>
          <w:szCs w:val="24"/>
        </w:rPr>
        <w:t>Qualificação Técnica:</w:t>
      </w:r>
    </w:p>
    <w:p w:rsidR="007B640E" w:rsidRDefault="007B640E" w:rsidP="00477FA9">
      <w:pPr>
        <w:numPr>
          <w:ilvl w:val="2"/>
          <w:numId w:val="3"/>
        </w:numPr>
        <w:suppressAutoHyphens w:val="0"/>
        <w:spacing w:before="120" w:after="120" w:line="276" w:lineRule="auto"/>
        <w:jc w:val="both"/>
        <w:rPr>
          <w:rFonts w:ascii="Arial" w:hAnsi="Arial" w:cs="Arial"/>
          <w:bCs/>
          <w:iCs/>
          <w:sz w:val="24"/>
          <w:szCs w:val="24"/>
        </w:rPr>
      </w:pPr>
      <w:r w:rsidRPr="00650DB7">
        <w:rPr>
          <w:rFonts w:ascii="Arial" w:hAnsi="Arial" w:cs="Arial"/>
          <w:bCs/>
          <w:iCs/>
          <w:sz w:val="24"/>
          <w:szCs w:val="24"/>
        </w:rPr>
        <w:t xml:space="preserve">Apresentar </w:t>
      </w:r>
      <w:r w:rsidRPr="00CC008F">
        <w:rPr>
          <w:rFonts w:ascii="Arial" w:hAnsi="Arial" w:cs="Arial"/>
          <w:b/>
          <w:bCs/>
          <w:iCs/>
          <w:color w:val="17365D" w:themeColor="text2" w:themeShade="BF"/>
          <w:sz w:val="24"/>
          <w:szCs w:val="24"/>
        </w:rPr>
        <w:t>Atestado de Capacidade Técnica ou declaração emitida por pessoa jurídica de direito público ou privado</w:t>
      </w:r>
      <w:r w:rsidRPr="00987FCA">
        <w:rPr>
          <w:rFonts w:ascii="Arial" w:hAnsi="Arial" w:cs="Arial"/>
          <w:bCs/>
          <w:iCs/>
          <w:sz w:val="24"/>
          <w:szCs w:val="24"/>
        </w:rPr>
        <w:t>, comprovando que a licitante realizou fornecimento compatível em característica com o objeto da presente</w:t>
      </w:r>
      <w:r w:rsidRPr="00650DB7">
        <w:rPr>
          <w:rFonts w:ascii="Arial" w:hAnsi="Arial" w:cs="Arial"/>
          <w:bCs/>
          <w:iCs/>
          <w:sz w:val="24"/>
          <w:szCs w:val="24"/>
        </w:rPr>
        <w:t xml:space="preserve"> licitação</w:t>
      </w:r>
      <w:r>
        <w:rPr>
          <w:rFonts w:ascii="Arial" w:hAnsi="Arial" w:cs="Arial"/>
          <w:bCs/>
          <w:iCs/>
          <w:sz w:val="24"/>
          <w:szCs w:val="24"/>
        </w:rPr>
        <w:t>;</w:t>
      </w:r>
    </w:p>
    <w:p w:rsidR="007B640E" w:rsidRPr="00DB4059" w:rsidRDefault="007302AA" w:rsidP="00477FA9">
      <w:pPr>
        <w:numPr>
          <w:ilvl w:val="3"/>
          <w:numId w:val="3"/>
        </w:numPr>
        <w:suppressAutoHyphens w:val="0"/>
        <w:spacing w:before="120" w:after="120" w:line="276" w:lineRule="auto"/>
        <w:jc w:val="both"/>
        <w:rPr>
          <w:rFonts w:ascii="Arial" w:hAnsi="Arial" w:cs="Arial"/>
          <w:bCs/>
          <w:iCs/>
          <w:sz w:val="24"/>
          <w:szCs w:val="24"/>
        </w:rPr>
      </w:pPr>
      <w:r w:rsidRPr="00650DB7">
        <w:rPr>
          <w:rFonts w:ascii="Arial" w:hAnsi="Arial" w:cs="Arial"/>
          <w:bCs/>
          <w:iCs/>
          <w:sz w:val="24"/>
          <w:szCs w:val="24"/>
        </w:rPr>
        <w:t>O (</w:t>
      </w:r>
      <w:r w:rsidR="007B640E" w:rsidRPr="00650DB7">
        <w:rPr>
          <w:rFonts w:ascii="Arial" w:hAnsi="Arial" w:cs="Arial"/>
          <w:bCs/>
          <w:iCs/>
          <w:sz w:val="24"/>
          <w:szCs w:val="24"/>
        </w:rPr>
        <w:t xml:space="preserve">s) </w:t>
      </w:r>
      <w:r w:rsidRPr="00650DB7">
        <w:rPr>
          <w:rFonts w:ascii="Arial" w:hAnsi="Arial" w:cs="Arial"/>
          <w:bCs/>
          <w:iCs/>
          <w:sz w:val="24"/>
          <w:szCs w:val="24"/>
        </w:rPr>
        <w:t>atestado (</w:t>
      </w:r>
      <w:r w:rsidR="007B640E" w:rsidRPr="00650DB7">
        <w:rPr>
          <w:rFonts w:ascii="Arial" w:hAnsi="Arial" w:cs="Arial"/>
          <w:bCs/>
          <w:iCs/>
          <w:sz w:val="24"/>
          <w:szCs w:val="24"/>
        </w:rPr>
        <w:t xml:space="preserve">s) ou </w:t>
      </w:r>
      <w:r w:rsidRPr="00650DB7">
        <w:rPr>
          <w:rFonts w:ascii="Arial" w:hAnsi="Arial" w:cs="Arial"/>
          <w:bCs/>
          <w:iCs/>
          <w:sz w:val="24"/>
          <w:szCs w:val="24"/>
        </w:rPr>
        <w:t>Declaração (</w:t>
      </w:r>
      <w:proofErr w:type="spellStart"/>
      <w:r w:rsidR="007B640E" w:rsidRPr="00650DB7">
        <w:rPr>
          <w:rFonts w:ascii="Arial" w:hAnsi="Arial" w:cs="Arial"/>
          <w:bCs/>
          <w:iCs/>
          <w:sz w:val="24"/>
          <w:szCs w:val="24"/>
        </w:rPr>
        <w:t>ões</w:t>
      </w:r>
      <w:proofErr w:type="spellEnd"/>
      <w:r w:rsidR="007B640E" w:rsidRPr="00650DB7">
        <w:rPr>
          <w:rFonts w:ascii="Arial" w:hAnsi="Arial" w:cs="Arial"/>
          <w:bCs/>
          <w:iCs/>
          <w:sz w:val="24"/>
          <w:szCs w:val="24"/>
        </w:rPr>
        <w:t xml:space="preserve">) </w:t>
      </w:r>
      <w:r w:rsidRPr="00650DB7">
        <w:rPr>
          <w:rFonts w:ascii="Arial" w:hAnsi="Arial" w:cs="Arial"/>
          <w:bCs/>
          <w:iCs/>
          <w:sz w:val="24"/>
          <w:szCs w:val="24"/>
        </w:rPr>
        <w:t>deverá (</w:t>
      </w:r>
      <w:proofErr w:type="spellStart"/>
      <w:r w:rsidR="007B640E" w:rsidRPr="00650DB7">
        <w:rPr>
          <w:rFonts w:ascii="Arial" w:hAnsi="Arial" w:cs="Arial"/>
          <w:bCs/>
          <w:iCs/>
          <w:sz w:val="24"/>
          <w:szCs w:val="24"/>
        </w:rPr>
        <w:t>ão</w:t>
      </w:r>
      <w:proofErr w:type="spellEnd"/>
      <w:r w:rsidR="007B640E" w:rsidRPr="00650DB7">
        <w:rPr>
          <w:rFonts w:ascii="Arial" w:hAnsi="Arial" w:cs="Arial"/>
          <w:bCs/>
          <w:iCs/>
          <w:sz w:val="24"/>
          <w:szCs w:val="24"/>
        </w:rPr>
        <w:t xml:space="preserve">) ser </w:t>
      </w:r>
      <w:r w:rsidRPr="00650DB7">
        <w:rPr>
          <w:rFonts w:ascii="Arial" w:hAnsi="Arial" w:cs="Arial"/>
          <w:bCs/>
          <w:iCs/>
          <w:sz w:val="24"/>
          <w:szCs w:val="24"/>
        </w:rPr>
        <w:t>emitido (</w:t>
      </w:r>
      <w:r w:rsidR="007B640E" w:rsidRPr="00650DB7">
        <w:rPr>
          <w:rFonts w:ascii="Arial" w:hAnsi="Arial" w:cs="Arial"/>
          <w:bCs/>
          <w:iCs/>
          <w:sz w:val="24"/>
          <w:szCs w:val="24"/>
        </w:rPr>
        <w:t>s) em papel timbrado da emitente, datado e assinado e, deverá referir-se a fornecimentos concluídos, com especificação dos fornecimentos realizados e informações relativas ao desempenho do fornecimento</w:t>
      </w:r>
      <w:r w:rsidR="007B640E">
        <w:rPr>
          <w:rFonts w:ascii="Arial" w:hAnsi="Arial" w:cs="Arial"/>
          <w:bCs/>
          <w:iCs/>
          <w:sz w:val="24"/>
          <w:szCs w:val="24"/>
        </w:rPr>
        <w:t>.</w:t>
      </w:r>
    </w:p>
    <w:p w:rsidR="007B640E" w:rsidRDefault="007B640E" w:rsidP="00477FA9">
      <w:pPr>
        <w:pStyle w:val="PargrafodaLista"/>
        <w:numPr>
          <w:ilvl w:val="1"/>
          <w:numId w:val="3"/>
        </w:numPr>
        <w:suppressAutoHyphens w:val="0"/>
        <w:spacing w:before="120" w:after="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lastRenderedPageBreak/>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r>
        <w:rPr>
          <w:rFonts w:ascii="Arial" w:hAnsi="Arial" w:cs="Arial"/>
          <w:bCs/>
          <w:color w:val="000000"/>
          <w:sz w:val="24"/>
          <w:szCs w:val="24"/>
        </w:rPr>
        <w:t>.</w:t>
      </w:r>
    </w:p>
    <w:p w:rsidR="007B640E" w:rsidRPr="0040195E" w:rsidRDefault="007B640E" w:rsidP="00477FA9">
      <w:pPr>
        <w:pStyle w:val="PargrafodaLista"/>
        <w:numPr>
          <w:ilvl w:val="1"/>
          <w:numId w:val="3"/>
        </w:numPr>
        <w:suppressAutoHyphens w:val="0"/>
        <w:spacing w:before="120" w:after="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rsidR="007B640E" w:rsidRPr="0040195E" w:rsidRDefault="007B640E" w:rsidP="00477FA9">
      <w:pPr>
        <w:pStyle w:val="PargrafodaLista"/>
        <w:numPr>
          <w:ilvl w:val="2"/>
          <w:numId w:val="3"/>
        </w:numPr>
        <w:suppressAutoHyphens w:val="0"/>
        <w:spacing w:before="120" w:after="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A declaração do vencedor acontecerá no momento imediatamente posterior à fase de habilitação.</w:t>
      </w:r>
    </w:p>
    <w:p w:rsidR="007B640E" w:rsidRPr="0040195E" w:rsidRDefault="007B640E" w:rsidP="00477FA9">
      <w:pPr>
        <w:pStyle w:val="PargrafodaLista"/>
        <w:numPr>
          <w:ilvl w:val="1"/>
          <w:numId w:val="3"/>
        </w:numPr>
        <w:suppressAutoHyphens w:val="0"/>
        <w:spacing w:before="120" w:after="120" w:line="276" w:lineRule="auto"/>
        <w:contextualSpacing w:val="0"/>
        <w:jc w:val="both"/>
        <w:rPr>
          <w:rFonts w:ascii="Arial" w:hAnsi="Arial" w:cs="Arial"/>
          <w:bCs/>
          <w:color w:val="000000"/>
          <w:sz w:val="24"/>
          <w:szCs w:val="24"/>
        </w:rPr>
      </w:pPr>
      <w:r w:rsidRPr="0040195E">
        <w:rPr>
          <w:rFonts w:ascii="Arial" w:hAnsi="Arial" w:cs="Arial"/>
          <w:bCs/>
          <w:color w:val="000000"/>
          <w:sz w:val="24"/>
          <w:szCs w:val="24"/>
        </w:rPr>
        <w:t>Caso a proposta mais vantajosa seja ofertada por licitante qualificada como microempresa ou empresa de pequeno porte,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7B640E" w:rsidRPr="0040195E"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40195E">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rsidR="007B640E" w:rsidRPr="0040195E"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40195E">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rsidR="007B640E" w:rsidRPr="0040195E"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CC008F">
        <w:rPr>
          <w:rFonts w:ascii="Arial" w:hAnsi="Arial" w:cs="Arial"/>
          <w:b/>
          <w:bCs/>
          <w:color w:val="000000"/>
          <w:sz w:val="24"/>
          <w:szCs w:val="24"/>
        </w:rPr>
        <w:t>Será inabilitado</w:t>
      </w:r>
      <w:r w:rsidRPr="0040195E">
        <w:rPr>
          <w:rFonts w:ascii="Arial" w:hAnsi="Arial" w:cs="Arial"/>
          <w:color w:val="000000"/>
          <w:sz w:val="24"/>
          <w:szCs w:val="24"/>
        </w:rPr>
        <w:t xml:space="preserve"> o licitante que não comprovar sua habilitação, deixar de apresentar quaisquer dos documentos exigidos para a habilitação, ou apresentá-los em desacordo com o e</w:t>
      </w:r>
      <w:r w:rsidRPr="0040195E">
        <w:rPr>
          <w:rFonts w:ascii="Arial" w:hAnsi="Arial" w:cs="Arial"/>
          <w:color w:val="000000"/>
          <w:sz w:val="24"/>
          <w:szCs w:val="24"/>
          <w:lang w:eastAsia="en-US"/>
        </w:rPr>
        <w:t>stabelecido neste Edital.</w:t>
      </w:r>
    </w:p>
    <w:p w:rsidR="007B640E" w:rsidRPr="0040195E" w:rsidRDefault="007B640E" w:rsidP="00477FA9">
      <w:pPr>
        <w:numPr>
          <w:ilvl w:val="1"/>
          <w:numId w:val="3"/>
        </w:numPr>
        <w:suppressAutoHyphens w:val="0"/>
        <w:spacing w:before="120" w:after="120" w:line="276" w:lineRule="auto"/>
        <w:jc w:val="both"/>
        <w:rPr>
          <w:rFonts w:ascii="Arial" w:hAnsi="Arial" w:cs="Arial"/>
          <w:color w:val="000000"/>
          <w:sz w:val="24"/>
          <w:szCs w:val="24"/>
          <w:lang w:eastAsia="en-US"/>
        </w:rPr>
      </w:pPr>
      <w:r w:rsidRPr="0040195E">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40195E">
        <w:rPr>
          <w:rFonts w:ascii="Arial" w:hAnsi="Arial" w:cs="Arial"/>
          <w:bCs/>
          <w:color w:val="000000"/>
          <w:sz w:val="24"/>
          <w:szCs w:val="24"/>
          <w:lang w:eastAsia="en-US"/>
        </w:rPr>
        <w:t>.</w:t>
      </w:r>
    </w:p>
    <w:p w:rsidR="007B640E" w:rsidRDefault="007B640E" w:rsidP="00477FA9">
      <w:pPr>
        <w:numPr>
          <w:ilvl w:val="1"/>
          <w:numId w:val="3"/>
        </w:numPr>
        <w:suppressAutoHyphens w:val="0"/>
        <w:spacing w:before="120" w:after="120" w:line="276" w:lineRule="auto"/>
        <w:jc w:val="both"/>
        <w:rPr>
          <w:rFonts w:ascii="Arial" w:hAnsi="Arial" w:cs="Arial"/>
          <w:color w:val="000000"/>
          <w:sz w:val="24"/>
          <w:szCs w:val="24"/>
          <w:lang w:eastAsia="en-US"/>
        </w:rPr>
      </w:pPr>
      <w:r w:rsidRPr="0040195E">
        <w:rPr>
          <w:rFonts w:ascii="Arial" w:hAnsi="Arial" w:cs="Arial"/>
          <w:color w:val="000000"/>
          <w:sz w:val="24"/>
          <w:szCs w:val="24"/>
        </w:rPr>
        <w:t>Constatado o atendimento às exigências de habilitação fixadas no Edital, o licitante será declarado vencedor.</w:t>
      </w:r>
    </w:p>
    <w:p w:rsidR="007B640E" w:rsidRPr="0040195E" w:rsidRDefault="007B640E" w:rsidP="00CC008F">
      <w:pPr>
        <w:suppressAutoHyphens w:val="0"/>
        <w:spacing w:before="120" w:after="120" w:line="276" w:lineRule="auto"/>
        <w:ind w:left="858"/>
        <w:jc w:val="both"/>
        <w:rPr>
          <w:rFonts w:ascii="Arial" w:hAnsi="Arial" w:cs="Arial"/>
          <w:color w:val="000000"/>
          <w:sz w:val="24"/>
          <w:szCs w:val="24"/>
          <w:lang w:eastAsia="en-US"/>
        </w:rPr>
      </w:pPr>
    </w:p>
    <w:p w:rsidR="007B640E" w:rsidRPr="00B408DB" w:rsidRDefault="007B640E" w:rsidP="00477FA9">
      <w:pPr>
        <w:pStyle w:val="PargrafodaLista"/>
        <w:numPr>
          <w:ilvl w:val="0"/>
          <w:numId w:val="3"/>
        </w:numPr>
        <w:suppressAutoHyphens w:val="0"/>
        <w:spacing w:before="120" w:line="276" w:lineRule="auto"/>
        <w:ind w:left="357" w:hanging="357"/>
        <w:contextualSpacing w:val="0"/>
        <w:jc w:val="both"/>
        <w:rPr>
          <w:rFonts w:ascii="Arial" w:hAnsi="Arial" w:cs="Arial"/>
          <w:b/>
          <w:bCs/>
          <w:sz w:val="24"/>
          <w:szCs w:val="24"/>
          <w:lang w:eastAsia="en-US"/>
        </w:rPr>
      </w:pPr>
      <w:r>
        <w:rPr>
          <w:rFonts w:ascii="Arial" w:hAnsi="Arial" w:cs="Arial"/>
          <w:sz w:val="24"/>
          <w:szCs w:val="24"/>
          <w:lang w:eastAsia="en-US"/>
        </w:rPr>
        <w:t xml:space="preserve"> </w:t>
      </w:r>
      <w:r>
        <w:rPr>
          <w:rFonts w:ascii="Arial" w:hAnsi="Arial" w:cs="Arial"/>
          <w:sz w:val="24"/>
          <w:szCs w:val="24"/>
          <w:lang w:eastAsia="en-US"/>
        </w:rPr>
        <w:tab/>
      </w:r>
      <w:r w:rsidRPr="00B408DB">
        <w:rPr>
          <w:rFonts w:ascii="Arial" w:hAnsi="Arial" w:cs="Arial"/>
          <w:b/>
          <w:bCs/>
          <w:sz w:val="24"/>
          <w:szCs w:val="24"/>
          <w:lang w:eastAsia="en-US"/>
        </w:rPr>
        <w:t>DA ATA DE REGISTRO DE PREÇOS</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Homologado o resultado da licitação, o licitante mais bem classificado terá o prazo de </w:t>
      </w:r>
      <w:r>
        <w:rPr>
          <w:rFonts w:ascii="Arial" w:hAnsi="Arial" w:cs="Arial"/>
          <w:sz w:val="24"/>
          <w:szCs w:val="24"/>
          <w:lang w:eastAsia="en-US"/>
        </w:rPr>
        <w:t xml:space="preserve">5 </w:t>
      </w:r>
      <w:r w:rsidRPr="00B408DB">
        <w:rPr>
          <w:rFonts w:ascii="Arial" w:hAnsi="Arial" w:cs="Arial"/>
          <w:sz w:val="24"/>
          <w:szCs w:val="24"/>
          <w:lang w:eastAsia="en-US"/>
        </w:rPr>
        <w:t>(</w:t>
      </w:r>
      <w:r>
        <w:rPr>
          <w:rFonts w:ascii="Arial" w:hAnsi="Arial" w:cs="Arial"/>
          <w:sz w:val="24"/>
          <w:szCs w:val="24"/>
          <w:lang w:eastAsia="en-US"/>
        </w:rPr>
        <w:t>cinco)</w:t>
      </w:r>
      <w:r w:rsidRPr="00B408DB">
        <w:rPr>
          <w:rFonts w:ascii="Arial" w:hAnsi="Arial" w:cs="Arial"/>
          <w:sz w:val="24"/>
          <w:szCs w:val="24"/>
          <w:lang w:eastAsia="en-US"/>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O prazo de convocação poderá ser prorrogado uma vez, por igual período, mediante solicitação do licitante mais bem classificado ou do fornecedor convocado, desde que:</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(a) a solicitação seja devidamente justificada e apresentada dentro do prazo; e</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(b) a justificativa apresentada seja aceita pela Administração.</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A ata de registro de preços será assinada por meio de assinatura digital e disponibilizada no sistema de registro de preços.</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Serão formalizadas tantas Atas de Registro de Preços quantas forem necessárias para o registro de todos os itens constantes no Termo de Referência, com a indicação do licitante vencedor, a descrição </w:t>
      </w:r>
      <w:r w:rsidR="007302AA" w:rsidRPr="00B408DB">
        <w:rPr>
          <w:rFonts w:ascii="Arial" w:hAnsi="Arial" w:cs="Arial"/>
          <w:sz w:val="24"/>
          <w:szCs w:val="24"/>
          <w:lang w:eastAsia="en-US"/>
        </w:rPr>
        <w:t>do (</w:t>
      </w:r>
      <w:r w:rsidRPr="00B408DB">
        <w:rPr>
          <w:rFonts w:ascii="Arial" w:hAnsi="Arial" w:cs="Arial"/>
          <w:sz w:val="24"/>
          <w:szCs w:val="24"/>
          <w:lang w:eastAsia="en-US"/>
        </w:rPr>
        <w:t xml:space="preserve">s) </w:t>
      </w:r>
      <w:r w:rsidR="007302AA" w:rsidRPr="00B408DB">
        <w:rPr>
          <w:rFonts w:ascii="Arial" w:hAnsi="Arial" w:cs="Arial"/>
          <w:sz w:val="24"/>
          <w:szCs w:val="24"/>
          <w:lang w:eastAsia="en-US"/>
        </w:rPr>
        <w:t>item (</w:t>
      </w:r>
      <w:proofErr w:type="spellStart"/>
      <w:r w:rsidRPr="00B408DB">
        <w:rPr>
          <w:rFonts w:ascii="Arial" w:hAnsi="Arial" w:cs="Arial"/>
          <w:sz w:val="24"/>
          <w:szCs w:val="24"/>
          <w:lang w:eastAsia="en-US"/>
        </w:rPr>
        <w:t>ns</w:t>
      </w:r>
      <w:proofErr w:type="spellEnd"/>
      <w:r w:rsidRPr="00B408DB">
        <w:rPr>
          <w:rFonts w:ascii="Arial" w:hAnsi="Arial" w:cs="Arial"/>
          <w:sz w:val="24"/>
          <w:szCs w:val="24"/>
          <w:lang w:eastAsia="en-US"/>
        </w:rPr>
        <w:t>), as respectivas quantidades, preços registrados e demais condições.</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O preço registrado, com a indicação dos fornecedores, será divulgado no PNCP e disponibilizado durante a vigência da ata de registro de preços.</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7B640E"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7B640E" w:rsidRPr="00B408DB" w:rsidRDefault="007B640E" w:rsidP="007718B9">
      <w:pPr>
        <w:pStyle w:val="PargrafodaLista"/>
        <w:suppressAutoHyphens w:val="0"/>
        <w:spacing w:before="120" w:line="276" w:lineRule="auto"/>
        <w:ind w:left="858"/>
        <w:contextualSpacing w:val="0"/>
        <w:jc w:val="both"/>
        <w:rPr>
          <w:rFonts w:ascii="Arial" w:hAnsi="Arial" w:cs="Arial"/>
          <w:sz w:val="24"/>
          <w:szCs w:val="24"/>
          <w:lang w:eastAsia="en-US"/>
        </w:rPr>
      </w:pPr>
    </w:p>
    <w:p w:rsidR="007B640E" w:rsidRPr="00B408DB" w:rsidRDefault="007B640E" w:rsidP="00477FA9">
      <w:pPr>
        <w:pStyle w:val="PargrafodaLista"/>
        <w:numPr>
          <w:ilvl w:val="0"/>
          <w:numId w:val="3"/>
        </w:numPr>
        <w:suppressAutoHyphens w:val="0"/>
        <w:spacing w:before="120" w:line="276" w:lineRule="auto"/>
        <w:ind w:left="357" w:hanging="357"/>
        <w:contextualSpacing w:val="0"/>
        <w:jc w:val="both"/>
        <w:rPr>
          <w:rFonts w:ascii="Arial" w:hAnsi="Arial" w:cs="Arial"/>
          <w:b/>
          <w:bCs/>
          <w:sz w:val="24"/>
          <w:szCs w:val="24"/>
          <w:lang w:eastAsia="en-US"/>
        </w:rPr>
      </w:pPr>
      <w:r w:rsidRPr="00B408DB">
        <w:rPr>
          <w:rFonts w:ascii="Arial" w:hAnsi="Arial" w:cs="Arial"/>
          <w:b/>
          <w:bCs/>
          <w:sz w:val="24"/>
          <w:szCs w:val="24"/>
          <w:lang w:eastAsia="en-US"/>
        </w:rPr>
        <w:t xml:space="preserve">DA FORMAÇÃO DO CADASTRO DE RESERVA </w:t>
      </w:r>
    </w:p>
    <w:p w:rsidR="007B640E"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5935B6">
        <w:rPr>
          <w:rFonts w:ascii="Arial" w:hAnsi="Arial" w:cs="Arial"/>
          <w:b/>
          <w:sz w:val="24"/>
          <w:szCs w:val="24"/>
          <w:u w:val="single"/>
        </w:rPr>
        <w:t>CONVOCAÇÃ</w:t>
      </w:r>
      <w:r>
        <w:rPr>
          <w:rFonts w:ascii="Arial" w:hAnsi="Arial" w:cs="Arial"/>
          <w:b/>
          <w:sz w:val="24"/>
          <w:szCs w:val="24"/>
          <w:u w:val="single"/>
        </w:rPr>
        <w:t>O VIA CHAT</w:t>
      </w:r>
      <w:r w:rsidRPr="00C3726E">
        <w:rPr>
          <w:rFonts w:ascii="Arial" w:hAnsi="Arial" w:cs="Arial"/>
          <w:sz w:val="24"/>
          <w:szCs w:val="24"/>
        </w:rPr>
        <w:t xml:space="preserve"> </w:t>
      </w:r>
      <w:r w:rsidR="00790FB9">
        <w:rPr>
          <w:rFonts w:ascii="Arial" w:hAnsi="Arial" w:cs="Arial"/>
          <w:sz w:val="24"/>
          <w:szCs w:val="24"/>
        </w:rPr>
        <w:t xml:space="preserve">= </w:t>
      </w:r>
      <w:r w:rsidR="00790FB9" w:rsidRPr="005935B6">
        <w:rPr>
          <w:rFonts w:ascii="Arial" w:hAnsi="Arial" w:cs="Arial"/>
          <w:sz w:val="24"/>
          <w:szCs w:val="24"/>
        </w:rPr>
        <w:t>considerando</w:t>
      </w:r>
      <w:r w:rsidRPr="005935B6">
        <w:rPr>
          <w:rFonts w:ascii="Arial" w:hAnsi="Arial" w:cs="Arial"/>
          <w:sz w:val="24"/>
          <w:szCs w:val="24"/>
        </w:rPr>
        <w:t xml:space="preserve"> que o sistema COMPRASGOV não disponibiliza local para </w:t>
      </w:r>
      <w:r w:rsidRPr="005935B6">
        <w:rPr>
          <w:rFonts w:ascii="Arial" w:hAnsi="Arial" w:cs="Arial"/>
          <w:b/>
          <w:sz w:val="24"/>
          <w:szCs w:val="24"/>
          <w:u w:val="single"/>
        </w:rPr>
        <w:t>CADASTRO DE RESERVA</w:t>
      </w:r>
      <w:r w:rsidRPr="005935B6">
        <w:rPr>
          <w:rFonts w:ascii="Arial" w:hAnsi="Arial" w:cs="Arial"/>
          <w:sz w:val="24"/>
          <w:szCs w:val="24"/>
        </w:rPr>
        <w:t xml:space="preserve">, convocamos as empresas interessadas para se manifestarem após a </w:t>
      </w:r>
      <w:r w:rsidRPr="005935B6">
        <w:rPr>
          <w:rFonts w:ascii="Arial" w:hAnsi="Arial" w:cs="Arial"/>
          <w:sz w:val="24"/>
          <w:szCs w:val="24"/>
          <w:u w:val="single"/>
        </w:rPr>
        <w:t>fase de habilitação via chat</w:t>
      </w:r>
      <w:r w:rsidRPr="005935B6">
        <w:rPr>
          <w:rFonts w:ascii="Arial" w:hAnsi="Arial" w:cs="Arial"/>
          <w:sz w:val="24"/>
          <w:szCs w:val="24"/>
        </w:rPr>
        <w:t>, mantendo o valor do licitante vencedor ou o seu último lance ofertado</w:t>
      </w:r>
      <w:r>
        <w:rPr>
          <w:rFonts w:ascii="Arial" w:hAnsi="Arial" w:cs="Arial"/>
          <w:sz w:val="24"/>
          <w:szCs w:val="24"/>
        </w:rPr>
        <w:t xml:space="preserve">. O prazo para manifestação será de </w:t>
      </w:r>
      <w:r w:rsidRPr="00C83CB6">
        <w:rPr>
          <w:rFonts w:ascii="Arial" w:hAnsi="Arial" w:cs="Arial"/>
          <w:b/>
          <w:sz w:val="24"/>
          <w:szCs w:val="24"/>
        </w:rPr>
        <w:t xml:space="preserve">30(trinta) </w:t>
      </w:r>
      <w:r>
        <w:rPr>
          <w:rFonts w:ascii="Arial" w:hAnsi="Arial" w:cs="Arial"/>
          <w:b/>
          <w:sz w:val="24"/>
          <w:szCs w:val="24"/>
        </w:rPr>
        <w:t>minutos.</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lastRenderedPageBreak/>
        <w:t>Após a homologação da licitação, será incluído na ata, na forma de anexo, o registro:</w:t>
      </w:r>
    </w:p>
    <w:p w:rsidR="007B640E" w:rsidRPr="00B408DB" w:rsidRDefault="00790FB9" w:rsidP="00477FA9">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Dos</w:t>
      </w:r>
      <w:r w:rsidR="007B640E" w:rsidRPr="00B408DB">
        <w:rPr>
          <w:rFonts w:ascii="Arial" w:hAnsi="Arial" w:cs="Arial"/>
          <w:sz w:val="24"/>
          <w:szCs w:val="24"/>
          <w:lang w:eastAsia="en-US"/>
        </w:rPr>
        <w:t xml:space="preserve"> licitantes que aceitarem cotar o objeto com preço igual ao do adjudicatário, observada a classificação na licitação; e </w:t>
      </w:r>
    </w:p>
    <w:p w:rsidR="007B640E" w:rsidRPr="00B408DB" w:rsidRDefault="00790FB9" w:rsidP="00477FA9">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Dos</w:t>
      </w:r>
      <w:r w:rsidR="007B640E" w:rsidRPr="00B408DB">
        <w:rPr>
          <w:rFonts w:ascii="Arial" w:hAnsi="Arial" w:cs="Arial"/>
          <w:sz w:val="24"/>
          <w:szCs w:val="24"/>
          <w:lang w:eastAsia="en-US"/>
        </w:rPr>
        <w:t xml:space="preserve"> licitantes que mantiverem sua proposta original</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          Será respeitada, nas contratações, a ordem de classificação dos licitantes ou fornecedores registrados na ata.</w:t>
      </w:r>
    </w:p>
    <w:p w:rsidR="007B640E" w:rsidRPr="00B408DB" w:rsidRDefault="007B640E" w:rsidP="00477FA9">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A apresentação de novas propostas na forma deste item não prejudicará o resultado do certame em relação ao licitante mais bem classificado.</w:t>
      </w:r>
    </w:p>
    <w:p w:rsidR="007B640E" w:rsidRPr="00B408DB" w:rsidRDefault="007B640E" w:rsidP="00477FA9">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Para fins da ordem de classificação, os licitantes ou fornecedores que aceitarem cotar o objeto com preço igual ao do adjudicatário antecederão aqueles que mantiverem sua proposta original.</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 A habilitação dos licitantes que comporão o cadastro de reserva será efetuada quando houver necessidade de contratação dos licitantes remanescentes, nas seguintes hipóteses:</w:t>
      </w:r>
    </w:p>
    <w:p w:rsidR="007B640E" w:rsidRPr="00B408DB" w:rsidRDefault="007B640E" w:rsidP="00477FA9">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 </w:t>
      </w:r>
      <w:r w:rsidR="00790FB9" w:rsidRPr="00B408DB">
        <w:rPr>
          <w:rFonts w:ascii="Arial" w:hAnsi="Arial" w:cs="Arial"/>
          <w:sz w:val="24"/>
          <w:szCs w:val="24"/>
          <w:lang w:eastAsia="en-US"/>
        </w:rPr>
        <w:t>Quando</w:t>
      </w:r>
      <w:r w:rsidRPr="00B408DB">
        <w:rPr>
          <w:rFonts w:ascii="Arial" w:hAnsi="Arial" w:cs="Arial"/>
          <w:sz w:val="24"/>
          <w:szCs w:val="24"/>
          <w:lang w:eastAsia="en-US"/>
        </w:rPr>
        <w:t xml:space="preserve"> o licitante vencedor não assinar a ata de registro de preços no prazo e nas condições estabelecidos no edital; ou</w:t>
      </w:r>
    </w:p>
    <w:p w:rsidR="007B640E" w:rsidRPr="00B408DB" w:rsidRDefault="00790FB9" w:rsidP="00477FA9">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Quando</w:t>
      </w:r>
      <w:r w:rsidR="007B640E" w:rsidRPr="00B408DB">
        <w:rPr>
          <w:rFonts w:ascii="Arial" w:hAnsi="Arial" w:cs="Arial"/>
          <w:sz w:val="24"/>
          <w:szCs w:val="24"/>
          <w:lang w:eastAsia="en-US"/>
        </w:rPr>
        <w:t xml:space="preserve"> houver o cancelamento do registro do fornecedor ou do registro de preços, nas hipóteses previstas nos art. 28 e art. 29 do Decreto nº 11.462/23.</w:t>
      </w:r>
    </w:p>
    <w:p w:rsidR="007B640E" w:rsidRPr="00B408DB" w:rsidRDefault="007B640E" w:rsidP="00477FA9">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7B640E" w:rsidRPr="00B408DB" w:rsidRDefault="007B640E" w:rsidP="00477FA9">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 </w:t>
      </w:r>
      <w:r w:rsidR="00790FB9" w:rsidRPr="00B408DB">
        <w:rPr>
          <w:rFonts w:ascii="Arial" w:hAnsi="Arial" w:cs="Arial"/>
          <w:sz w:val="24"/>
          <w:szCs w:val="24"/>
          <w:lang w:eastAsia="en-US"/>
        </w:rPr>
        <w:t>Convocar</w:t>
      </w:r>
      <w:r w:rsidRPr="00B408DB">
        <w:rPr>
          <w:rFonts w:ascii="Arial" w:hAnsi="Arial" w:cs="Arial"/>
          <w:sz w:val="24"/>
          <w:szCs w:val="24"/>
          <w:lang w:eastAsia="en-US"/>
        </w:rPr>
        <w:t xml:space="preserve"> os licitantes que mantiveram sua proposta original para negociação, na ordem de classificação, com vistas à obtenção de preço melhor, mesmo que acima do preço do adjudicatário; ou</w:t>
      </w:r>
    </w:p>
    <w:p w:rsidR="007B640E" w:rsidRDefault="007B640E" w:rsidP="00477FA9">
      <w:pPr>
        <w:pStyle w:val="PargrafodaLista"/>
        <w:numPr>
          <w:ilvl w:val="2"/>
          <w:numId w:val="3"/>
        </w:numPr>
        <w:suppressAutoHyphens w:val="0"/>
        <w:spacing w:before="120" w:after="120" w:line="276" w:lineRule="auto"/>
        <w:contextualSpacing w:val="0"/>
        <w:jc w:val="both"/>
        <w:rPr>
          <w:rFonts w:ascii="Arial" w:hAnsi="Arial" w:cs="Arial"/>
          <w:sz w:val="24"/>
          <w:szCs w:val="24"/>
          <w:lang w:eastAsia="en-US"/>
        </w:rPr>
      </w:pPr>
      <w:r w:rsidRPr="00B408DB">
        <w:rPr>
          <w:rFonts w:ascii="Arial" w:hAnsi="Arial" w:cs="Arial"/>
          <w:sz w:val="24"/>
          <w:szCs w:val="24"/>
          <w:lang w:eastAsia="en-US"/>
        </w:rPr>
        <w:t xml:space="preserve"> </w:t>
      </w:r>
      <w:r w:rsidR="00790FB9" w:rsidRPr="00B408DB">
        <w:rPr>
          <w:rFonts w:ascii="Arial" w:hAnsi="Arial" w:cs="Arial"/>
          <w:sz w:val="24"/>
          <w:szCs w:val="24"/>
          <w:lang w:eastAsia="en-US"/>
        </w:rPr>
        <w:t>Adjudicar</w:t>
      </w:r>
      <w:r w:rsidRPr="00B408DB">
        <w:rPr>
          <w:rFonts w:ascii="Arial" w:hAnsi="Arial" w:cs="Arial"/>
          <w:sz w:val="24"/>
          <w:szCs w:val="24"/>
          <w:lang w:eastAsia="en-US"/>
        </w:rPr>
        <w:t xml:space="preserve"> e firmar </w:t>
      </w:r>
      <w:r>
        <w:rPr>
          <w:rFonts w:ascii="Arial" w:hAnsi="Arial" w:cs="Arial"/>
          <w:sz w:val="24"/>
          <w:szCs w:val="24"/>
          <w:lang w:eastAsia="en-US"/>
        </w:rPr>
        <w:t>a ata de registro de preços ou d</w:t>
      </w:r>
      <w:r w:rsidRPr="00B408DB">
        <w:rPr>
          <w:rFonts w:ascii="Arial" w:hAnsi="Arial" w:cs="Arial"/>
          <w:sz w:val="24"/>
          <w:szCs w:val="24"/>
          <w:lang w:eastAsia="en-US"/>
        </w:rPr>
        <w:t>o contrato nas condições ofertadas pelos licitantes remanescentes, observada a ordem de classificação, quando frustrada a negociação de melhor condição.</w:t>
      </w:r>
      <w:r>
        <w:rPr>
          <w:rFonts w:ascii="Arial" w:hAnsi="Arial" w:cs="Arial"/>
          <w:sz w:val="24"/>
          <w:szCs w:val="24"/>
          <w:lang w:eastAsia="en-US"/>
        </w:rPr>
        <w:t xml:space="preserve"> </w:t>
      </w:r>
    </w:p>
    <w:p w:rsidR="007B640E" w:rsidRPr="007718B9" w:rsidRDefault="007B640E" w:rsidP="007718B9">
      <w:pPr>
        <w:pStyle w:val="PargrafodaLista"/>
        <w:suppressAutoHyphens w:val="0"/>
        <w:spacing w:before="120" w:after="120" w:line="276" w:lineRule="auto"/>
        <w:ind w:left="0"/>
        <w:contextualSpacing w:val="0"/>
        <w:jc w:val="both"/>
        <w:rPr>
          <w:rFonts w:ascii="Arial" w:hAnsi="Arial" w:cs="Arial"/>
          <w:sz w:val="24"/>
          <w:szCs w:val="24"/>
          <w:lang w:eastAsia="en-US"/>
        </w:rPr>
      </w:pPr>
    </w:p>
    <w:p w:rsidR="007B640E" w:rsidRPr="000B5ACE" w:rsidRDefault="007B640E" w:rsidP="00477FA9">
      <w:pPr>
        <w:pStyle w:val="PargrafodaLista"/>
        <w:numPr>
          <w:ilvl w:val="0"/>
          <w:numId w:val="3"/>
        </w:numPr>
        <w:suppressAutoHyphens w:val="0"/>
        <w:spacing w:before="120" w:after="120" w:line="276" w:lineRule="auto"/>
        <w:ind w:left="0" w:firstLine="0"/>
        <w:contextualSpacing w:val="0"/>
        <w:jc w:val="both"/>
        <w:rPr>
          <w:rFonts w:ascii="Arial" w:hAnsi="Arial" w:cs="Arial"/>
          <w:sz w:val="24"/>
          <w:szCs w:val="24"/>
          <w:lang w:eastAsia="en-US"/>
        </w:rPr>
      </w:pPr>
      <w:r w:rsidRPr="000B5ACE">
        <w:rPr>
          <w:rFonts w:ascii="Arial" w:hAnsi="Arial" w:cs="Arial"/>
          <w:b/>
          <w:sz w:val="24"/>
          <w:szCs w:val="24"/>
          <w:lang w:eastAsia="en-US"/>
        </w:rPr>
        <w:t>DO ENCAMINHAMENTO DA PROPOSTA VENCEDORA</w:t>
      </w:r>
    </w:p>
    <w:p w:rsidR="007B640E" w:rsidRPr="000B5ACE" w:rsidRDefault="007B640E" w:rsidP="00477FA9">
      <w:pPr>
        <w:numPr>
          <w:ilvl w:val="1"/>
          <w:numId w:val="3"/>
        </w:numPr>
        <w:suppressAutoHyphens w:val="0"/>
        <w:spacing w:before="120" w:after="120" w:line="276" w:lineRule="auto"/>
        <w:jc w:val="both"/>
        <w:rPr>
          <w:rFonts w:ascii="Arial" w:hAnsi="Arial" w:cs="Arial"/>
          <w:sz w:val="24"/>
          <w:szCs w:val="24"/>
        </w:rPr>
      </w:pPr>
      <w:r w:rsidRPr="000B5ACE">
        <w:rPr>
          <w:rFonts w:ascii="Arial" w:hAnsi="Arial" w:cs="Arial"/>
          <w:sz w:val="24"/>
          <w:szCs w:val="24"/>
        </w:rPr>
        <w:t xml:space="preserve">A proposta final do licitante </w:t>
      </w:r>
      <w:r w:rsidRPr="00BD025D">
        <w:rPr>
          <w:rFonts w:ascii="Arial" w:hAnsi="Arial" w:cs="Arial"/>
          <w:sz w:val="24"/>
          <w:szCs w:val="24"/>
        </w:rPr>
        <w:t xml:space="preserve">declarado vencedor, contendo os preços unitário e total atualizados em conformidade com a melhor oferta na sessão </w:t>
      </w:r>
      <w:r w:rsidRPr="00BD025D">
        <w:rPr>
          <w:rFonts w:ascii="Arial" w:hAnsi="Arial" w:cs="Arial"/>
          <w:sz w:val="24"/>
          <w:szCs w:val="24"/>
        </w:rPr>
        <w:lastRenderedPageBreak/>
        <w:t xml:space="preserve">pública, deverá ser encaminhada no prazo de </w:t>
      </w:r>
      <w:r w:rsidRPr="00BD025D">
        <w:rPr>
          <w:rFonts w:ascii="Arial" w:hAnsi="Arial" w:cs="Arial"/>
          <w:b/>
          <w:bCs/>
          <w:sz w:val="24"/>
          <w:szCs w:val="24"/>
        </w:rPr>
        <w:t>2 (</w:t>
      </w:r>
      <w:r>
        <w:rPr>
          <w:rFonts w:ascii="Arial" w:hAnsi="Arial" w:cs="Arial"/>
          <w:b/>
          <w:bCs/>
          <w:sz w:val="24"/>
          <w:szCs w:val="24"/>
        </w:rPr>
        <w:t>duas</w:t>
      </w:r>
      <w:r w:rsidRPr="00BD025D">
        <w:rPr>
          <w:rFonts w:ascii="Arial" w:hAnsi="Arial" w:cs="Arial"/>
          <w:b/>
          <w:bCs/>
          <w:sz w:val="24"/>
          <w:szCs w:val="24"/>
        </w:rPr>
        <w:t xml:space="preserve">) </w:t>
      </w:r>
      <w:r>
        <w:rPr>
          <w:rFonts w:ascii="Arial" w:hAnsi="Arial" w:cs="Arial"/>
          <w:b/>
          <w:bCs/>
          <w:sz w:val="24"/>
          <w:szCs w:val="24"/>
        </w:rPr>
        <w:t>horas</w:t>
      </w:r>
      <w:r w:rsidRPr="00BD025D">
        <w:rPr>
          <w:rFonts w:ascii="Arial" w:hAnsi="Arial" w:cs="Arial"/>
          <w:sz w:val="24"/>
          <w:szCs w:val="24"/>
        </w:rPr>
        <w:t>, a contar</w:t>
      </w:r>
      <w:r w:rsidRPr="000B5ACE">
        <w:rPr>
          <w:rFonts w:ascii="Arial" w:hAnsi="Arial" w:cs="Arial"/>
          <w:sz w:val="24"/>
          <w:szCs w:val="24"/>
        </w:rPr>
        <w:t xml:space="preserve"> da </w:t>
      </w:r>
      <w:r>
        <w:rPr>
          <w:rFonts w:ascii="Arial" w:hAnsi="Arial" w:cs="Arial"/>
          <w:sz w:val="24"/>
          <w:szCs w:val="24"/>
        </w:rPr>
        <w:t>adjudicação</w:t>
      </w:r>
      <w:r w:rsidRPr="000B5ACE">
        <w:rPr>
          <w:rFonts w:ascii="Arial" w:hAnsi="Arial" w:cs="Arial"/>
          <w:sz w:val="24"/>
          <w:szCs w:val="24"/>
        </w:rPr>
        <w:t xml:space="preserve"> no sistema eletrônico e deverá:</w:t>
      </w:r>
    </w:p>
    <w:p w:rsidR="007B640E" w:rsidRPr="000B5ACE" w:rsidRDefault="00790FB9" w:rsidP="00477FA9">
      <w:pPr>
        <w:numPr>
          <w:ilvl w:val="2"/>
          <w:numId w:val="3"/>
        </w:numPr>
        <w:suppressAutoHyphens w:val="0"/>
        <w:spacing w:before="120" w:after="120" w:line="276" w:lineRule="auto"/>
        <w:jc w:val="both"/>
        <w:rPr>
          <w:rFonts w:ascii="Arial" w:hAnsi="Arial" w:cs="Arial"/>
          <w:sz w:val="24"/>
          <w:szCs w:val="24"/>
        </w:rPr>
      </w:pPr>
      <w:r>
        <w:rPr>
          <w:rFonts w:ascii="Arial" w:hAnsi="Arial" w:cs="Arial"/>
          <w:sz w:val="24"/>
          <w:szCs w:val="24"/>
        </w:rPr>
        <w:t>S</w:t>
      </w:r>
      <w:r w:rsidR="007B640E" w:rsidRPr="000B5ACE">
        <w:rPr>
          <w:rFonts w:ascii="Arial" w:hAnsi="Arial" w:cs="Arial"/>
          <w:sz w:val="24"/>
          <w:szCs w:val="24"/>
        </w:rPr>
        <w:t>er redigida em língua portuguesa, datilografada ou digitada, em uma via, sem emendas, rasuras, entrelinhas ou ressalvas, devendo a última folha ser assinada e as demais rubricadas pelo licitante ou seu representante legal.</w:t>
      </w:r>
    </w:p>
    <w:p w:rsidR="007B640E" w:rsidRPr="000B5ACE" w:rsidRDefault="00790FB9" w:rsidP="00477FA9">
      <w:pPr>
        <w:numPr>
          <w:ilvl w:val="2"/>
          <w:numId w:val="3"/>
        </w:numPr>
        <w:suppressAutoHyphens w:val="0"/>
        <w:spacing w:before="120" w:after="120" w:line="276" w:lineRule="auto"/>
        <w:jc w:val="both"/>
        <w:rPr>
          <w:rFonts w:ascii="Arial" w:hAnsi="Arial" w:cs="Arial"/>
          <w:sz w:val="24"/>
          <w:szCs w:val="24"/>
        </w:rPr>
      </w:pPr>
      <w:r w:rsidRPr="000B5ACE">
        <w:rPr>
          <w:rFonts w:ascii="Arial" w:hAnsi="Arial" w:cs="Arial"/>
          <w:sz w:val="24"/>
          <w:szCs w:val="24"/>
        </w:rPr>
        <w:t>Conter</w:t>
      </w:r>
      <w:r w:rsidR="007B640E" w:rsidRPr="000B5ACE">
        <w:rPr>
          <w:rFonts w:ascii="Arial" w:hAnsi="Arial" w:cs="Arial"/>
          <w:sz w:val="24"/>
          <w:szCs w:val="24"/>
        </w:rPr>
        <w:t xml:space="preserve"> a indicação do banco, número da conta e agência do licitante vencedor, para fins de pagamento.</w:t>
      </w:r>
    </w:p>
    <w:p w:rsidR="007B640E" w:rsidRPr="000B5ACE" w:rsidRDefault="007B640E" w:rsidP="00477FA9">
      <w:pPr>
        <w:numPr>
          <w:ilvl w:val="1"/>
          <w:numId w:val="3"/>
        </w:numPr>
        <w:suppressAutoHyphens w:val="0"/>
        <w:spacing w:before="120" w:after="120" w:line="276" w:lineRule="auto"/>
        <w:jc w:val="both"/>
        <w:rPr>
          <w:rFonts w:ascii="Arial" w:hAnsi="Arial" w:cs="Arial"/>
          <w:sz w:val="24"/>
          <w:szCs w:val="24"/>
        </w:rPr>
      </w:pPr>
      <w:r w:rsidRPr="000B5ACE">
        <w:rPr>
          <w:rFonts w:ascii="Arial" w:hAnsi="Arial" w:cs="Arial"/>
          <w:sz w:val="24"/>
          <w:szCs w:val="24"/>
        </w:rPr>
        <w:t xml:space="preserve">A proposta final deverá ser documentada nos autos e será levada em consideração no decorrer da execução </w:t>
      </w:r>
      <w:r>
        <w:rPr>
          <w:rFonts w:ascii="Arial" w:hAnsi="Arial" w:cs="Arial"/>
          <w:sz w:val="24"/>
          <w:szCs w:val="24"/>
        </w:rPr>
        <w:t>da ata de registro de preços ou do</w:t>
      </w:r>
      <w:r w:rsidRPr="000B5ACE">
        <w:rPr>
          <w:rFonts w:ascii="Arial" w:hAnsi="Arial" w:cs="Arial"/>
          <w:sz w:val="24"/>
          <w:szCs w:val="24"/>
        </w:rPr>
        <w:t xml:space="preserve"> contrato e aplicação de eventual sanção à Contratada, se for o caso.</w:t>
      </w:r>
    </w:p>
    <w:p w:rsidR="007B640E" w:rsidRPr="0040195E" w:rsidRDefault="007B640E" w:rsidP="00477FA9">
      <w:pPr>
        <w:numPr>
          <w:ilvl w:val="2"/>
          <w:numId w:val="3"/>
        </w:numPr>
        <w:suppressAutoHyphens w:val="0"/>
        <w:spacing w:before="120" w:after="120" w:line="276" w:lineRule="auto"/>
        <w:jc w:val="both"/>
        <w:rPr>
          <w:rFonts w:ascii="Arial" w:hAnsi="Arial" w:cs="Arial"/>
          <w:sz w:val="24"/>
          <w:szCs w:val="24"/>
        </w:rPr>
      </w:pPr>
      <w:r w:rsidRPr="000B5ACE">
        <w:rPr>
          <w:rFonts w:ascii="Arial" w:hAnsi="Arial" w:cs="Arial"/>
          <w:sz w:val="24"/>
          <w:szCs w:val="24"/>
        </w:rPr>
        <w:t xml:space="preserve">Todas as especificações do objeto contidas na proposta, tais como </w:t>
      </w:r>
      <w:r w:rsidRPr="0040195E">
        <w:rPr>
          <w:rFonts w:ascii="Arial" w:hAnsi="Arial" w:cs="Arial"/>
          <w:sz w:val="24"/>
          <w:szCs w:val="24"/>
        </w:rPr>
        <w:t>marca, modelo, tipo, fabricante e procedência, vinculam a Contratada.</w:t>
      </w:r>
    </w:p>
    <w:p w:rsidR="007B640E" w:rsidRPr="0040195E" w:rsidRDefault="007B640E" w:rsidP="00477FA9">
      <w:pPr>
        <w:pStyle w:val="PargrafodaLista"/>
        <w:numPr>
          <w:ilvl w:val="1"/>
          <w:numId w:val="3"/>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t>Os preços deverão ser expressos em moeda corrente nacional, o valor unitário em algarismos e o valor global em algarismos e por extenso.</w:t>
      </w:r>
    </w:p>
    <w:p w:rsidR="007B640E" w:rsidRPr="0040195E" w:rsidRDefault="007B640E" w:rsidP="00477FA9">
      <w:pPr>
        <w:numPr>
          <w:ilvl w:val="2"/>
          <w:numId w:val="3"/>
        </w:numPr>
        <w:suppressAutoHyphens w:val="0"/>
        <w:spacing w:before="120" w:after="120" w:line="276" w:lineRule="auto"/>
        <w:jc w:val="both"/>
        <w:rPr>
          <w:rFonts w:ascii="Arial" w:hAnsi="Arial" w:cs="Arial"/>
          <w:sz w:val="24"/>
          <w:szCs w:val="24"/>
        </w:rPr>
      </w:pPr>
      <w:r w:rsidRPr="0040195E">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rsidR="007B640E" w:rsidRPr="0040195E" w:rsidRDefault="007B640E" w:rsidP="00477FA9">
      <w:pPr>
        <w:pStyle w:val="PargrafodaLista"/>
        <w:numPr>
          <w:ilvl w:val="1"/>
          <w:numId w:val="3"/>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rsidR="007B640E" w:rsidRPr="0040195E" w:rsidRDefault="007B640E" w:rsidP="00477FA9">
      <w:pPr>
        <w:pStyle w:val="PargrafodaLista"/>
        <w:numPr>
          <w:ilvl w:val="1"/>
          <w:numId w:val="3"/>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t>A proposta deverá obedecer aos termos deste Edital e seus Anexos, não sendo considerada aquela que não corresponda às especificações ali contidas ou que estabeleça vínculo à proposta de outro licitante.</w:t>
      </w:r>
    </w:p>
    <w:p w:rsidR="007B640E" w:rsidRDefault="007B640E" w:rsidP="00477FA9">
      <w:pPr>
        <w:pStyle w:val="PargrafodaLista"/>
        <w:numPr>
          <w:ilvl w:val="1"/>
          <w:numId w:val="3"/>
        </w:numPr>
        <w:suppressAutoHyphens w:val="0"/>
        <w:spacing w:before="120" w:after="120" w:line="276" w:lineRule="auto"/>
        <w:contextualSpacing w:val="0"/>
        <w:jc w:val="both"/>
        <w:rPr>
          <w:rFonts w:ascii="Arial" w:hAnsi="Arial" w:cs="Arial"/>
          <w:sz w:val="24"/>
          <w:szCs w:val="24"/>
        </w:rPr>
      </w:pPr>
      <w:r w:rsidRPr="0040195E">
        <w:rPr>
          <w:rFonts w:ascii="Arial" w:hAnsi="Arial" w:cs="Arial"/>
          <w:sz w:val="24"/>
          <w:szCs w:val="24"/>
        </w:rPr>
        <w:t>As propostas que contenham a descrição do objeto, o valor e os documentos complementares estarão disponíveis na internet, após a homologação.</w:t>
      </w:r>
    </w:p>
    <w:p w:rsidR="007B640E" w:rsidRDefault="007B640E" w:rsidP="009F6AE7">
      <w:pPr>
        <w:pStyle w:val="PargrafodaLista"/>
        <w:suppressAutoHyphens w:val="0"/>
        <w:spacing w:before="120" w:after="120" w:line="276" w:lineRule="auto"/>
        <w:ind w:left="858"/>
        <w:contextualSpacing w:val="0"/>
        <w:jc w:val="both"/>
        <w:rPr>
          <w:rFonts w:ascii="Arial" w:hAnsi="Arial" w:cs="Arial"/>
          <w:sz w:val="24"/>
          <w:szCs w:val="24"/>
        </w:rPr>
      </w:pPr>
    </w:p>
    <w:p w:rsidR="007B640E" w:rsidRPr="00C24995" w:rsidRDefault="007B640E" w:rsidP="00477FA9">
      <w:pPr>
        <w:pStyle w:val="Ttulo1"/>
        <w:numPr>
          <w:ilvl w:val="0"/>
          <w:numId w:val="3"/>
        </w:numPr>
        <w:spacing w:before="120" w:after="120" w:line="276" w:lineRule="auto"/>
        <w:rPr>
          <w:rFonts w:ascii="Arial" w:hAnsi="Arial" w:cs="Arial"/>
          <w:b/>
          <w:szCs w:val="24"/>
        </w:rPr>
      </w:pPr>
      <w:r w:rsidRPr="00C24995">
        <w:rPr>
          <w:rFonts w:ascii="Arial" w:hAnsi="Arial" w:cs="Arial"/>
          <w:b/>
          <w:szCs w:val="24"/>
        </w:rPr>
        <w:t>DOS RECURSOS ADMINISTRATIVOS</w:t>
      </w:r>
    </w:p>
    <w:p w:rsidR="007B640E" w:rsidRPr="00BD7598" w:rsidRDefault="007B640E" w:rsidP="00477FA9">
      <w:pPr>
        <w:pStyle w:val="Estilo1"/>
        <w:numPr>
          <w:ilvl w:val="1"/>
          <w:numId w:val="3"/>
        </w:numPr>
        <w:spacing w:before="120" w:line="276" w:lineRule="auto"/>
        <w:rPr>
          <w:rFonts w:ascii="Arial" w:hAnsi="Arial" w:cs="Arial"/>
          <w:sz w:val="24"/>
          <w:szCs w:val="24"/>
        </w:rPr>
      </w:pPr>
      <w:r w:rsidRPr="00BD7598">
        <w:rPr>
          <w:rFonts w:ascii="Arial" w:hAnsi="Arial" w:cs="Arial"/>
          <w:sz w:val="24"/>
          <w:szCs w:val="24"/>
        </w:rPr>
        <w:t>A interposição de recurso referente ao julgamento das propostas, à habilitação ou inabilitação de licitantes, à anulação ou revogação da licitação, observará o disposto no art. 165 da Lei nº 14.133, de 2021.</w:t>
      </w:r>
    </w:p>
    <w:p w:rsidR="007B640E" w:rsidRPr="00BD7598" w:rsidRDefault="007B640E" w:rsidP="00477FA9">
      <w:pPr>
        <w:pStyle w:val="Estilo1"/>
        <w:numPr>
          <w:ilvl w:val="1"/>
          <w:numId w:val="3"/>
        </w:numPr>
        <w:spacing w:before="120" w:line="276" w:lineRule="auto"/>
        <w:rPr>
          <w:rFonts w:ascii="Arial" w:hAnsi="Arial" w:cs="Arial"/>
          <w:sz w:val="24"/>
          <w:szCs w:val="24"/>
        </w:rPr>
      </w:pPr>
      <w:r w:rsidRPr="00BD7598">
        <w:rPr>
          <w:rFonts w:ascii="Arial" w:hAnsi="Arial" w:cs="Arial"/>
          <w:sz w:val="24"/>
          <w:szCs w:val="24"/>
        </w:rPr>
        <w:t>O prazo recursal é de 3 (três) dias úteis, contados da data de intimação ou de lavratura da ata.</w:t>
      </w:r>
    </w:p>
    <w:p w:rsidR="007B640E" w:rsidRPr="00BD7598" w:rsidRDefault="007B640E" w:rsidP="00477FA9">
      <w:pPr>
        <w:pStyle w:val="Estilo1"/>
        <w:numPr>
          <w:ilvl w:val="1"/>
          <w:numId w:val="3"/>
        </w:numPr>
        <w:spacing w:before="120" w:line="276" w:lineRule="auto"/>
        <w:rPr>
          <w:rFonts w:ascii="Arial" w:hAnsi="Arial" w:cs="Arial"/>
          <w:sz w:val="24"/>
          <w:szCs w:val="24"/>
        </w:rPr>
      </w:pPr>
      <w:r w:rsidRPr="00BD7598">
        <w:rPr>
          <w:rFonts w:ascii="Arial" w:hAnsi="Arial" w:cs="Arial"/>
          <w:sz w:val="24"/>
          <w:szCs w:val="24"/>
        </w:rPr>
        <w:t>Quando o recurso apresentado impugnar o julgamento das propostas ou o ato de habilitação ou inabilitação do licitante:</w:t>
      </w:r>
    </w:p>
    <w:p w:rsidR="007B640E" w:rsidRPr="00BD7598" w:rsidRDefault="00790FB9" w:rsidP="00477FA9">
      <w:pPr>
        <w:pStyle w:val="Estilo1"/>
        <w:numPr>
          <w:ilvl w:val="2"/>
          <w:numId w:val="3"/>
        </w:numPr>
        <w:spacing w:before="120" w:line="276" w:lineRule="auto"/>
        <w:rPr>
          <w:rFonts w:ascii="Arial" w:hAnsi="Arial" w:cs="Arial"/>
          <w:sz w:val="24"/>
          <w:szCs w:val="24"/>
        </w:rPr>
      </w:pPr>
      <w:r w:rsidRPr="00BD7598">
        <w:rPr>
          <w:rFonts w:ascii="Arial" w:hAnsi="Arial" w:cs="Arial"/>
          <w:sz w:val="24"/>
          <w:szCs w:val="24"/>
        </w:rPr>
        <w:lastRenderedPageBreak/>
        <w:t>A</w:t>
      </w:r>
      <w:r w:rsidR="007B640E" w:rsidRPr="00BD7598">
        <w:rPr>
          <w:rFonts w:ascii="Arial" w:hAnsi="Arial" w:cs="Arial"/>
          <w:sz w:val="24"/>
          <w:szCs w:val="24"/>
        </w:rPr>
        <w:t xml:space="preserve"> intenção de recorrer deverá ser manifestada imediatamente, sob pena de preclusão;</w:t>
      </w:r>
    </w:p>
    <w:p w:rsidR="007B640E" w:rsidRPr="00BD7598" w:rsidRDefault="00790FB9" w:rsidP="00477FA9">
      <w:pPr>
        <w:pStyle w:val="Estilo1"/>
        <w:numPr>
          <w:ilvl w:val="2"/>
          <w:numId w:val="3"/>
        </w:numPr>
        <w:spacing w:before="120" w:line="276" w:lineRule="auto"/>
        <w:rPr>
          <w:rFonts w:ascii="Arial" w:hAnsi="Arial" w:cs="Arial"/>
          <w:sz w:val="24"/>
          <w:szCs w:val="24"/>
        </w:rPr>
      </w:pPr>
      <w:r w:rsidRPr="00BD7598">
        <w:rPr>
          <w:rFonts w:ascii="Arial" w:hAnsi="Arial" w:cs="Arial"/>
          <w:sz w:val="24"/>
          <w:szCs w:val="24"/>
        </w:rPr>
        <w:t>O</w:t>
      </w:r>
      <w:r w:rsidR="007B640E" w:rsidRPr="00BD7598">
        <w:rPr>
          <w:rFonts w:ascii="Arial" w:hAnsi="Arial" w:cs="Arial"/>
          <w:sz w:val="24"/>
          <w:szCs w:val="24"/>
        </w:rPr>
        <w:t xml:space="preserve"> prazo para a manifestação da intenção de recorrer não será inferior a 10 (dez) minutos.</w:t>
      </w:r>
    </w:p>
    <w:p w:rsidR="007B640E" w:rsidRPr="00BD7598" w:rsidRDefault="00790FB9" w:rsidP="00477FA9">
      <w:pPr>
        <w:pStyle w:val="Estilo1"/>
        <w:numPr>
          <w:ilvl w:val="2"/>
          <w:numId w:val="3"/>
        </w:numPr>
        <w:spacing w:before="120" w:line="276" w:lineRule="auto"/>
        <w:rPr>
          <w:rFonts w:ascii="Arial" w:hAnsi="Arial" w:cs="Arial"/>
          <w:sz w:val="24"/>
          <w:szCs w:val="24"/>
        </w:rPr>
      </w:pPr>
      <w:r w:rsidRPr="00BD7598">
        <w:rPr>
          <w:rFonts w:ascii="Arial" w:hAnsi="Arial" w:cs="Arial"/>
          <w:sz w:val="24"/>
          <w:szCs w:val="24"/>
        </w:rPr>
        <w:t>O</w:t>
      </w:r>
      <w:r w:rsidR="007B640E" w:rsidRPr="00BD7598">
        <w:rPr>
          <w:rFonts w:ascii="Arial" w:hAnsi="Arial" w:cs="Arial"/>
          <w:sz w:val="24"/>
          <w:szCs w:val="24"/>
        </w:rPr>
        <w:t xml:space="preserve"> prazo para apresentação das razões recursais será iniciado na data de intimação ou de lavratura da ata de habilitação ou inabilitação;</w:t>
      </w:r>
    </w:p>
    <w:p w:rsidR="007B640E" w:rsidRPr="00BD7598" w:rsidRDefault="00790FB9" w:rsidP="00477FA9">
      <w:pPr>
        <w:pStyle w:val="Estilo1"/>
        <w:numPr>
          <w:ilvl w:val="2"/>
          <w:numId w:val="3"/>
        </w:numPr>
        <w:spacing w:before="120" w:line="276" w:lineRule="auto"/>
        <w:rPr>
          <w:rFonts w:ascii="Arial" w:hAnsi="Arial" w:cs="Arial"/>
          <w:sz w:val="24"/>
          <w:szCs w:val="24"/>
        </w:rPr>
      </w:pPr>
      <w:r w:rsidRPr="00BD7598">
        <w:rPr>
          <w:rFonts w:ascii="Arial" w:hAnsi="Arial" w:cs="Arial"/>
          <w:sz w:val="24"/>
          <w:szCs w:val="24"/>
        </w:rPr>
        <w:t>Na</w:t>
      </w:r>
      <w:r w:rsidR="007B640E" w:rsidRPr="00BD7598">
        <w:rPr>
          <w:rFonts w:ascii="Arial" w:hAnsi="Arial" w:cs="Arial"/>
          <w:sz w:val="24"/>
          <w:szCs w:val="24"/>
        </w:rPr>
        <w:t xml:space="preserve"> hipótese de adoção da inversão de fases prevista no § 1º do art. 17 da Lei nº 14.133, de 2021, o prazo para apresentação das razões recursais será iniciado na data de intimação da ata de julgamento.</w:t>
      </w:r>
    </w:p>
    <w:p w:rsidR="007B640E" w:rsidRPr="00BD7598" w:rsidRDefault="007B640E" w:rsidP="00477FA9">
      <w:pPr>
        <w:pStyle w:val="Estilo1"/>
        <w:numPr>
          <w:ilvl w:val="1"/>
          <w:numId w:val="3"/>
        </w:numPr>
        <w:spacing w:before="120" w:line="276" w:lineRule="auto"/>
        <w:rPr>
          <w:rFonts w:ascii="Arial" w:hAnsi="Arial" w:cs="Arial"/>
          <w:sz w:val="24"/>
          <w:szCs w:val="24"/>
        </w:rPr>
      </w:pPr>
      <w:r w:rsidRPr="00BD7598">
        <w:rPr>
          <w:rFonts w:ascii="Arial" w:hAnsi="Arial" w:cs="Arial"/>
          <w:sz w:val="24"/>
          <w:szCs w:val="24"/>
        </w:rPr>
        <w:t>Os recursos deverão ser encaminhados em campo próprio do sistema.</w:t>
      </w:r>
    </w:p>
    <w:p w:rsidR="007B640E" w:rsidRPr="00BD7598" w:rsidRDefault="007B640E" w:rsidP="00477FA9">
      <w:pPr>
        <w:pStyle w:val="Estilo1"/>
        <w:numPr>
          <w:ilvl w:val="1"/>
          <w:numId w:val="3"/>
        </w:numPr>
        <w:spacing w:before="120" w:line="276" w:lineRule="auto"/>
        <w:rPr>
          <w:rFonts w:ascii="Arial" w:hAnsi="Arial" w:cs="Arial"/>
          <w:sz w:val="24"/>
          <w:szCs w:val="24"/>
        </w:rPr>
      </w:pPr>
      <w:r w:rsidRPr="00BD7598">
        <w:rPr>
          <w:rFonts w:ascii="Arial" w:hAnsi="Arial" w:cs="Arial"/>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B640E" w:rsidRPr="00BD7598" w:rsidRDefault="007B640E" w:rsidP="00477FA9">
      <w:pPr>
        <w:pStyle w:val="Estilo1"/>
        <w:numPr>
          <w:ilvl w:val="1"/>
          <w:numId w:val="3"/>
        </w:numPr>
        <w:spacing w:before="120" w:line="276" w:lineRule="auto"/>
        <w:rPr>
          <w:rFonts w:ascii="Arial" w:hAnsi="Arial" w:cs="Arial"/>
          <w:sz w:val="24"/>
          <w:szCs w:val="24"/>
        </w:rPr>
      </w:pPr>
      <w:r w:rsidRPr="00BD7598">
        <w:rPr>
          <w:rFonts w:ascii="Arial" w:hAnsi="Arial" w:cs="Arial"/>
          <w:sz w:val="24"/>
          <w:szCs w:val="24"/>
        </w:rPr>
        <w:t xml:space="preserve">Os recursos interpostos fora do prazo não serão conhecidos. </w:t>
      </w:r>
    </w:p>
    <w:p w:rsidR="007B640E" w:rsidRPr="00BD7598" w:rsidRDefault="007B640E" w:rsidP="00477FA9">
      <w:pPr>
        <w:pStyle w:val="Estilo1"/>
        <w:numPr>
          <w:ilvl w:val="1"/>
          <w:numId w:val="3"/>
        </w:numPr>
        <w:spacing w:before="120" w:line="276" w:lineRule="auto"/>
        <w:rPr>
          <w:rFonts w:ascii="Arial" w:hAnsi="Arial" w:cs="Arial"/>
          <w:sz w:val="24"/>
          <w:szCs w:val="24"/>
        </w:rPr>
      </w:pPr>
      <w:r w:rsidRPr="00BD7598">
        <w:rPr>
          <w:rFonts w:ascii="Arial" w:hAnsi="Arial" w:cs="Arial"/>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7B640E" w:rsidRPr="00BD7598" w:rsidRDefault="007B640E" w:rsidP="00477FA9">
      <w:pPr>
        <w:pStyle w:val="Estilo1"/>
        <w:numPr>
          <w:ilvl w:val="1"/>
          <w:numId w:val="3"/>
        </w:numPr>
        <w:spacing w:before="120" w:line="276" w:lineRule="auto"/>
        <w:rPr>
          <w:rFonts w:ascii="Arial" w:hAnsi="Arial" w:cs="Arial"/>
          <w:sz w:val="24"/>
          <w:szCs w:val="24"/>
        </w:rPr>
      </w:pPr>
      <w:r w:rsidRPr="00BD7598">
        <w:rPr>
          <w:rFonts w:ascii="Arial" w:hAnsi="Arial" w:cs="Arial"/>
          <w:sz w:val="24"/>
          <w:szCs w:val="24"/>
        </w:rPr>
        <w:t xml:space="preserve">O recurso e o pedido de reconsideração terão efeito suspensivo do ato ou da decisão recorrida até que sobrevenha decisão final da autoridade competente. </w:t>
      </w:r>
    </w:p>
    <w:p w:rsidR="007B640E" w:rsidRPr="00BD7598" w:rsidRDefault="007B640E" w:rsidP="00477FA9">
      <w:pPr>
        <w:pStyle w:val="Estilo1"/>
        <w:numPr>
          <w:ilvl w:val="1"/>
          <w:numId w:val="3"/>
        </w:numPr>
        <w:spacing w:before="120" w:line="276" w:lineRule="auto"/>
        <w:rPr>
          <w:rFonts w:ascii="Arial" w:hAnsi="Arial" w:cs="Arial"/>
          <w:sz w:val="24"/>
          <w:szCs w:val="24"/>
        </w:rPr>
      </w:pPr>
      <w:r w:rsidRPr="00BD7598">
        <w:rPr>
          <w:rFonts w:ascii="Arial" w:hAnsi="Arial" w:cs="Arial"/>
          <w:sz w:val="24"/>
          <w:szCs w:val="24"/>
        </w:rPr>
        <w:t xml:space="preserve">O acolhimento do recurso invalida tão somente os atos insuscetíveis de aproveitamento. </w:t>
      </w:r>
    </w:p>
    <w:p w:rsidR="007B640E" w:rsidRDefault="007B640E" w:rsidP="00477FA9">
      <w:pPr>
        <w:pStyle w:val="Estilo1"/>
        <w:numPr>
          <w:ilvl w:val="1"/>
          <w:numId w:val="3"/>
        </w:numPr>
        <w:spacing w:before="120" w:line="276" w:lineRule="auto"/>
        <w:rPr>
          <w:rFonts w:ascii="Arial" w:hAnsi="Arial" w:cs="Arial"/>
          <w:sz w:val="24"/>
          <w:szCs w:val="24"/>
        </w:rPr>
      </w:pPr>
      <w:r w:rsidRPr="00BD7598">
        <w:rPr>
          <w:rFonts w:ascii="Arial" w:hAnsi="Arial" w:cs="Arial"/>
          <w:sz w:val="24"/>
          <w:szCs w:val="24"/>
        </w:rPr>
        <w:t xml:space="preserve">Os autos do processo permanecerão com vista franqueada aos interessados no sítio eletrônico </w:t>
      </w:r>
      <w:hyperlink r:id="rId11" w:history="1">
        <w:r w:rsidRPr="000D1E91">
          <w:rPr>
            <w:rStyle w:val="Hyperlink"/>
            <w:rFonts w:ascii="Arial" w:hAnsi="Arial" w:cs="Arial"/>
            <w:sz w:val="24"/>
            <w:szCs w:val="24"/>
          </w:rPr>
          <w:t>www.semasaitajai.com.br</w:t>
        </w:r>
      </w:hyperlink>
      <w:r>
        <w:rPr>
          <w:rFonts w:ascii="Arial" w:hAnsi="Arial" w:cs="Arial"/>
          <w:sz w:val="24"/>
          <w:szCs w:val="24"/>
        </w:rPr>
        <w:t xml:space="preserve"> </w:t>
      </w:r>
    </w:p>
    <w:p w:rsidR="007B640E" w:rsidRPr="00BD7598" w:rsidRDefault="007B640E" w:rsidP="009F6AE7">
      <w:pPr>
        <w:pStyle w:val="Estilo1"/>
        <w:spacing w:before="120" w:line="276" w:lineRule="auto"/>
        <w:ind w:left="858"/>
        <w:rPr>
          <w:rFonts w:ascii="Arial" w:hAnsi="Arial" w:cs="Arial"/>
          <w:sz w:val="24"/>
          <w:szCs w:val="24"/>
        </w:rPr>
      </w:pPr>
    </w:p>
    <w:p w:rsidR="007B640E" w:rsidRPr="003438F0" w:rsidRDefault="007B640E" w:rsidP="00477FA9">
      <w:pPr>
        <w:pStyle w:val="Nivel01"/>
        <w:numPr>
          <w:ilvl w:val="0"/>
          <w:numId w:val="3"/>
        </w:numPr>
        <w:spacing w:line="276" w:lineRule="auto"/>
        <w:rPr>
          <w:rFonts w:ascii="Arial" w:hAnsi="Arial" w:cs="Arial"/>
          <w:sz w:val="24"/>
          <w:szCs w:val="24"/>
          <w:lang w:eastAsia="en-US"/>
        </w:rPr>
      </w:pPr>
      <w:r w:rsidRPr="003438F0">
        <w:rPr>
          <w:rFonts w:ascii="Arial" w:hAnsi="Arial" w:cs="Arial"/>
          <w:sz w:val="24"/>
          <w:szCs w:val="24"/>
          <w:lang w:eastAsia="en-US"/>
        </w:rPr>
        <w:t xml:space="preserve">DA REABERTURA DA SESSÃO PÚBLICA </w:t>
      </w:r>
    </w:p>
    <w:p w:rsidR="007B640E" w:rsidRPr="000B5ACE" w:rsidRDefault="007B640E" w:rsidP="00477FA9">
      <w:pPr>
        <w:pStyle w:val="Nivel01"/>
        <w:keepNext w:val="0"/>
        <w:keepLines w:val="0"/>
        <w:numPr>
          <w:ilvl w:val="1"/>
          <w:numId w:val="3"/>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sessão pública poderá ser reaberta:</w:t>
      </w:r>
    </w:p>
    <w:p w:rsidR="007B640E" w:rsidRPr="000B5ACE" w:rsidRDefault="007B640E" w:rsidP="00477FA9">
      <w:pPr>
        <w:pStyle w:val="Nivel01"/>
        <w:keepNext w:val="0"/>
        <w:keepLines w:val="0"/>
        <w:numPr>
          <w:ilvl w:val="2"/>
          <w:numId w:val="3"/>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7B640E" w:rsidRPr="000B5ACE" w:rsidRDefault="007B640E" w:rsidP="00477FA9">
      <w:pPr>
        <w:pStyle w:val="Nivel01"/>
        <w:keepNext w:val="0"/>
        <w:keepLines w:val="0"/>
        <w:numPr>
          <w:ilvl w:val="2"/>
          <w:numId w:val="3"/>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lastRenderedPageBreak/>
        <w:t xml:space="preserve">Quando houver erro na aceitação do preço melhor classificado ou quando o licitante declarado vencedor não assinar </w:t>
      </w:r>
      <w:r>
        <w:rPr>
          <w:rFonts w:ascii="Arial" w:eastAsiaTheme="minorEastAsia" w:hAnsi="Arial" w:cs="Arial"/>
          <w:b w:val="0"/>
          <w:bCs w:val="0"/>
          <w:color w:val="auto"/>
          <w:sz w:val="24"/>
          <w:szCs w:val="24"/>
        </w:rPr>
        <w:t xml:space="preserve">a ata de registro de preços ou </w:t>
      </w:r>
      <w:r w:rsidRPr="000B5ACE">
        <w:rPr>
          <w:rFonts w:ascii="Arial" w:eastAsiaTheme="minorEastAsia" w:hAnsi="Arial" w:cs="Arial"/>
          <w:b w:val="0"/>
          <w:bCs w:val="0"/>
          <w:color w:val="auto"/>
          <w:sz w:val="24"/>
          <w:szCs w:val="24"/>
        </w:rPr>
        <w:t xml:space="preserve">o contrato, não retirar o instrumento equivalente ou não comprovar a regularização fiscal, nos termos do art. 43, §1º da LC nº 123/2006. Nessas hipóteses, serão adotados os procedimentos imediatamente posteriores ao encerramento da etapa de lances. </w:t>
      </w:r>
    </w:p>
    <w:p w:rsidR="007B640E" w:rsidRPr="000B5ACE" w:rsidRDefault="007B640E" w:rsidP="00477FA9">
      <w:pPr>
        <w:pStyle w:val="Nivel01"/>
        <w:keepNext w:val="0"/>
        <w:keepLines w:val="0"/>
        <w:numPr>
          <w:ilvl w:val="1"/>
          <w:numId w:val="3"/>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Todos os licitantes remanescentes deverão ser convocados para acompanhar a sessão reaberta.</w:t>
      </w:r>
    </w:p>
    <w:p w:rsidR="007B640E" w:rsidRPr="000B5ACE" w:rsidRDefault="007B640E" w:rsidP="00477FA9">
      <w:pPr>
        <w:pStyle w:val="Nivel01"/>
        <w:keepNext w:val="0"/>
        <w:keepLines w:val="0"/>
        <w:numPr>
          <w:ilvl w:val="2"/>
          <w:numId w:val="3"/>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se dará por meio do sistema eletrônico (“chat”), e-mail, ou, ainda, fac-símile, de acordo com a fase do procedimento licitatório.</w:t>
      </w:r>
    </w:p>
    <w:p w:rsidR="007B640E" w:rsidRDefault="007B640E" w:rsidP="00477FA9">
      <w:pPr>
        <w:pStyle w:val="Nivel01"/>
        <w:keepNext w:val="0"/>
        <w:keepLines w:val="0"/>
        <w:numPr>
          <w:ilvl w:val="2"/>
          <w:numId w:val="3"/>
        </w:numPr>
        <w:spacing w:before="120" w:after="120" w:line="276" w:lineRule="auto"/>
        <w:outlineLvl w:val="9"/>
        <w:rPr>
          <w:rFonts w:ascii="Arial" w:eastAsiaTheme="minorEastAsia" w:hAnsi="Arial" w:cs="Arial"/>
          <w:b w:val="0"/>
          <w:bCs w:val="0"/>
          <w:color w:val="auto"/>
          <w:sz w:val="24"/>
          <w:szCs w:val="24"/>
        </w:rPr>
      </w:pPr>
      <w:r w:rsidRPr="000B5ACE">
        <w:rPr>
          <w:rFonts w:ascii="Arial" w:eastAsiaTheme="minorEastAsia" w:hAnsi="Arial" w:cs="Arial"/>
          <w:b w:val="0"/>
          <w:bCs w:val="0"/>
          <w:color w:val="auto"/>
          <w:sz w:val="24"/>
          <w:szCs w:val="24"/>
        </w:rPr>
        <w:t>A convocação feita por e-mail ou fac-símile dar-se-á de acordo com os dados contidos no SICAF, sendo responsabilidade do licitante manter seus dados cadastrais atualizados.</w:t>
      </w:r>
    </w:p>
    <w:p w:rsidR="007B640E" w:rsidRPr="005334D4" w:rsidRDefault="007B640E" w:rsidP="005334D4">
      <w:pPr>
        <w:rPr>
          <w:rFonts w:eastAsiaTheme="minorEastAsia"/>
        </w:rPr>
      </w:pPr>
    </w:p>
    <w:p w:rsidR="007B640E" w:rsidRPr="00C24995" w:rsidRDefault="007B640E" w:rsidP="00477FA9">
      <w:pPr>
        <w:numPr>
          <w:ilvl w:val="0"/>
          <w:numId w:val="3"/>
        </w:numPr>
        <w:spacing w:after="240" w:line="276" w:lineRule="auto"/>
        <w:jc w:val="both"/>
        <w:rPr>
          <w:rFonts w:ascii="Arial" w:hAnsi="Arial" w:cs="Arial"/>
          <w:b/>
          <w:sz w:val="24"/>
          <w:szCs w:val="24"/>
        </w:rPr>
      </w:pPr>
      <w:r w:rsidRPr="00C24995">
        <w:rPr>
          <w:rFonts w:ascii="Arial" w:hAnsi="Arial" w:cs="Arial"/>
          <w:b/>
          <w:sz w:val="24"/>
          <w:szCs w:val="24"/>
        </w:rPr>
        <w:t>DA ADJUDICAÇÃO</w:t>
      </w:r>
      <w:r>
        <w:rPr>
          <w:rFonts w:ascii="Arial" w:hAnsi="Arial" w:cs="Arial"/>
          <w:b/>
          <w:sz w:val="24"/>
          <w:szCs w:val="24"/>
        </w:rPr>
        <w:t xml:space="preserve"> E HOMOLOGAÇÃO</w:t>
      </w:r>
    </w:p>
    <w:p w:rsidR="007B640E" w:rsidRPr="00C5260B"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C5260B">
        <w:rPr>
          <w:rFonts w:ascii="Arial" w:hAnsi="Arial" w:cs="Arial"/>
          <w:color w:val="000000"/>
          <w:sz w:val="24"/>
          <w:szCs w:val="24"/>
        </w:rPr>
        <w:t>O objeto da licitação será adjudicado ao licitante declarado vencedor, por ato do Pregoeiro, caso não haja interposição de recurso, ou pela autoridade competente, após a regular decisão dos recursos apresentados.</w:t>
      </w:r>
    </w:p>
    <w:p w:rsidR="007B640E"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C5260B">
        <w:rPr>
          <w:rFonts w:ascii="Arial" w:hAnsi="Arial" w:cs="Arial"/>
          <w:color w:val="000000"/>
          <w:sz w:val="24"/>
          <w:szCs w:val="24"/>
        </w:rPr>
        <w:t>Após a fase recursal, constatada a regularidade dos atos praticados, a autoridade competente</w:t>
      </w:r>
      <w:r>
        <w:rPr>
          <w:rFonts w:ascii="Arial" w:hAnsi="Arial" w:cs="Arial"/>
          <w:color w:val="000000"/>
          <w:sz w:val="24"/>
          <w:szCs w:val="24"/>
        </w:rPr>
        <w:t xml:space="preserve"> – DIRETOR GERAL DO SEMASA –</w:t>
      </w:r>
      <w:r w:rsidRPr="00C5260B">
        <w:rPr>
          <w:rFonts w:ascii="Arial" w:hAnsi="Arial" w:cs="Arial"/>
          <w:color w:val="000000"/>
          <w:sz w:val="24"/>
          <w:szCs w:val="24"/>
        </w:rPr>
        <w:t xml:space="preserve"> homologará o procedimento licitatório. </w:t>
      </w:r>
    </w:p>
    <w:p w:rsidR="007B640E" w:rsidRPr="002D35A4" w:rsidRDefault="007B640E" w:rsidP="00BD7C6B">
      <w:pPr>
        <w:spacing w:line="276" w:lineRule="auto"/>
      </w:pPr>
    </w:p>
    <w:p w:rsidR="007B640E" w:rsidRPr="003F741D" w:rsidRDefault="007B640E" w:rsidP="00477FA9">
      <w:pPr>
        <w:pStyle w:val="PargrafodaLista"/>
        <w:numPr>
          <w:ilvl w:val="0"/>
          <w:numId w:val="3"/>
        </w:numPr>
        <w:suppressAutoHyphens w:val="0"/>
        <w:spacing w:after="120" w:line="276" w:lineRule="auto"/>
        <w:ind w:right="-17"/>
        <w:jc w:val="both"/>
        <w:rPr>
          <w:rFonts w:ascii="Arial" w:hAnsi="Arial" w:cs="Arial"/>
          <w:b/>
          <w:color w:val="000000"/>
          <w:sz w:val="24"/>
          <w:szCs w:val="24"/>
        </w:rPr>
      </w:pPr>
      <w:r w:rsidRPr="003F741D">
        <w:rPr>
          <w:rFonts w:ascii="Arial" w:hAnsi="Arial" w:cs="Arial"/>
          <w:b/>
          <w:color w:val="000000"/>
          <w:sz w:val="24"/>
          <w:szCs w:val="24"/>
        </w:rPr>
        <w:t xml:space="preserve">DO TERMO </w:t>
      </w:r>
      <w:r w:rsidRPr="002F695B">
        <w:rPr>
          <w:rFonts w:ascii="Arial" w:hAnsi="Arial" w:cs="Arial"/>
          <w:b/>
          <w:color w:val="000000"/>
          <w:sz w:val="24"/>
          <w:szCs w:val="24"/>
        </w:rPr>
        <w:t>DA ATA DE REGISTRO DE PREÇOS</w:t>
      </w:r>
    </w:p>
    <w:p w:rsidR="007B640E" w:rsidRPr="003F741D"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BE726F">
        <w:rPr>
          <w:rFonts w:ascii="Arial" w:hAnsi="Arial" w:cs="Arial"/>
          <w:color w:val="000000"/>
          <w:sz w:val="24"/>
          <w:szCs w:val="24"/>
        </w:rPr>
        <w:t>Após a homologação da licitação, será formalizada a respectiva Ata de Registro de Preços, que terá natureza de instrumento contratual, nos termos do art. 84 da Lei nº 14.133/2021 e do art. 18 do Decreto nº 11.462/2023</w:t>
      </w:r>
      <w:r>
        <w:rPr>
          <w:rFonts w:ascii="Arial" w:hAnsi="Arial" w:cs="Arial"/>
          <w:color w:val="000000"/>
          <w:sz w:val="24"/>
          <w:szCs w:val="24"/>
        </w:rPr>
        <w:t>.</w:t>
      </w:r>
      <w:r w:rsidRPr="003F741D">
        <w:rPr>
          <w:rFonts w:ascii="Arial" w:hAnsi="Arial" w:cs="Arial"/>
          <w:bCs/>
          <w:iCs/>
          <w:sz w:val="24"/>
          <w:szCs w:val="24"/>
        </w:rPr>
        <w:t xml:space="preserve"> </w:t>
      </w:r>
    </w:p>
    <w:p w:rsidR="007B640E" w:rsidRPr="00B82756"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3F741D">
        <w:rPr>
          <w:rFonts w:ascii="Arial" w:hAnsi="Arial" w:cs="Arial"/>
          <w:sz w:val="24"/>
          <w:szCs w:val="24"/>
        </w:rPr>
        <w:t xml:space="preserve">O prazo de vigência </w:t>
      </w:r>
      <w:r>
        <w:rPr>
          <w:rFonts w:ascii="Arial" w:hAnsi="Arial" w:cs="Arial"/>
          <w:sz w:val="24"/>
          <w:szCs w:val="24"/>
        </w:rPr>
        <w:t>da Ata de Registro de Preços</w:t>
      </w:r>
      <w:r w:rsidRPr="003F741D">
        <w:rPr>
          <w:rFonts w:ascii="Arial" w:hAnsi="Arial" w:cs="Arial"/>
          <w:sz w:val="24"/>
          <w:szCs w:val="24"/>
        </w:rPr>
        <w:t xml:space="preserve"> será </w:t>
      </w:r>
      <w:r w:rsidRPr="00634F17">
        <w:rPr>
          <w:rFonts w:ascii="Arial" w:hAnsi="Arial" w:cs="Arial"/>
          <w:b/>
          <w:noProof/>
          <w:sz w:val="24"/>
          <w:szCs w:val="24"/>
          <w:shd w:val="clear" w:color="auto" w:fill="C6D9F1" w:themeFill="text2" w:themeFillTint="33"/>
        </w:rPr>
        <w:t>de 12 (doze) meses</w:t>
      </w:r>
      <w:r w:rsidRPr="003F741D">
        <w:rPr>
          <w:rFonts w:ascii="Arial" w:hAnsi="Arial" w:cs="Arial"/>
          <w:bCs/>
          <w:iCs/>
          <w:sz w:val="24"/>
          <w:szCs w:val="24"/>
        </w:rPr>
        <w:t>,</w:t>
      </w:r>
      <w:r w:rsidRPr="003F741D">
        <w:rPr>
          <w:rFonts w:ascii="Arial" w:hAnsi="Arial" w:cs="Arial"/>
          <w:szCs w:val="24"/>
        </w:rPr>
        <w:t xml:space="preserve"> </w:t>
      </w:r>
      <w:r w:rsidRPr="003F741D">
        <w:rPr>
          <w:rFonts w:ascii="Arial" w:hAnsi="Arial" w:cs="Arial"/>
          <w:sz w:val="24"/>
          <w:szCs w:val="24"/>
        </w:rPr>
        <w:t>com eficácia legal após a publicação do seu extrato no Diário Oficial do Município de Itajaí</w:t>
      </w:r>
      <w:r w:rsidRPr="003F741D">
        <w:rPr>
          <w:rFonts w:ascii="Arial" w:hAnsi="Arial" w:cs="Arial"/>
          <w:bCs/>
          <w:iCs/>
          <w:sz w:val="24"/>
          <w:szCs w:val="24"/>
        </w:rPr>
        <w:t>, sendo o</w:t>
      </w:r>
      <w:r>
        <w:rPr>
          <w:rFonts w:ascii="Arial" w:hAnsi="Arial" w:cs="Arial"/>
          <w:bCs/>
          <w:iCs/>
          <w:sz w:val="24"/>
          <w:szCs w:val="24"/>
        </w:rPr>
        <w:t xml:space="preserve"> seu</w:t>
      </w:r>
      <w:r w:rsidRPr="003F741D">
        <w:rPr>
          <w:rFonts w:ascii="Arial" w:hAnsi="Arial" w:cs="Arial"/>
          <w:bCs/>
          <w:iCs/>
          <w:sz w:val="24"/>
          <w:szCs w:val="24"/>
        </w:rPr>
        <w:t xml:space="preserve"> prazo de execução do </w:t>
      </w:r>
      <w:r w:rsidRPr="003F741D">
        <w:rPr>
          <w:rFonts w:ascii="Arial" w:hAnsi="Arial" w:cs="Arial"/>
          <w:bCs/>
          <w:iCs/>
          <w:color w:val="000000"/>
          <w:sz w:val="24"/>
          <w:szCs w:val="24"/>
        </w:rPr>
        <w:t xml:space="preserve">prorrogável na forma do art. </w:t>
      </w:r>
      <w:r>
        <w:rPr>
          <w:rFonts w:ascii="Arial" w:hAnsi="Arial" w:cs="Arial"/>
          <w:bCs/>
          <w:iCs/>
          <w:color w:val="000000"/>
          <w:sz w:val="24"/>
          <w:szCs w:val="24"/>
        </w:rPr>
        <w:t>84</w:t>
      </w:r>
      <w:r w:rsidRPr="003F741D">
        <w:rPr>
          <w:rFonts w:ascii="Arial" w:hAnsi="Arial" w:cs="Arial"/>
          <w:bCs/>
          <w:iCs/>
          <w:color w:val="000000"/>
          <w:sz w:val="24"/>
          <w:szCs w:val="24"/>
        </w:rPr>
        <w:t xml:space="preserve">, da Lei n° </w:t>
      </w:r>
      <w:r>
        <w:rPr>
          <w:rFonts w:ascii="Arial" w:hAnsi="Arial" w:cs="Arial"/>
          <w:bCs/>
          <w:iCs/>
          <w:color w:val="000000"/>
          <w:sz w:val="24"/>
          <w:szCs w:val="24"/>
        </w:rPr>
        <w:t>14.133/2021</w:t>
      </w:r>
      <w:r w:rsidRPr="003F741D">
        <w:rPr>
          <w:rFonts w:ascii="Arial" w:hAnsi="Arial" w:cs="Arial"/>
          <w:bCs/>
          <w:iCs/>
          <w:color w:val="000000"/>
          <w:sz w:val="24"/>
          <w:szCs w:val="24"/>
        </w:rPr>
        <w:t>.</w:t>
      </w:r>
    </w:p>
    <w:p w:rsidR="007B640E" w:rsidRPr="00F90B91" w:rsidRDefault="007B640E" w:rsidP="00477FA9">
      <w:pPr>
        <w:numPr>
          <w:ilvl w:val="1"/>
          <w:numId w:val="3"/>
        </w:numPr>
        <w:suppressAutoHyphens w:val="0"/>
        <w:autoSpaceDE w:val="0"/>
        <w:snapToGrid w:val="0"/>
        <w:spacing w:before="120" w:after="120" w:line="276" w:lineRule="auto"/>
        <w:jc w:val="both"/>
        <w:rPr>
          <w:rFonts w:ascii="Arial" w:hAnsi="Arial" w:cs="Arial"/>
          <w:color w:val="000000"/>
          <w:sz w:val="24"/>
          <w:szCs w:val="24"/>
        </w:rPr>
      </w:pPr>
      <w:r>
        <w:rPr>
          <w:rFonts w:ascii="Arial" w:hAnsi="Arial" w:cs="Arial"/>
          <w:sz w:val="24"/>
          <w:szCs w:val="24"/>
        </w:rPr>
        <w:t xml:space="preserve">A </w:t>
      </w:r>
      <w:r w:rsidRPr="00E34848">
        <w:rPr>
          <w:rFonts w:ascii="Arial" w:hAnsi="Arial" w:cs="Arial"/>
          <w:sz w:val="24"/>
          <w:szCs w:val="24"/>
        </w:rPr>
        <w:t xml:space="preserve">adjudicatária terá o prazo de 10 (dez) </w:t>
      </w:r>
      <w:r w:rsidRPr="00E34848">
        <w:rPr>
          <w:rFonts w:ascii="Arial" w:hAnsi="Arial" w:cs="Arial"/>
          <w:color w:val="000000"/>
          <w:sz w:val="24"/>
          <w:szCs w:val="24"/>
        </w:rPr>
        <w:t xml:space="preserve">dias úteis, contados a partir da data do recebimento, no caso de </w:t>
      </w:r>
      <w:r w:rsidRPr="00E34848">
        <w:rPr>
          <w:rFonts w:ascii="Arial" w:hAnsi="Arial" w:cs="Arial"/>
          <w:bCs/>
          <w:iCs/>
          <w:color w:val="000000"/>
          <w:sz w:val="24"/>
          <w:szCs w:val="24"/>
        </w:rPr>
        <w:t>correspondência postal com aviso de recebimento (AR) ou a partir da data de envio do e-mail, no caso de correio eletrônico</w:t>
      </w:r>
      <w:r w:rsidRPr="00E34848">
        <w:rPr>
          <w:rFonts w:ascii="Arial" w:hAnsi="Arial" w:cs="Arial"/>
          <w:color w:val="000000"/>
          <w:sz w:val="24"/>
          <w:szCs w:val="24"/>
        </w:rPr>
        <w:t xml:space="preserve"> </w:t>
      </w:r>
      <w:r>
        <w:rPr>
          <w:rFonts w:ascii="Arial" w:hAnsi="Arial" w:cs="Arial"/>
          <w:color w:val="000000"/>
          <w:sz w:val="24"/>
          <w:szCs w:val="24"/>
        </w:rPr>
        <w:t>para assinar a Ata de Registro de Preços</w:t>
      </w:r>
      <w:r w:rsidRPr="00E34848">
        <w:rPr>
          <w:rFonts w:ascii="Arial" w:hAnsi="Arial" w:cs="Arial"/>
          <w:color w:val="000000"/>
          <w:sz w:val="24"/>
          <w:szCs w:val="24"/>
        </w:rPr>
        <w:t>, sob pena de decair do direito à contratação, bem como das sanções previstas no Edital.</w:t>
      </w:r>
    </w:p>
    <w:p w:rsidR="007B640E" w:rsidRPr="00F5399C" w:rsidRDefault="007B640E" w:rsidP="00477FA9">
      <w:pPr>
        <w:numPr>
          <w:ilvl w:val="1"/>
          <w:numId w:val="3"/>
        </w:numPr>
        <w:suppressAutoHyphens w:val="0"/>
        <w:spacing w:before="120" w:after="120" w:line="276" w:lineRule="auto"/>
        <w:jc w:val="both"/>
        <w:rPr>
          <w:rFonts w:ascii="Arial" w:eastAsia="Arial" w:hAnsi="Arial" w:cs="Arial"/>
          <w:sz w:val="24"/>
          <w:szCs w:val="24"/>
        </w:rPr>
      </w:pPr>
      <w:r w:rsidRPr="00F5399C">
        <w:rPr>
          <w:rFonts w:ascii="Arial" w:hAnsi="Arial" w:cs="Arial"/>
          <w:color w:val="000000"/>
          <w:sz w:val="24"/>
          <w:szCs w:val="24"/>
        </w:rPr>
        <w:t xml:space="preserve">O prazo previsto no subitem anterior poderá ser prorrogado, por igual período, por solicitação justificada do adjudicatário e aceita pela Administração. </w:t>
      </w:r>
      <w:r w:rsidRPr="00F5399C">
        <w:rPr>
          <w:rFonts w:ascii="Arial" w:eastAsia="Arial" w:hAnsi="Arial" w:cs="Arial"/>
          <w:sz w:val="24"/>
          <w:szCs w:val="24"/>
        </w:rPr>
        <w:lastRenderedPageBreak/>
        <w:t>Previamente à contratação a Administração realizará Consulta Consolidada de Pessoa Jurídica do Tribunal de Contas da União (</w:t>
      </w:r>
      <w:hyperlink r:id="rId12" w:history="1">
        <w:r w:rsidRPr="00F5399C">
          <w:rPr>
            <w:rStyle w:val="Hyperlink"/>
            <w:rFonts w:ascii="Arial" w:eastAsia="Arial" w:hAnsi="Arial" w:cs="Arial"/>
            <w:sz w:val="24"/>
            <w:szCs w:val="24"/>
          </w:rPr>
          <w:t>https://certidoes-apf.apps.tcu.gov.br/</w:t>
        </w:r>
      </w:hyperlink>
      <w:r w:rsidRPr="00F5399C">
        <w:rPr>
          <w:rFonts w:ascii="Arial" w:eastAsia="Arial" w:hAnsi="Arial" w:cs="Arial"/>
          <w:sz w:val="24"/>
          <w:szCs w:val="24"/>
        </w:rPr>
        <w:t xml:space="preserve">) para identificar possível suspensão temporária de participação em licitação, no âmbito do órgão ou entidade, proibição de contratar com o Poder Público, bem como ocorrências impeditivas indiretas. </w:t>
      </w:r>
    </w:p>
    <w:p w:rsidR="007B640E" w:rsidRPr="002A2E88" w:rsidRDefault="007B640E" w:rsidP="00477FA9">
      <w:pPr>
        <w:pStyle w:val="Nivel01"/>
        <w:numPr>
          <w:ilvl w:val="2"/>
          <w:numId w:val="3"/>
        </w:numPr>
        <w:spacing w:line="276" w:lineRule="auto"/>
        <w:rPr>
          <w:rFonts w:ascii="Arial" w:eastAsia="Arial" w:hAnsi="Arial" w:cs="Arial"/>
          <w:b w:val="0"/>
          <w:sz w:val="24"/>
          <w:szCs w:val="24"/>
        </w:rPr>
      </w:pPr>
      <w:r w:rsidRPr="002A2E88">
        <w:rPr>
          <w:rFonts w:ascii="Arial" w:eastAsia="Arial" w:hAnsi="Arial" w:cs="Arial"/>
          <w:b w:val="0"/>
          <w:sz w:val="24"/>
          <w:szCs w:val="24"/>
        </w:rPr>
        <w:t>Nos casos em que houver necessidade de assinatura do instrumento de contrato, e o fornecedor não estiver inscrito no SICAF, este deverá proceder ao seu cadastramento, sem ônus, antes da contratação.</w:t>
      </w:r>
    </w:p>
    <w:p w:rsidR="007B640E" w:rsidRPr="003F741D" w:rsidRDefault="007B640E" w:rsidP="00477FA9">
      <w:pPr>
        <w:pStyle w:val="Nivel01"/>
        <w:numPr>
          <w:ilvl w:val="2"/>
          <w:numId w:val="3"/>
        </w:numPr>
        <w:spacing w:line="276" w:lineRule="auto"/>
        <w:rPr>
          <w:rFonts w:ascii="Arial" w:eastAsia="Arial" w:hAnsi="Arial" w:cs="Arial"/>
          <w:b w:val="0"/>
          <w:sz w:val="24"/>
          <w:szCs w:val="24"/>
        </w:rPr>
      </w:pPr>
      <w:r w:rsidRPr="002A2E88">
        <w:rPr>
          <w:rFonts w:ascii="Arial" w:eastAsia="Arial" w:hAnsi="Arial" w:cs="Arial"/>
          <w:b w:val="0"/>
          <w:sz w:val="24"/>
          <w:szCs w:val="24"/>
        </w:rPr>
        <w:t xml:space="preserve">Na hipótese de irregularidade do registro no SICAF, o contratado deverá regularizar a sua situação perante o cadastro no prazo de até 05 (cinco) dias úteis, sob pena de aplicação das penalidades previstas no </w:t>
      </w:r>
      <w:r w:rsidRPr="003F741D">
        <w:rPr>
          <w:rFonts w:ascii="Arial" w:eastAsia="Arial" w:hAnsi="Arial" w:cs="Arial"/>
          <w:b w:val="0"/>
          <w:sz w:val="24"/>
          <w:szCs w:val="24"/>
        </w:rPr>
        <w:t>edital e anexos.</w:t>
      </w:r>
    </w:p>
    <w:p w:rsidR="007B640E" w:rsidRPr="003F741D" w:rsidRDefault="007B640E" w:rsidP="00477FA9">
      <w:pPr>
        <w:numPr>
          <w:ilvl w:val="1"/>
          <w:numId w:val="3"/>
        </w:numPr>
        <w:suppressAutoHyphens w:val="0"/>
        <w:spacing w:before="120" w:after="120" w:line="276" w:lineRule="auto"/>
        <w:jc w:val="both"/>
        <w:rPr>
          <w:rFonts w:ascii="Arial" w:eastAsia="Arial" w:hAnsi="Arial" w:cs="Arial"/>
          <w:color w:val="000000"/>
          <w:sz w:val="24"/>
          <w:szCs w:val="24"/>
        </w:rPr>
      </w:pPr>
      <w:r w:rsidRPr="003F741D">
        <w:rPr>
          <w:rFonts w:ascii="Arial" w:hAnsi="Arial" w:cs="Arial"/>
          <w:color w:val="000000"/>
          <w:sz w:val="24"/>
          <w:szCs w:val="24"/>
        </w:rPr>
        <w:t>Na assinatura da ata de registro de preços</w:t>
      </w:r>
      <w:r>
        <w:rPr>
          <w:rFonts w:ascii="Arial" w:hAnsi="Arial" w:cs="Arial"/>
          <w:color w:val="000000"/>
          <w:sz w:val="24"/>
          <w:szCs w:val="24"/>
        </w:rPr>
        <w:t xml:space="preserve"> ou do contrato</w:t>
      </w:r>
      <w:r w:rsidRPr="003F741D">
        <w:rPr>
          <w:rFonts w:ascii="Arial" w:hAnsi="Arial" w:cs="Arial"/>
          <w:color w:val="000000"/>
          <w:sz w:val="24"/>
          <w:szCs w:val="24"/>
        </w:rPr>
        <w:t>, será exigida a comprovação das condições de habilitação consignadas no edital, que deverão ser mantidas pelo licitante durante a</w:t>
      </w:r>
      <w:r>
        <w:rPr>
          <w:rFonts w:ascii="Arial" w:hAnsi="Arial" w:cs="Arial"/>
          <w:color w:val="000000"/>
          <w:sz w:val="24"/>
          <w:szCs w:val="24"/>
        </w:rPr>
        <w:t xml:space="preserve"> sua</w:t>
      </w:r>
      <w:r w:rsidRPr="003F741D">
        <w:rPr>
          <w:rFonts w:ascii="Arial" w:hAnsi="Arial" w:cs="Arial"/>
          <w:color w:val="000000"/>
          <w:sz w:val="24"/>
          <w:szCs w:val="24"/>
        </w:rPr>
        <w:t xml:space="preserve"> vigência.</w:t>
      </w:r>
    </w:p>
    <w:p w:rsidR="007B640E" w:rsidRPr="003F741D" w:rsidRDefault="007B640E" w:rsidP="00477FA9">
      <w:pPr>
        <w:numPr>
          <w:ilvl w:val="2"/>
          <w:numId w:val="3"/>
        </w:numPr>
        <w:suppressAutoHyphens w:val="0"/>
        <w:spacing w:before="120" w:after="120" w:line="276" w:lineRule="auto"/>
        <w:jc w:val="both"/>
        <w:rPr>
          <w:rFonts w:ascii="Arial" w:hAnsi="Arial" w:cs="Arial"/>
          <w:color w:val="000000"/>
          <w:sz w:val="24"/>
          <w:szCs w:val="24"/>
        </w:rPr>
      </w:pPr>
      <w:r w:rsidRPr="003F741D">
        <w:rPr>
          <w:rFonts w:ascii="Arial" w:hAnsi="Arial" w:cs="Arial"/>
          <w:color w:val="000000"/>
          <w:sz w:val="24"/>
          <w:szCs w:val="24"/>
        </w:rPr>
        <w:t xml:space="preserve">Na hipótese de o vencedor da licitação não comprovar as condições de habilitação consignadas no edital ou se recusar a assinar </w:t>
      </w:r>
      <w:r>
        <w:rPr>
          <w:rFonts w:ascii="Arial" w:hAnsi="Arial" w:cs="Arial"/>
          <w:color w:val="000000"/>
          <w:sz w:val="24"/>
          <w:szCs w:val="24"/>
        </w:rPr>
        <w:t xml:space="preserve">a ata de registro de preços ou </w:t>
      </w:r>
      <w:r w:rsidRPr="003F741D">
        <w:rPr>
          <w:rFonts w:ascii="Arial" w:hAnsi="Arial" w:cs="Arial"/>
          <w:color w:val="000000"/>
          <w:sz w:val="24"/>
          <w:szCs w:val="24"/>
        </w:rPr>
        <w:t xml:space="preserve">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w:t>
      </w:r>
      <w:r>
        <w:rPr>
          <w:rFonts w:ascii="Arial" w:hAnsi="Arial" w:cs="Arial"/>
          <w:color w:val="000000"/>
          <w:sz w:val="24"/>
          <w:szCs w:val="24"/>
        </w:rPr>
        <w:t xml:space="preserve">a ata de registro de preços ou </w:t>
      </w:r>
      <w:r w:rsidRPr="003F741D">
        <w:rPr>
          <w:rFonts w:ascii="Arial" w:hAnsi="Arial" w:cs="Arial"/>
          <w:color w:val="000000"/>
          <w:sz w:val="24"/>
          <w:szCs w:val="24"/>
        </w:rPr>
        <w:t>o contrato.</w:t>
      </w:r>
    </w:p>
    <w:p w:rsidR="007B640E"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3F741D">
        <w:rPr>
          <w:rFonts w:ascii="Arial" w:hAnsi="Arial" w:cs="Arial"/>
          <w:color w:val="000000"/>
          <w:sz w:val="24"/>
          <w:szCs w:val="24"/>
        </w:rPr>
        <w:t xml:space="preserve">Farão parte integrante </w:t>
      </w:r>
      <w:r>
        <w:rPr>
          <w:rFonts w:ascii="Arial" w:hAnsi="Arial" w:cs="Arial"/>
          <w:color w:val="000000"/>
          <w:sz w:val="24"/>
          <w:szCs w:val="24"/>
        </w:rPr>
        <w:t>da ata de registro de preços ou d</w:t>
      </w:r>
      <w:r w:rsidRPr="003F741D">
        <w:rPr>
          <w:rFonts w:ascii="Arial" w:hAnsi="Arial" w:cs="Arial"/>
          <w:color w:val="000000"/>
          <w:sz w:val="24"/>
          <w:szCs w:val="24"/>
        </w:rPr>
        <w:t>o contrato todos os elementos apresentados pelo</w:t>
      </w:r>
      <w:r w:rsidRPr="00970298">
        <w:rPr>
          <w:rFonts w:ascii="Arial" w:hAnsi="Arial" w:cs="Arial"/>
          <w:color w:val="000000"/>
          <w:sz w:val="24"/>
          <w:szCs w:val="24"/>
        </w:rPr>
        <w:t xml:space="preserve"> licitante vencedor e que tenham servido de base para o julgamento da licitação, bem como as condições estabelecidas neste edital de </w:t>
      </w:r>
      <w:r w:rsidRPr="00634F17">
        <w:rPr>
          <w:rFonts w:ascii="Arial" w:hAnsi="Arial" w:cs="Arial"/>
          <w:b/>
          <w:noProof/>
          <w:sz w:val="24"/>
          <w:szCs w:val="24"/>
          <w:shd w:val="clear" w:color="auto" w:fill="C6D9F1" w:themeFill="text2" w:themeFillTint="33"/>
        </w:rPr>
        <w:t>PREGÃO</w:t>
      </w:r>
      <w:r w:rsidRPr="00970298">
        <w:rPr>
          <w:rFonts w:ascii="Arial" w:hAnsi="Arial" w:cs="Arial"/>
          <w:b/>
          <w:sz w:val="24"/>
          <w:szCs w:val="24"/>
          <w:shd w:val="clear" w:color="auto" w:fill="C6D9F1" w:themeFill="text2" w:themeFillTint="33"/>
        </w:rPr>
        <w:t xml:space="preserve"> </w:t>
      </w:r>
      <w:r w:rsidRPr="00634F17">
        <w:rPr>
          <w:rFonts w:ascii="Arial" w:hAnsi="Arial" w:cs="Arial"/>
          <w:b/>
          <w:noProof/>
          <w:sz w:val="24"/>
          <w:szCs w:val="24"/>
          <w:shd w:val="clear" w:color="auto" w:fill="C6D9F1" w:themeFill="text2" w:themeFillTint="33"/>
        </w:rPr>
        <w:t>ELETRÔNICO</w:t>
      </w:r>
      <w:r w:rsidRPr="00970298">
        <w:rPr>
          <w:rFonts w:ascii="Arial" w:hAnsi="Arial" w:cs="Arial"/>
          <w:color w:val="000000"/>
          <w:sz w:val="24"/>
          <w:szCs w:val="24"/>
        </w:rPr>
        <w:t>, independentemente de transcrição.</w:t>
      </w:r>
    </w:p>
    <w:p w:rsidR="007B640E" w:rsidRPr="00970298" w:rsidRDefault="007B640E" w:rsidP="00907156">
      <w:pPr>
        <w:suppressAutoHyphens w:val="0"/>
        <w:spacing w:before="120" w:after="120" w:line="276" w:lineRule="auto"/>
        <w:ind w:left="858"/>
        <w:jc w:val="both"/>
        <w:rPr>
          <w:rFonts w:ascii="Arial" w:hAnsi="Arial" w:cs="Arial"/>
          <w:color w:val="000000"/>
          <w:sz w:val="24"/>
          <w:szCs w:val="24"/>
        </w:rPr>
      </w:pPr>
    </w:p>
    <w:p w:rsidR="007B640E" w:rsidRPr="007B2EE4" w:rsidRDefault="007B640E" w:rsidP="00477FA9">
      <w:pPr>
        <w:pStyle w:val="PargrafodaLista"/>
        <w:numPr>
          <w:ilvl w:val="0"/>
          <w:numId w:val="3"/>
        </w:numPr>
        <w:spacing w:before="120" w:line="276" w:lineRule="auto"/>
        <w:contextualSpacing w:val="0"/>
        <w:rPr>
          <w:rFonts w:ascii="Arial" w:hAnsi="Arial" w:cs="Arial"/>
          <w:b/>
          <w:color w:val="000000"/>
          <w:sz w:val="24"/>
          <w:szCs w:val="24"/>
        </w:rPr>
      </w:pPr>
      <w:r>
        <w:rPr>
          <w:rFonts w:ascii="Arial" w:hAnsi="Arial" w:cs="Arial"/>
          <w:b/>
          <w:color w:val="000000"/>
          <w:sz w:val="24"/>
          <w:szCs w:val="24"/>
        </w:rPr>
        <w:t xml:space="preserve"> DO PREÇO, DA VIGÊNCIA.</w:t>
      </w:r>
    </w:p>
    <w:p w:rsidR="007B640E" w:rsidRPr="007B2EE4" w:rsidRDefault="007B640E" w:rsidP="00477FA9">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A vigência d</w:t>
      </w:r>
      <w:r>
        <w:rPr>
          <w:rFonts w:ascii="Arial" w:hAnsi="Arial" w:cs="Arial"/>
          <w:sz w:val="24"/>
          <w:szCs w:val="24"/>
        </w:rPr>
        <w:t xml:space="preserve">a ata de registro de preços ou do contrato </w:t>
      </w:r>
      <w:r w:rsidRPr="007B2EE4">
        <w:rPr>
          <w:rFonts w:ascii="Arial" w:hAnsi="Arial" w:cs="Arial"/>
          <w:sz w:val="24"/>
          <w:szCs w:val="24"/>
        </w:rPr>
        <w:t>ficará adstrita aos respectivos créditos orçamentários de cada exercício, com validade e eficácia legal após a publicação do seu extrato no Diário Oficial do Município de Itajaí.</w:t>
      </w:r>
    </w:p>
    <w:p w:rsidR="007B640E" w:rsidRDefault="007B640E" w:rsidP="00477FA9">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Pr>
          <w:rFonts w:ascii="Arial" w:hAnsi="Arial" w:cs="Arial"/>
          <w:sz w:val="24"/>
          <w:szCs w:val="24"/>
        </w:rPr>
        <w:t xml:space="preserve">A Ata de Registro de Preços ou o Contrato </w:t>
      </w:r>
      <w:r w:rsidRPr="007B2EE4">
        <w:rPr>
          <w:rFonts w:ascii="Arial" w:hAnsi="Arial" w:cs="Arial"/>
          <w:sz w:val="24"/>
          <w:szCs w:val="24"/>
        </w:rPr>
        <w:t>poder</w:t>
      </w:r>
      <w:r>
        <w:rPr>
          <w:rFonts w:ascii="Arial" w:hAnsi="Arial" w:cs="Arial"/>
          <w:sz w:val="24"/>
          <w:szCs w:val="24"/>
        </w:rPr>
        <w:t>ão</w:t>
      </w:r>
      <w:r w:rsidRPr="007B2EE4">
        <w:rPr>
          <w:rFonts w:ascii="Arial" w:hAnsi="Arial" w:cs="Arial"/>
          <w:sz w:val="24"/>
          <w:szCs w:val="24"/>
        </w:rPr>
        <w:t xml:space="preserve"> ser prorrogad</w:t>
      </w:r>
      <w:r>
        <w:rPr>
          <w:rFonts w:ascii="Arial" w:hAnsi="Arial" w:cs="Arial"/>
          <w:sz w:val="24"/>
          <w:szCs w:val="24"/>
        </w:rPr>
        <w:t>os</w:t>
      </w:r>
      <w:r w:rsidRPr="007B2EE4">
        <w:rPr>
          <w:rFonts w:ascii="Arial" w:hAnsi="Arial" w:cs="Arial"/>
          <w:sz w:val="24"/>
          <w:szCs w:val="24"/>
        </w:rPr>
        <w:t xml:space="preserve"> </w:t>
      </w:r>
      <w:r>
        <w:rPr>
          <w:rFonts w:ascii="Arial" w:hAnsi="Arial" w:cs="Arial"/>
          <w:sz w:val="24"/>
          <w:szCs w:val="24"/>
        </w:rPr>
        <w:t xml:space="preserve">nos termos do art. 84 da Lei 14.133/2021. </w:t>
      </w:r>
    </w:p>
    <w:p w:rsidR="007B640E" w:rsidRPr="007B2EE4" w:rsidRDefault="007B640E" w:rsidP="00477FA9">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Pr>
          <w:rFonts w:ascii="Arial" w:hAnsi="Arial" w:cs="Arial"/>
          <w:sz w:val="24"/>
          <w:szCs w:val="24"/>
        </w:rPr>
        <w:t xml:space="preserve">Os preços a serem contratados </w:t>
      </w:r>
      <w:r w:rsidRPr="003B05D5">
        <w:rPr>
          <w:rFonts w:ascii="Arial" w:hAnsi="Arial" w:cs="Arial"/>
          <w:sz w:val="24"/>
          <w:szCs w:val="24"/>
        </w:rPr>
        <w:t>serão fixos e irreajustáveis, pelo período de 12 (doze) meses</w:t>
      </w:r>
      <w:r w:rsidRPr="007B2EE4">
        <w:rPr>
          <w:rFonts w:ascii="Arial" w:hAnsi="Arial" w:cs="Arial"/>
          <w:sz w:val="24"/>
          <w:szCs w:val="24"/>
        </w:rPr>
        <w:t>.</w:t>
      </w:r>
    </w:p>
    <w:p w:rsidR="007B640E" w:rsidRDefault="007B640E" w:rsidP="00907156">
      <w:pPr>
        <w:spacing w:before="120" w:line="276" w:lineRule="auto"/>
        <w:jc w:val="both"/>
        <w:rPr>
          <w:rFonts w:ascii="Arial" w:hAnsi="Arial" w:cs="Arial"/>
          <w:color w:val="000000"/>
          <w:sz w:val="24"/>
          <w:szCs w:val="24"/>
        </w:rPr>
      </w:pPr>
    </w:p>
    <w:p w:rsidR="007B640E" w:rsidRPr="00907156" w:rsidRDefault="007B640E" w:rsidP="00907156">
      <w:pPr>
        <w:pStyle w:val="PargrafodaLista"/>
        <w:suppressAutoHyphens w:val="0"/>
        <w:spacing w:before="120" w:after="120" w:line="276" w:lineRule="auto"/>
        <w:ind w:left="360"/>
        <w:jc w:val="both"/>
        <w:rPr>
          <w:rFonts w:ascii="Arial" w:hAnsi="Arial" w:cs="Arial"/>
          <w:b/>
          <w:color w:val="000000"/>
          <w:sz w:val="24"/>
          <w:szCs w:val="24"/>
        </w:rPr>
      </w:pPr>
    </w:p>
    <w:p w:rsidR="007B640E" w:rsidRPr="00C76CEF" w:rsidRDefault="007B640E" w:rsidP="00477FA9">
      <w:pPr>
        <w:pStyle w:val="PargrafodaLista"/>
        <w:numPr>
          <w:ilvl w:val="0"/>
          <w:numId w:val="3"/>
        </w:numPr>
        <w:suppressAutoHyphens w:val="0"/>
        <w:spacing w:before="120" w:after="120" w:line="276" w:lineRule="auto"/>
        <w:contextualSpacing w:val="0"/>
        <w:jc w:val="both"/>
        <w:rPr>
          <w:rFonts w:ascii="Arial" w:hAnsi="Arial" w:cs="Arial"/>
          <w:b/>
          <w:color w:val="000000"/>
          <w:sz w:val="24"/>
          <w:szCs w:val="24"/>
        </w:rPr>
      </w:pPr>
      <w:r w:rsidRPr="00C76CEF">
        <w:rPr>
          <w:rFonts w:ascii="Arial" w:hAnsi="Arial" w:cs="Arial"/>
          <w:b/>
          <w:color w:val="000000"/>
          <w:sz w:val="24"/>
          <w:szCs w:val="24"/>
        </w:rPr>
        <w:t>DA ENTREGA E DO RECEBIMENTO DO OBJETO E DA FISCALIZAÇÃO</w:t>
      </w:r>
    </w:p>
    <w:p w:rsidR="007B640E" w:rsidRPr="00947C1A" w:rsidRDefault="007B640E" w:rsidP="00477FA9">
      <w:pPr>
        <w:pStyle w:val="Corpodetexto"/>
        <w:numPr>
          <w:ilvl w:val="1"/>
          <w:numId w:val="3"/>
        </w:numPr>
        <w:spacing w:before="120" w:after="120" w:line="276" w:lineRule="auto"/>
        <w:rPr>
          <w:rFonts w:ascii="Arial" w:hAnsi="Arial" w:cs="Arial"/>
          <w:szCs w:val="24"/>
        </w:rPr>
      </w:pPr>
      <w:r w:rsidRPr="00112B36">
        <w:rPr>
          <w:rFonts w:ascii="Arial" w:hAnsi="Arial" w:cs="Arial"/>
          <w:szCs w:val="24"/>
        </w:rPr>
        <w:t xml:space="preserve">O </w:t>
      </w:r>
      <w:r w:rsidRPr="00634F17">
        <w:rPr>
          <w:rFonts w:ascii="Arial" w:hAnsi="Arial" w:cs="Arial"/>
          <w:b/>
          <w:noProof/>
          <w:color w:val="000000"/>
          <w:szCs w:val="24"/>
          <w:shd w:val="clear" w:color="auto" w:fill="C6D9F1" w:themeFill="text2" w:themeFillTint="33"/>
        </w:rPr>
        <w:t>PRODUTO</w:t>
      </w:r>
      <w:r w:rsidRPr="00112B36">
        <w:rPr>
          <w:rFonts w:ascii="Arial" w:hAnsi="Arial" w:cs="Arial"/>
          <w:b/>
          <w:color w:val="000000"/>
          <w:szCs w:val="24"/>
          <w:shd w:val="clear" w:color="auto" w:fill="C6D9F1" w:themeFill="text2" w:themeFillTint="33"/>
        </w:rPr>
        <w:t xml:space="preserve"> </w:t>
      </w:r>
      <w:r w:rsidRPr="00112B36">
        <w:rPr>
          <w:rFonts w:ascii="Arial" w:hAnsi="Arial" w:cs="Arial"/>
          <w:szCs w:val="24"/>
        </w:rPr>
        <w:t>deverá ser</w:t>
      </w:r>
      <w:r w:rsidRPr="00C24995">
        <w:rPr>
          <w:rFonts w:ascii="Arial" w:hAnsi="Arial" w:cs="Arial"/>
          <w:szCs w:val="24"/>
        </w:rPr>
        <w:t xml:space="preserve"> entregue</w:t>
      </w:r>
      <w:r>
        <w:rPr>
          <w:rFonts w:ascii="Arial" w:hAnsi="Arial" w:cs="Arial"/>
          <w:szCs w:val="24"/>
        </w:rPr>
        <w:t xml:space="preserve"> do seguinte modo:</w:t>
      </w:r>
      <w:r w:rsidRPr="00C24995">
        <w:rPr>
          <w:rFonts w:ascii="Arial" w:hAnsi="Arial" w:cs="Arial"/>
          <w:szCs w:val="24"/>
        </w:rPr>
        <w:t xml:space="preserve"> em conformidade com as especificações técnicas do </w:t>
      </w:r>
      <w:r w:rsidRPr="00C24995">
        <w:rPr>
          <w:rFonts w:ascii="Arial" w:hAnsi="Arial" w:cs="Arial"/>
          <w:b/>
          <w:szCs w:val="24"/>
        </w:rPr>
        <w:t>TERMO DE REFERÊNCIA</w:t>
      </w:r>
      <w:r w:rsidRPr="00C24995">
        <w:rPr>
          <w:rFonts w:ascii="Arial" w:hAnsi="Arial" w:cs="Arial"/>
          <w:szCs w:val="24"/>
        </w:rPr>
        <w:t xml:space="preserve"> anexado ao edital, no seguinte local: </w:t>
      </w:r>
      <w:r w:rsidRPr="00634F17">
        <w:rPr>
          <w:rFonts w:ascii="Arial" w:hAnsi="Arial" w:cs="Arial"/>
          <w:b/>
          <w:noProof/>
          <w:szCs w:val="24"/>
          <w:shd w:val="clear" w:color="auto" w:fill="C6D9F1" w:themeFill="text2" w:themeFillTint="33"/>
        </w:rPr>
        <w:t>Rua Otto Hoier, 134 – Cidade Nova - Itajaí-SC</w:t>
      </w:r>
      <w:r>
        <w:rPr>
          <w:rFonts w:ascii="Arial" w:hAnsi="Arial" w:cs="Arial"/>
          <w:b/>
          <w:szCs w:val="24"/>
          <w:shd w:val="clear" w:color="auto" w:fill="C6D9F1" w:themeFill="text2" w:themeFillTint="33"/>
        </w:rPr>
        <w:t>.</w:t>
      </w:r>
    </w:p>
    <w:p w:rsidR="007B640E" w:rsidRDefault="007B640E" w:rsidP="00477FA9">
      <w:pPr>
        <w:pStyle w:val="Corpodetexto"/>
        <w:numPr>
          <w:ilvl w:val="1"/>
          <w:numId w:val="3"/>
        </w:numPr>
        <w:spacing w:before="120" w:after="120" w:line="276" w:lineRule="auto"/>
        <w:rPr>
          <w:rFonts w:ascii="Arial" w:hAnsi="Arial" w:cs="Arial"/>
          <w:szCs w:val="24"/>
        </w:rPr>
      </w:pPr>
      <w:r w:rsidRPr="00C24995">
        <w:rPr>
          <w:rFonts w:ascii="Arial" w:hAnsi="Arial" w:cs="Arial"/>
          <w:szCs w:val="24"/>
        </w:rPr>
        <w:t>A contratada deverá informar previamente ao SEMASA a data e hora da entrega, com no mínimo 2</w:t>
      </w:r>
      <w:r>
        <w:rPr>
          <w:rFonts w:ascii="Arial" w:hAnsi="Arial" w:cs="Arial"/>
          <w:szCs w:val="24"/>
        </w:rPr>
        <w:t xml:space="preserve"> (dois)</w:t>
      </w:r>
      <w:r w:rsidRPr="00C24995">
        <w:rPr>
          <w:rFonts w:ascii="Arial" w:hAnsi="Arial" w:cs="Arial"/>
          <w:szCs w:val="24"/>
        </w:rPr>
        <w:t xml:space="preserve"> dias de antecedência</w:t>
      </w:r>
      <w:r>
        <w:rPr>
          <w:rFonts w:ascii="Arial" w:hAnsi="Arial" w:cs="Arial"/>
          <w:szCs w:val="24"/>
        </w:rPr>
        <w:t>.</w:t>
      </w:r>
    </w:p>
    <w:p w:rsidR="007B640E" w:rsidRDefault="007B640E" w:rsidP="00477FA9">
      <w:pPr>
        <w:pStyle w:val="Corpodetexto"/>
        <w:numPr>
          <w:ilvl w:val="1"/>
          <w:numId w:val="3"/>
        </w:numPr>
        <w:spacing w:before="120" w:after="120" w:line="276" w:lineRule="auto"/>
        <w:rPr>
          <w:rFonts w:ascii="Arial" w:hAnsi="Arial" w:cs="Arial"/>
          <w:szCs w:val="24"/>
        </w:rPr>
      </w:pPr>
      <w:r w:rsidRPr="00C24995">
        <w:rPr>
          <w:rFonts w:ascii="Arial" w:hAnsi="Arial" w:cs="Arial"/>
          <w:szCs w:val="24"/>
        </w:rPr>
        <w:t xml:space="preserve">Fica o SEMASA isento de qualquer custo de transporte, carga, descarga, embalagens, seguros, tributos ou custos adicionais de qualquer natureza que venham a incidir sobre o </w:t>
      </w:r>
      <w:r w:rsidRPr="00634F17">
        <w:rPr>
          <w:rFonts w:ascii="Arial" w:hAnsi="Arial" w:cs="Arial"/>
          <w:b/>
          <w:noProof/>
          <w:color w:val="000000"/>
          <w:shd w:val="clear" w:color="auto" w:fill="C6D9F1" w:themeFill="text2" w:themeFillTint="33"/>
        </w:rPr>
        <w:t>PRODUTO</w:t>
      </w:r>
      <w:r w:rsidRPr="00C24995">
        <w:rPr>
          <w:rFonts w:ascii="Arial" w:hAnsi="Arial" w:cs="Arial"/>
          <w:szCs w:val="24"/>
        </w:rPr>
        <w:t xml:space="preserve"> constantes dessas especificações</w:t>
      </w:r>
      <w:r>
        <w:rPr>
          <w:rFonts w:ascii="Arial" w:hAnsi="Arial" w:cs="Arial"/>
          <w:szCs w:val="24"/>
        </w:rPr>
        <w:t>.</w:t>
      </w:r>
    </w:p>
    <w:p w:rsidR="007B640E" w:rsidRDefault="007B640E" w:rsidP="00D55D6C">
      <w:pPr>
        <w:pStyle w:val="Corpodetexto"/>
        <w:numPr>
          <w:ilvl w:val="1"/>
          <w:numId w:val="3"/>
        </w:numPr>
        <w:spacing w:before="120" w:after="120" w:line="276" w:lineRule="auto"/>
        <w:rPr>
          <w:rFonts w:ascii="Arial" w:hAnsi="Arial" w:cs="Arial"/>
          <w:szCs w:val="24"/>
        </w:rPr>
      </w:pPr>
      <w:r w:rsidRPr="00696E19">
        <w:rPr>
          <w:rFonts w:ascii="Arial" w:hAnsi="Arial" w:cs="Arial"/>
          <w:szCs w:val="24"/>
        </w:rPr>
        <w:t xml:space="preserve">O prazo para fornecimento do </w:t>
      </w:r>
      <w:r w:rsidRPr="00696E19">
        <w:rPr>
          <w:rFonts w:ascii="Arial" w:hAnsi="Arial" w:cs="Arial"/>
          <w:b/>
          <w:noProof/>
          <w:color w:val="000000"/>
          <w:shd w:val="clear" w:color="auto" w:fill="C6D9F1" w:themeFill="text2" w:themeFillTint="33"/>
        </w:rPr>
        <w:t>PRODUTO</w:t>
      </w:r>
      <w:r w:rsidRPr="00696E19">
        <w:rPr>
          <w:rFonts w:ascii="Arial" w:hAnsi="Arial" w:cs="Arial"/>
          <w:szCs w:val="24"/>
        </w:rPr>
        <w:t xml:space="preserve"> deverá ser </w:t>
      </w:r>
      <w:r w:rsidR="00CC0867" w:rsidRPr="00696E19">
        <w:rPr>
          <w:rFonts w:ascii="Arial" w:hAnsi="Arial" w:cs="Arial"/>
          <w:b/>
          <w:noProof/>
          <w:szCs w:val="24"/>
          <w:shd w:val="clear" w:color="auto" w:fill="C6D9F1" w:themeFill="text2" w:themeFillTint="33"/>
        </w:rPr>
        <w:t>de 20 (vinte)</w:t>
      </w:r>
      <w:r w:rsidRPr="00696E19">
        <w:rPr>
          <w:rFonts w:ascii="Arial" w:hAnsi="Arial" w:cs="Arial"/>
          <w:b/>
          <w:noProof/>
          <w:szCs w:val="24"/>
          <w:shd w:val="clear" w:color="auto" w:fill="C6D9F1" w:themeFill="text2" w:themeFillTint="33"/>
        </w:rPr>
        <w:t xml:space="preserve"> dias a partir do recebimento da autorização de fornecimento enviada pelo SEMASA</w:t>
      </w:r>
      <w:r w:rsidR="00696E19">
        <w:rPr>
          <w:rFonts w:ascii="Arial" w:hAnsi="Arial" w:cs="Arial"/>
          <w:szCs w:val="24"/>
        </w:rPr>
        <w:t>.</w:t>
      </w:r>
    </w:p>
    <w:p w:rsidR="00696E19" w:rsidRPr="00696E19" w:rsidRDefault="00696E19" w:rsidP="00696E19">
      <w:pPr>
        <w:pStyle w:val="Corpodetexto"/>
        <w:spacing w:before="120" w:after="120" w:line="276" w:lineRule="auto"/>
        <w:ind w:left="858"/>
        <w:rPr>
          <w:rFonts w:ascii="Arial" w:hAnsi="Arial" w:cs="Arial"/>
          <w:szCs w:val="24"/>
        </w:rPr>
      </w:pPr>
    </w:p>
    <w:p w:rsidR="007B640E" w:rsidRDefault="007B640E" w:rsidP="00477FA9">
      <w:pPr>
        <w:pStyle w:val="Corpodetexto"/>
        <w:numPr>
          <w:ilvl w:val="1"/>
          <w:numId w:val="3"/>
        </w:numPr>
        <w:spacing w:before="120" w:after="120" w:line="276" w:lineRule="auto"/>
        <w:rPr>
          <w:rFonts w:ascii="Arial" w:hAnsi="Arial" w:cs="Arial"/>
          <w:szCs w:val="24"/>
        </w:rPr>
      </w:pPr>
      <w:r w:rsidRPr="003A0F80">
        <w:rPr>
          <w:rFonts w:ascii="Arial" w:hAnsi="Arial" w:cs="Arial"/>
          <w:b/>
          <w:bCs/>
          <w:szCs w:val="24"/>
        </w:rPr>
        <w:t>O recebimento do objeto</w:t>
      </w:r>
      <w:r>
        <w:rPr>
          <w:rFonts w:ascii="Arial" w:hAnsi="Arial" w:cs="Arial"/>
          <w:szCs w:val="24"/>
        </w:rPr>
        <w:t xml:space="preserve"> será:</w:t>
      </w:r>
    </w:p>
    <w:p w:rsidR="007B640E" w:rsidRPr="00C24995" w:rsidRDefault="007B640E" w:rsidP="00477FA9">
      <w:pPr>
        <w:pStyle w:val="Recuodecorpodetexto"/>
        <w:widowControl w:val="0"/>
        <w:numPr>
          <w:ilvl w:val="2"/>
          <w:numId w:val="3"/>
        </w:numPr>
        <w:tabs>
          <w:tab w:val="clear" w:pos="1440"/>
          <w:tab w:val="num" w:pos="1014"/>
        </w:tabs>
        <w:suppressAutoHyphens w:val="0"/>
        <w:spacing w:before="120" w:after="120" w:line="276" w:lineRule="auto"/>
        <w:rPr>
          <w:rFonts w:ascii="Arial" w:hAnsi="Arial" w:cs="Arial"/>
          <w:szCs w:val="24"/>
        </w:rPr>
      </w:pPr>
      <w:r w:rsidRPr="00C24995">
        <w:rPr>
          <w:rFonts w:ascii="Arial" w:hAnsi="Arial" w:cs="Arial"/>
          <w:color w:val="000000"/>
          <w:szCs w:val="24"/>
        </w:rPr>
        <w:t>Provis</w:t>
      </w:r>
      <w:r>
        <w:rPr>
          <w:rFonts w:ascii="Arial" w:hAnsi="Arial" w:cs="Arial"/>
          <w:color w:val="000000"/>
          <w:szCs w:val="24"/>
        </w:rPr>
        <w:t>ório</w:t>
      </w:r>
      <w:r w:rsidRPr="00C24995">
        <w:rPr>
          <w:rFonts w:ascii="Arial" w:hAnsi="Arial" w:cs="Arial"/>
          <w:color w:val="000000"/>
          <w:szCs w:val="24"/>
        </w:rPr>
        <w:t xml:space="preserve">, nos termos do </w:t>
      </w:r>
      <w:r w:rsidRPr="00C24995">
        <w:rPr>
          <w:rFonts w:ascii="Arial" w:hAnsi="Arial" w:cs="Arial"/>
          <w:szCs w:val="24"/>
        </w:rPr>
        <w:t xml:space="preserve">art. </w:t>
      </w:r>
      <w:r>
        <w:rPr>
          <w:rFonts w:ascii="Arial" w:hAnsi="Arial" w:cs="Arial"/>
          <w:szCs w:val="24"/>
        </w:rPr>
        <w:t>140</w:t>
      </w:r>
      <w:r w:rsidRPr="00C24995">
        <w:rPr>
          <w:rFonts w:ascii="Arial" w:hAnsi="Arial" w:cs="Arial"/>
          <w:szCs w:val="24"/>
        </w:rPr>
        <w:t xml:space="preserve">, inciso II, alínea “a”, da Lei Federal </w:t>
      </w:r>
      <w:r>
        <w:rPr>
          <w:rFonts w:ascii="Arial" w:hAnsi="Arial" w:cs="Arial"/>
          <w:szCs w:val="24"/>
        </w:rPr>
        <w:t>14.133/2021</w:t>
      </w:r>
    </w:p>
    <w:p w:rsidR="007B640E" w:rsidRPr="00C24995" w:rsidRDefault="007B640E" w:rsidP="00477FA9">
      <w:pPr>
        <w:pStyle w:val="Recuodecorpodetexto"/>
        <w:widowControl w:val="0"/>
        <w:numPr>
          <w:ilvl w:val="2"/>
          <w:numId w:val="3"/>
        </w:numPr>
        <w:tabs>
          <w:tab w:val="clear" w:pos="1440"/>
          <w:tab w:val="num" w:pos="1014"/>
        </w:tabs>
        <w:suppressAutoHyphens w:val="0"/>
        <w:spacing w:before="120" w:after="120" w:line="276" w:lineRule="auto"/>
        <w:rPr>
          <w:rFonts w:ascii="Arial" w:hAnsi="Arial" w:cs="Arial"/>
          <w:color w:val="000000"/>
          <w:szCs w:val="24"/>
        </w:rPr>
      </w:pPr>
      <w:r w:rsidRPr="00C24995">
        <w:rPr>
          <w:rFonts w:ascii="Arial" w:hAnsi="Arial" w:cs="Arial"/>
          <w:szCs w:val="24"/>
        </w:rPr>
        <w:t>Definitiv</w:t>
      </w:r>
      <w:r>
        <w:rPr>
          <w:rFonts w:ascii="Arial" w:hAnsi="Arial" w:cs="Arial"/>
          <w:szCs w:val="24"/>
        </w:rPr>
        <w:t>o</w:t>
      </w:r>
      <w:r w:rsidRPr="00C24995">
        <w:rPr>
          <w:rFonts w:ascii="Arial" w:hAnsi="Arial" w:cs="Arial"/>
          <w:szCs w:val="24"/>
        </w:rPr>
        <w:t xml:space="preserve">, nos termos do art. </w:t>
      </w:r>
      <w:r>
        <w:rPr>
          <w:rFonts w:ascii="Arial" w:hAnsi="Arial" w:cs="Arial"/>
          <w:szCs w:val="24"/>
        </w:rPr>
        <w:t>140</w:t>
      </w:r>
      <w:r w:rsidRPr="00C24995">
        <w:rPr>
          <w:rFonts w:ascii="Arial" w:hAnsi="Arial" w:cs="Arial"/>
          <w:szCs w:val="24"/>
        </w:rPr>
        <w:t>, inciso II, alínea</w:t>
      </w:r>
      <w:r w:rsidRPr="00C24995">
        <w:rPr>
          <w:rFonts w:ascii="Arial" w:hAnsi="Arial" w:cs="Arial"/>
          <w:color w:val="000000"/>
          <w:szCs w:val="24"/>
        </w:rPr>
        <w:t xml:space="preserve"> “b”, do dispositivo legal supracitado.</w:t>
      </w:r>
    </w:p>
    <w:p w:rsidR="007B640E" w:rsidRPr="00C24995" w:rsidRDefault="007B640E" w:rsidP="00477FA9">
      <w:pPr>
        <w:pStyle w:val="Recuodecorpodetexto"/>
        <w:widowControl w:val="0"/>
        <w:numPr>
          <w:ilvl w:val="2"/>
          <w:numId w:val="3"/>
        </w:numPr>
        <w:suppressAutoHyphens w:val="0"/>
        <w:spacing w:before="120" w:after="120" w:line="276" w:lineRule="auto"/>
        <w:rPr>
          <w:rFonts w:ascii="Arial" w:hAnsi="Arial" w:cs="Arial"/>
          <w:color w:val="000000"/>
          <w:szCs w:val="24"/>
        </w:rPr>
      </w:pPr>
      <w:r w:rsidRPr="00C24995">
        <w:rPr>
          <w:rFonts w:ascii="Arial" w:hAnsi="Arial" w:cs="Arial"/>
          <w:color w:val="000000"/>
          <w:szCs w:val="24"/>
        </w:rPr>
        <w:t xml:space="preserve">É ressalvada ao SEMASA a devolução </w:t>
      </w:r>
      <w:r w:rsidRPr="00C24995">
        <w:rPr>
          <w:rFonts w:ascii="Arial" w:hAnsi="Arial" w:cs="Arial"/>
          <w:b/>
          <w:color w:val="000000"/>
          <w:szCs w:val="24"/>
        </w:rPr>
        <w:t>do</w:t>
      </w:r>
      <w:r w:rsidRPr="00C24995">
        <w:rPr>
          <w:rFonts w:ascii="Arial" w:hAnsi="Arial" w:cs="Arial"/>
          <w:color w:val="000000"/>
          <w:szCs w:val="24"/>
        </w:rPr>
        <w:t xml:space="preserve"> </w:t>
      </w:r>
      <w:r w:rsidRPr="00634F17">
        <w:rPr>
          <w:rFonts w:ascii="Arial" w:hAnsi="Arial" w:cs="Arial"/>
          <w:b/>
          <w:noProof/>
          <w:color w:val="000000"/>
          <w:shd w:val="clear" w:color="auto" w:fill="C6D9F1" w:themeFill="text2" w:themeFillTint="33"/>
        </w:rPr>
        <w:t>PRODUTO</w:t>
      </w:r>
      <w:r w:rsidRPr="00C24995">
        <w:rPr>
          <w:rFonts w:ascii="Arial" w:hAnsi="Arial" w:cs="Arial"/>
          <w:color w:val="000000"/>
          <w:szCs w:val="24"/>
        </w:rPr>
        <w:t xml:space="preserve">, se este não estiver dentro das especificações exigidas neste </w:t>
      </w:r>
      <w:r w:rsidRPr="00634F17">
        <w:rPr>
          <w:rFonts w:ascii="Arial" w:hAnsi="Arial" w:cs="Arial"/>
          <w:b/>
          <w:noProof/>
          <w:szCs w:val="24"/>
          <w:shd w:val="clear" w:color="auto" w:fill="C6D9F1" w:themeFill="text2" w:themeFillTint="33"/>
        </w:rPr>
        <w:t>PREGÃO</w:t>
      </w:r>
      <w:r w:rsidRPr="005A7AE9">
        <w:rPr>
          <w:rFonts w:ascii="Arial" w:hAnsi="Arial" w:cs="Arial"/>
          <w:b/>
          <w:szCs w:val="24"/>
          <w:shd w:val="clear" w:color="auto" w:fill="C6D9F1" w:themeFill="text2" w:themeFillTint="33"/>
        </w:rPr>
        <w:t xml:space="preserve"> </w:t>
      </w:r>
      <w:r w:rsidRPr="00634F17">
        <w:rPr>
          <w:rFonts w:ascii="Arial" w:hAnsi="Arial" w:cs="Arial"/>
          <w:b/>
          <w:noProof/>
          <w:szCs w:val="24"/>
          <w:shd w:val="clear" w:color="auto" w:fill="C6D9F1" w:themeFill="text2" w:themeFillTint="33"/>
        </w:rPr>
        <w:t>ELETRÔNICO</w:t>
      </w:r>
      <w:r w:rsidRPr="00C24995">
        <w:rPr>
          <w:rFonts w:ascii="Arial" w:hAnsi="Arial" w:cs="Arial"/>
          <w:b/>
          <w:color w:val="000000"/>
          <w:szCs w:val="24"/>
        </w:rPr>
        <w:t xml:space="preserve"> </w:t>
      </w:r>
      <w:r w:rsidRPr="00C24995">
        <w:rPr>
          <w:rFonts w:ascii="Arial" w:hAnsi="Arial" w:cs="Arial"/>
          <w:color w:val="000000"/>
          <w:szCs w:val="24"/>
        </w:rPr>
        <w:t xml:space="preserve">em especial o seu </w:t>
      </w:r>
      <w:r w:rsidRPr="00C24995">
        <w:rPr>
          <w:rFonts w:ascii="Arial" w:hAnsi="Arial" w:cs="Arial"/>
          <w:b/>
          <w:color w:val="000000"/>
          <w:szCs w:val="24"/>
        </w:rPr>
        <w:t>ANEXO</w:t>
      </w:r>
      <w:r>
        <w:rPr>
          <w:rFonts w:ascii="Arial" w:hAnsi="Arial" w:cs="Arial"/>
          <w:b/>
          <w:color w:val="000000"/>
          <w:szCs w:val="24"/>
        </w:rPr>
        <w:t xml:space="preserve"> I</w:t>
      </w:r>
      <w:r w:rsidRPr="00C24995">
        <w:rPr>
          <w:rFonts w:ascii="Arial" w:hAnsi="Arial" w:cs="Arial"/>
          <w:b/>
          <w:color w:val="000000"/>
          <w:szCs w:val="24"/>
        </w:rPr>
        <w:t>, TERMO DE REFERÊNCIA</w:t>
      </w:r>
      <w:r w:rsidRPr="00C24995">
        <w:rPr>
          <w:rFonts w:ascii="Arial" w:hAnsi="Arial" w:cs="Arial"/>
          <w:color w:val="000000"/>
          <w:szCs w:val="24"/>
        </w:rPr>
        <w:t>;</w:t>
      </w:r>
    </w:p>
    <w:p w:rsidR="007B640E" w:rsidRDefault="007B640E" w:rsidP="00477FA9">
      <w:pPr>
        <w:pStyle w:val="Recuodecorpodetexto"/>
        <w:numPr>
          <w:ilvl w:val="1"/>
          <w:numId w:val="3"/>
        </w:numPr>
        <w:spacing w:before="120" w:after="120" w:line="276" w:lineRule="auto"/>
        <w:rPr>
          <w:rFonts w:ascii="Arial" w:hAnsi="Arial" w:cs="Arial"/>
          <w:color w:val="000000"/>
          <w:szCs w:val="24"/>
        </w:rPr>
      </w:pPr>
      <w:r w:rsidRPr="00C24995">
        <w:rPr>
          <w:rFonts w:ascii="Arial" w:hAnsi="Arial" w:cs="Arial"/>
          <w:color w:val="000000"/>
          <w:szCs w:val="24"/>
        </w:rPr>
        <w:t>A assinatura do canhoto da nota fiscal ou protocolo em outros documentos indica tão somente o recebimento da mesma pelo SEMASA, sendo sua confi</w:t>
      </w:r>
      <w:r>
        <w:rPr>
          <w:rFonts w:ascii="Arial" w:hAnsi="Arial" w:cs="Arial"/>
          <w:color w:val="000000"/>
          <w:szCs w:val="24"/>
        </w:rPr>
        <w:t>rmação definitiva condicionada à</w:t>
      </w:r>
      <w:r w:rsidRPr="00C24995">
        <w:rPr>
          <w:rFonts w:ascii="Arial" w:hAnsi="Arial" w:cs="Arial"/>
          <w:color w:val="000000"/>
          <w:szCs w:val="24"/>
        </w:rPr>
        <w:t xml:space="preserve"> conferência dos dados relacionado na nota fiscal </w:t>
      </w:r>
      <w:r w:rsidRPr="00C24995">
        <w:rPr>
          <w:rFonts w:ascii="Arial" w:hAnsi="Arial" w:cs="Arial"/>
          <w:b/>
          <w:color w:val="000000"/>
          <w:szCs w:val="24"/>
        </w:rPr>
        <w:t>do</w:t>
      </w:r>
      <w:r w:rsidRPr="00C24995">
        <w:rPr>
          <w:rFonts w:ascii="Arial" w:hAnsi="Arial" w:cs="Arial"/>
          <w:color w:val="000000"/>
          <w:szCs w:val="24"/>
        </w:rPr>
        <w:t xml:space="preserve"> </w:t>
      </w:r>
      <w:r w:rsidRPr="00634F17">
        <w:rPr>
          <w:rFonts w:ascii="Arial" w:hAnsi="Arial" w:cs="Arial"/>
          <w:b/>
          <w:noProof/>
          <w:color w:val="000000"/>
          <w:shd w:val="clear" w:color="auto" w:fill="C6D9F1" w:themeFill="text2" w:themeFillTint="33"/>
        </w:rPr>
        <w:t>PRODUTO</w:t>
      </w:r>
      <w:r w:rsidRPr="00C24995">
        <w:rPr>
          <w:rFonts w:ascii="Arial" w:hAnsi="Arial" w:cs="Arial"/>
          <w:color w:val="000000"/>
          <w:szCs w:val="24"/>
        </w:rPr>
        <w:t>, relatórios ou outros documentos que se fizerem necessários.</w:t>
      </w:r>
    </w:p>
    <w:p w:rsidR="007B640E" w:rsidRPr="00C24995" w:rsidRDefault="007B640E" w:rsidP="003A0F80">
      <w:pPr>
        <w:pStyle w:val="Recuodecorpodetexto"/>
        <w:spacing w:before="120" w:after="120" w:line="276" w:lineRule="auto"/>
        <w:ind w:left="858"/>
        <w:rPr>
          <w:rFonts w:ascii="Arial" w:hAnsi="Arial" w:cs="Arial"/>
          <w:color w:val="000000"/>
          <w:szCs w:val="24"/>
        </w:rPr>
      </w:pPr>
    </w:p>
    <w:p w:rsidR="007B640E" w:rsidRPr="00C24995" w:rsidRDefault="007B640E" w:rsidP="00477FA9">
      <w:pPr>
        <w:pStyle w:val="Recuodecorpodetexto"/>
        <w:numPr>
          <w:ilvl w:val="0"/>
          <w:numId w:val="3"/>
        </w:numPr>
        <w:spacing w:before="120" w:after="120" w:line="276" w:lineRule="auto"/>
        <w:rPr>
          <w:rFonts w:ascii="Arial" w:hAnsi="Arial" w:cs="Arial"/>
          <w:b/>
          <w:szCs w:val="24"/>
        </w:rPr>
      </w:pPr>
      <w:r w:rsidRPr="00C24995">
        <w:rPr>
          <w:rFonts w:ascii="Arial" w:hAnsi="Arial" w:cs="Arial"/>
          <w:b/>
          <w:szCs w:val="24"/>
        </w:rPr>
        <w:t>DA GARANTIA</w:t>
      </w:r>
    </w:p>
    <w:p w:rsidR="007B640E" w:rsidRPr="00C24995" w:rsidRDefault="007B640E" w:rsidP="00477FA9">
      <w:pPr>
        <w:numPr>
          <w:ilvl w:val="1"/>
          <w:numId w:val="3"/>
        </w:numPr>
        <w:suppressAutoHyphens w:val="0"/>
        <w:autoSpaceDE w:val="0"/>
        <w:autoSpaceDN w:val="0"/>
        <w:adjustRightInd w:val="0"/>
        <w:spacing w:before="120" w:after="120" w:line="276" w:lineRule="auto"/>
        <w:jc w:val="both"/>
        <w:rPr>
          <w:rFonts w:ascii="Arial" w:hAnsi="Arial" w:cs="Arial"/>
          <w:sz w:val="24"/>
          <w:szCs w:val="24"/>
        </w:rPr>
      </w:pPr>
      <w:r w:rsidRPr="00C24995">
        <w:rPr>
          <w:rFonts w:ascii="Arial" w:hAnsi="Arial" w:cs="Arial"/>
          <w:sz w:val="24"/>
          <w:szCs w:val="24"/>
        </w:rPr>
        <w:t xml:space="preserve">Para </w:t>
      </w:r>
      <w:r w:rsidR="00790FB9" w:rsidRPr="00C24995">
        <w:rPr>
          <w:rFonts w:ascii="Arial" w:hAnsi="Arial" w:cs="Arial"/>
          <w:sz w:val="24"/>
          <w:szCs w:val="24"/>
        </w:rPr>
        <w:t>o (</w:t>
      </w:r>
      <w:r w:rsidRPr="00C24995">
        <w:rPr>
          <w:rFonts w:ascii="Arial" w:hAnsi="Arial" w:cs="Arial"/>
          <w:sz w:val="24"/>
          <w:szCs w:val="24"/>
        </w:rPr>
        <w:t xml:space="preserve">s) </w:t>
      </w:r>
      <w:r w:rsidRPr="00634F17">
        <w:rPr>
          <w:rFonts w:ascii="Arial" w:hAnsi="Arial" w:cs="Arial"/>
          <w:b/>
          <w:noProof/>
          <w:color w:val="000000"/>
          <w:sz w:val="24"/>
          <w:shd w:val="clear" w:color="auto" w:fill="C6D9F1" w:themeFill="text2" w:themeFillTint="33"/>
        </w:rPr>
        <w:t>PRODUTO</w:t>
      </w:r>
      <w:r w:rsidRPr="00C24995">
        <w:rPr>
          <w:rFonts w:ascii="Arial" w:hAnsi="Arial" w:cs="Arial"/>
          <w:b/>
          <w:color w:val="000000"/>
          <w:sz w:val="24"/>
          <w:szCs w:val="24"/>
        </w:rPr>
        <w:t xml:space="preserve"> (S)</w:t>
      </w:r>
      <w:r w:rsidRPr="00C24995">
        <w:rPr>
          <w:rFonts w:ascii="Arial" w:eastAsia="Arial Unicode MS" w:hAnsi="Arial" w:cs="Arial"/>
          <w:sz w:val="24"/>
          <w:szCs w:val="24"/>
        </w:rPr>
        <w:t xml:space="preserve">, a </w:t>
      </w:r>
      <w:r w:rsidRPr="00C24995">
        <w:rPr>
          <w:rFonts w:ascii="Arial" w:eastAsia="Arial Unicode MS" w:hAnsi="Arial" w:cs="Arial"/>
          <w:b/>
          <w:sz w:val="24"/>
          <w:szCs w:val="24"/>
          <w:u w:val="single"/>
        </w:rPr>
        <w:t>GARANTIA</w:t>
      </w:r>
      <w:r w:rsidRPr="00C24995">
        <w:rPr>
          <w:rFonts w:ascii="Arial" w:eastAsia="Arial Unicode MS" w:hAnsi="Arial" w:cs="Arial"/>
          <w:sz w:val="24"/>
          <w:szCs w:val="24"/>
        </w:rPr>
        <w:t xml:space="preserve"> deverá ser de </w:t>
      </w:r>
      <w:r w:rsidRPr="00634F17">
        <w:rPr>
          <w:rFonts w:ascii="Arial" w:eastAsia="Arial Unicode MS" w:hAnsi="Arial" w:cs="Arial"/>
          <w:b/>
          <w:noProof/>
          <w:sz w:val="24"/>
          <w:szCs w:val="24"/>
          <w:shd w:val="clear" w:color="auto" w:fill="C6D9F1" w:themeFill="text2" w:themeFillTint="33"/>
        </w:rPr>
        <w:t>12 (doze) meses contra eventuais defeitos de fabricação.</w:t>
      </w:r>
      <w:r w:rsidRPr="00C24995">
        <w:rPr>
          <w:rFonts w:ascii="Arial" w:eastAsia="Arial Unicode MS" w:hAnsi="Arial" w:cs="Arial"/>
          <w:sz w:val="24"/>
          <w:szCs w:val="24"/>
        </w:rPr>
        <w:t xml:space="preserve"> </w:t>
      </w:r>
    </w:p>
    <w:p w:rsidR="007B640E" w:rsidRDefault="007B640E" w:rsidP="00477FA9">
      <w:pPr>
        <w:pStyle w:val="Corpodetexto"/>
        <w:numPr>
          <w:ilvl w:val="1"/>
          <w:numId w:val="3"/>
        </w:numPr>
        <w:spacing w:line="276" w:lineRule="auto"/>
        <w:rPr>
          <w:rFonts w:ascii="Arial" w:hAnsi="Arial" w:cs="Arial"/>
          <w:szCs w:val="24"/>
        </w:rPr>
      </w:pPr>
      <w:r w:rsidRPr="00C24995">
        <w:rPr>
          <w:rFonts w:ascii="Arial" w:hAnsi="Arial" w:cs="Arial"/>
          <w:szCs w:val="24"/>
        </w:rPr>
        <w:t xml:space="preserve">Sendo necessário o encaminhamento para troca ou qualquer outro procedimento por parte do SEMASA </w:t>
      </w:r>
      <w:r w:rsidRPr="00C24995">
        <w:rPr>
          <w:rFonts w:ascii="Arial" w:hAnsi="Arial" w:cs="Arial"/>
          <w:b/>
          <w:color w:val="000000"/>
          <w:szCs w:val="24"/>
        </w:rPr>
        <w:t>do</w:t>
      </w:r>
      <w:r w:rsidRPr="00C24995">
        <w:rPr>
          <w:rFonts w:ascii="Arial" w:hAnsi="Arial" w:cs="Arial"/>
          <w:color w:val="000000"/>
          <w:szCs w:val="24"/>
        </w:rPr>
        <w:t xml:space="preserve"> </w:t>
      </w:r>
      <w:r w:rsidRPr="00634F17">
        <w:rPr>
          <w:rFonts w:ascii="Arial" w:hAnsi="Arial" w:cs="Arial"/>
          <w:b/>
          <w:noProof/>
          <w:color w:val="000000"/>
          <w:shd w:val="clear" w:color="auto" w:fill="C6D9F1" w:themeFill="text2" w:themeFillTint="33"/>
        </w:rPr>
        <w:t>PRODUTO</w:t>
      </w:r>
      <w:r w:rsidRPr="00C24995">
        <w:rPr>
          <w:rFonts w:ascii="Arial" w:hAnsi="Arial" w:cs="Arial"/>
          <w:szCs w:val="24"/>
        </w:rPr>
        <w:t xml:space="preserve"> dentro do prazo da garantia, o transporte dos mesmos correrá por conta da empresa licitante, bem como o deslocamento de seus técnicos até o SEMASA.</w:t>
      </w:r>
    </w:p>
    <w:p w:rsidR="007B640E" w:rsidRDefault="007B640E" w:rsidP="00BD7C6B">
      <w:pPr>
        <w:pStyle w:val="PargrafodaLista"/>
        <w:spacing w:line="276" w:lineRule="auto"/>
        <w:rPr>
          <w:rFonts w:ascii="Arial" w:hAnsi="Arial" w:cs="Arial"/>
          <w:szCs w:val="24"/>
        </w:rPr>
      </w:pPr>
    </w:p>
    <w:p w:rsidR="007B640E" w:rsidRPr="00C24995" w:rsidRDefault="007B640E" w:rsidP="00590312">
      <w:pPr>
        <w:spacing w:after="240" w:line="276" w:lineRule="auto"/>
        <w:jc w:val="both"/>
        <w:rPr>
          <w:rFonts w:ascii="Arial" w:hAnsi="Arial" w:cs="Arial"/>
          <w:sz w:val="24"/>
          <w:szCs w:val="24"/>
        </w:rPr>
      </w:pPr>
    </w:p>
    <w:p w:rsidR="007B640E" w:rsidRPr="00C76CEF" w:rsidRDefault="007B640E" w:rsidP="00477FA9">
      <w:pPr>
        <w:numPr>
          <w:ilvl w:val="0"/>
          <w:numId w:val="3"/>
        </w:numPr>
        <w:suppressAutoHyphens w:val="0"/>
        <w:spacing w:before="120" w:after="120" w:line="276" w:lineRule="auto"/>
        <w:ind w:left="0" w:firstLine="0"/>
        <w:jc w:val="both"/>
        <w:rPr>
          <w:rFonts w:ascii="Arial" w:hAnsi="Arial" w:cs="Arial"/>
          <w:b/>
          <w:color w:val="000000"/>
          <w:sz w:val="24"/>
          <w:szCs w:val="24"/>
        </w:rPr>
      </w:pPr>
      <w:r w:rsidRPr="00C76CEF">
        <w:rPr>
          <w:rFonts w:ascii="Arial" w:hAnsi="Arial" w:cs="Arial"/>
          <w:b/>
          <w:color w:val="000000"/>
          <w:sz w:val="24"/>
          <w:szCs w:val="24"/>
          <w:lang w:eastAsia="en-US"/>
        </w:rPr>
        <w:t>DAS OBRIGAÇÕES DA CONTRATANTE E DA CONTRATADA</w:t>
      </w:r>
    </w:p>
    <w:p w:rsidR="007B640E" w:rsidRPr="00C24995" w:rsidRDefault="007B640E" w:rsidP="00477FA9">
      <w:pPr>
        <w:pStyle w:val="Recuodecorpodetexto"/>
        <w:numPr>
          <w:ilvl w:val="1"/>
          <w:numId w:val="3"/>
        </w:numPr>
        <w:spacing w:line="276" w:lineRule="auto"/>
        <w:rPr>
          <w:rFonts w:ascii="Arial" w:hAnsi="Arial" w:cs="Arial"/>
          <w:szCs w:val="24"/>
        </w:rPr>
      </w:pPr>
      <w:r w:rsidRPr="00C24995">
        <w:rPr>
          <w:rFonts w:ascii="Arial" w:hAnsi="Arial" w:cs="Arial"/>
          <w:szCs w:val="24"/>
        </w:rPr>
        <w:t xml:space="preserve">Caberá ao </w:t>
      </w:r>
      <w:r w:rsidRPr="00FA6286">
        <w:rPr>
          <w:rFonts w:ascii="Arial" w:hAnsi="Arial" w:cs="Arial"/>
          <w:b/>
          <w:szCs w:val="24"/>
        </w:rPr>
        <w:t>SEMASA</w:t>
      </w:r>
      <w:r w:rsidRPr="00C24995">
        <w:rPr>
          <w:rFonts w:ascii="Arial" w:hAnsi="Arial" w:cs="Arial"/>
          <w:szCs w:val="24"/>
        </w:rPr>
        <w:t>:</w:t>
      </w:r>
    </w:p>
    <w:p w:rsidR="007B640E" w:rsidRPr="00C24995" w:rsidRDefault="007B640E" w:rsidP="00BD7C6B">
      <w:pPr>
        <w:pStyle w:val="Recuodecorpodetexto"/>
        <w:spacing w:line="276" w:lineRule="auto"/>
        <w:ind w:firstLine="1701"/>
        <w:rPr>
          <w:rFonts w:ascii="Arial" w:hAnsi="Arial" w:cs="Arial"/>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Quando</w:t>
      </w:r>
      <w:r w:rsidR="007B640E" w:rsidRPr="00C24995">
        <w:rPr>
          <w:rFonts w:ascii="Arial" w:hAnsi="Arial" w:cs="Arial"/>
          <w:sz w:val="24"/>
          <w:szCs w:val="24"/>
        </w:rPr>
        <w:t xml:space="preserve"> necessário, permitir o livre acesso dos funcionários da CONTRATADA às dependências do SEMASA, para a entrega </w:t>
      </w:r>
      <w:r w:rsidR="007B640E" w:rsidRPr="00C24995">
        <w:rPr>
          <w:rFonts w:ascii="Arial" w:hAnsi="Arial" w:cs="Arial"/>
          <w:b/>
          <w:color w:val="000000"/>
          <w:sz w:val="24"/>
          <w:szCs w:val="24"/>
        </w:rPr>
        <w:t>do</w:t>
      </w:r>
      <w:r w:rsidR="007B640E" w:rsidRPr="00C24995">
        <w:rPr>
          <w:rFonts w:ascii="Arial" w:hAnsi="Arial" w:cs="Arial"/>
          <w:color w:val="000000"/>
          <w:sz w:val="24"/>
          <w:szCs w:val="24"/>
        </w:rPr>
        <w:t xml:space="preserve"> </w:t>
      </w:r>
      <w:r w:rsidR="007B640E" w:rsidRPr="00634F17">
        <w:rPr>
          <w:rFonts w:ascii="Arial" w:hAnsi="Arial" w:cs="Arial"/>
          <w:b/>
          <w:noProof/>
          <w:color w:val="000000"/>
          <w:sz w:val="24"/>
          <w:shd w:val="clear" w:color="auto" w:fill="C6D9F1" w:themeFill="text2" w:themeFillTint="33"/>
        </w:rPr>
        <w:t>PRODUTO</w:t>
      </w:r>
      <w:r w:rsidR="007B640E" w:rsidRPr="00C24995">
        <w:rPr>
          <w:rFonts w:ascii="Arial" w:hAnsi="Arial" w:cs="Arial"/>
          <w:sz w:val="24"/>
          <w:szCs w:val="24"/>
        </w:rPr>
        <w:t xml:space="preserve"> referente a este </w:t>
      </w:r>
      <w:r w:rsidR="007B640E" w:rsidRPr="00634F17">
        <w:rPr>
          <w:rFonts w:ascii="Arial" w:hAnsi="Arial" w:cs="Arial"/>
          <w:b/>
          <w:noProof/>
          <w:sz w:val="24"/>
          <w:szCs w:val="24"/>
          <w:shd w:val="clear" w:color="auto" w:fill="C6D9F1" w:themeFill="text2" w:themeFillTint="33"/>
        </w:rPr>
        <w:t>PREGÃO</w:t>
      </w:r>
      <w:r w:rsidR="007B640E" w:rsidRPr="005A7AE9">
        <w:rPr>
          <w:rFonts w:ascii="Arial" w:hAnsi="Arial" w:cs="Arial"/>
          <w:b/>
          <w:sz w:val="24"/>
          <w:szCs w:val="24"/>
          <w:shd w:val="clear" w:color="auto" w:fill="C6D9F1" w:themeFill="text2" w:themeFillTint="33"/>
        </w:rPr>
        <w:t xml:space="preserve"> </w:t>
      </w:r>
      <w:r w:rsidR="007B640E" w:rsidRPr="00634F17">
        <w:rPr>
          <w:rFonts w:ascii="Arial" w:hAnsi="Arial" w:cs="Arial"/>
          <w:b/>
          <w:noProof/>
          <w:sz w:val="24"/>
          <w:szCs w:val="24"/>
          <w:shd w:val="clear" w:color="auto" w:fill="C6D9F1" w:themeFill="text2" w:themeFillTint="33"/>
        </w:rPr>
        <w:t>ELETRÔNICO</w:t>
      </w:r>
      <w:r w:rsidR="007B640E" w:rsidRPr="00C24995">
        <w:rPr>
          <w:rFonts w:ascii="Arial" w:hAnsi="Arial" w:cs="Arial"/>
          <w:sz w:val="24"/>
          <w:szCs w:val="24"/>
        </w:rPr>
        <w:t>;</w:t>
      </w:r>
    </w:p>
    <w:p w:rsidR="007B640E" w:rsidRPr="00C24995" w:rsidRDefault="007B640E" w:rsidP="00BD7C6B">
      <w:pPr>
        <w:spacing w:line="276" w:lineRule="auto"/>
        <w:ind w:firstLine="567"/>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Prestar</w:t>
      </w:r>
      <w:r w:rsidR="007B640E" w:rsidRPr="00C24995">
        <w:rPr>
          <w:rFonts w:ascii="Arial" w:hAnsi="Arial" w:cs="Arial"/>
          <w:sz w:val="24"/>
          <w:szCs w:val="24"/>
        </w:rPr>
        <w:t xml:space="preserve"> as i</w:t>
      </w:r>
      <w:r w:rsidR="007B640E">
        <w:rPr>
          <w:rFonts w:ascii="Arial" w:hAnsi="Arial" w:cs="Arial"/>
          <w:sz w:val="24"/>
          <w:szCs w:val="24"/>
        </w:rPr>
        <w:t>nformações e os esclarecimentos</w:t>
      </w:r>
      <w:r w:rsidR="007B640E" w:rsidRPr="00C24995">
        <w:rPr>
          <w:rFonts w:ascii="Arial" w:hAnsi="Arial" w:cs="Arial"/>
          <w:sz w:val="24"/>
          <w:szCs w:val="24"/>
        </w:rPr>
        <w:t xml:space="preserve"> atinente</w:t>
      </w:r>
      <w:r w:rsidR="007B640E">
        <w:rPr>
          <w:rFonts w:ascii="Arial" w:hAnsi="Arial" w:cs="Arial"/>
          <w:sz w:val="24"/>
          <w:szCs w:val="24"/>
        </w:rPr>
        <w:t>s</w:t>
      </w:r>
      <w:r w:rsidR="007B640E" w:rsidRPr="00C24995">
        <w:rPr>
          <w:rFonts w:ascii="Arial" w:hAnsi="Arial" w:cs="Arial"/>
          <w:sz w:val="24"/>
          <w:szCs w:val="24"/>
        </w:rPr>
        <w:t xml:space="preserve"> ao</w:t>
      </w:r>
      <w:r w:rsidR="007B640E">
        <w:rPr>
          <w:rFonts w:ascii="Arial" w:hAnsi="Arial" w:cs="Arial"/>
          <w:color w:val="000000"/>
          <w:sz w:val="24"/>
          <w:szCs w:val="24"/>
        </w:rPr>
        <w:t xml:space="preserve"> </w:t>
      </w:r>
      <w:r w:rsidR="007B640E" w:rsidRPr="00634F17">
        <w:rPr>
          <w:rFonts w:ascii="Arial" w:hAnsi="Arial" w:cs="Arial"/>
          <w:b/>
          <w:noProof/>
          <w:color w:val="000000"/>
          <w:sz w:val="24"/>
          <w:shd w:val="clear" w:color="auto" w:fill="C6D9F1" w:themeFill="text2" w:themeFillTint="33"/>
        </w:rPr>
        <w:t>PRODUTO</w:t>
      </w:r>
      <w:r w:rsidR="007B640E" w:rsidRPr="00C24995">
        <w:rPr>
          <w:rFonts w:ascii="Arial" w:hAnsi="Arial" w:cs="Arial"/>
          <w:sz w:val="24"/>
          <w:szCs w:val="24"/>
        </w:rPr>
        <w:t>, que venham a ser solicitado</w:t>
      </w:r>
      <w:r w:rsidR="007B640E">
        <w:rPr>
          <w:rFonts w:ascii="Arial" w:hAnsi="Arial" w:cs="Arial"/>
          <w:sz w:val="24"/>
          <w:szCs w:val="24"/>
        </w:rPr>
        <w:t>s</w:t>
      </w:r>
      <w:r w:rsidR="007B640E" w:rsidRPr="00C24995">
        <w:rPr>
          <w:rFonts w:ascii="Arial" w:hAnsi="Arial" w:cs="Arial"/>
          <w:sz w:val="24"/>
          <w:szCs w:val="24"/>
        </w:rPr>
        <w:t xml:space="preserve"> pela CONTRATADA;</w:t>
      </w:r>
    </w:p>
    <w:p w:rsidR="007B640E" w:rsidRPr="00C24995" w:rsidRDefault="007B640E" w:rsidP="00BD7C6B">
      <w:pPr>
        <w:spacing w:line="276" w:lineRule="auto"/>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Aprovar</w:t>
      </w:r>
      <w:r w:rsidR="007B640E" w:rsidRPr="00C24995">
        <w:rPr>
          <w:rFonts w:ascii="Arial" w:hAnsi="Arial" w:cs="Arial"/>
          <w:sz w:val="24"/>
          <w:szCs w:val="24"/>
        </w:rPr>
        <w:t xml:space="preserve">, quando necessário, o cronograma físico definitivo da entrega </w:t>
      </w:r>
      <w:r w:rsidR="007B640E" w:rsidRPr="00C24995">
        <w:rPr>
          <w:rFonts w:ascii="Arial" w:hAnsi="Arial" w:cs="Arial"/>
          <w:b/>
          <w:color w:val="000000"/>
          <w:sz w:val="24"/>
          <w:szCs w:val="24"/>
        </w:rPr>
        <w:t>do</w:t>
      </w:r>
      <w:r w:rsidR="007B640E" w:rsidRPr="00C24995">
        <w:rPr>
          <w:rFonts w:ascii="Arial" w:hAnsi="Arial" w:cs="Arial"/>
          <w:color w:val="000000"/>
          <w:sz w:val="24"/>
          <w:szCs w:val="24"/>
        </w:rPr>
        <w:t xml:space="preserve"> </w:t>
      </w:r>
      <w:r w:rsidR="007B640E" w:rsidRPr="00634F17">
        <w:rPr>
          <w:rFonts w:ascii="Arial" w:hAnsi="Arial" w:cs="Arial"/>
          <w:b/>
          <w:noProof/>
          <w:color w:val="000000"/>
          <w:sz w:val="24"/>
          <w:shd w:val="clear" w:color="auto" w:fill="C6D9F1" w:themeFill="text2" w:themeFillTint="33"/>
        </w:rPr>
        <w:t>PRODUTO</w:t>
      </w:r>
      <w:r w:rsidR="007B640E" w:rsidRPr="00C24995">
        <w:rPr>
          <w:rFonts w:ascii="Arial" w:hAnsi="Arial" w:cs="Arial"/>
          <w:sz w:val="24"/>
          <w:szCs w:val="24"/>
        </w:rPr>
        <w:t>,</w:t>
      </w:r>
      <w:r w:rsidR="007B640E" w:rsidRPr="00C24995">
        <w:rPr>
          <w:rFonts w:ascii="Arial" w:hAnsi="Arial" w:cs="Arial"/>
          <w:b/>
          <w:color w:val="000000"/>
          <w:sz w:val="24"/>
          <w:szCs w:val="24"/>
        </w:rPr>
        <w:t xml:space="preserve"> </w:t>
      </w:r>
      <w:r w:rsidR="007B640E" w:rsidRPr="00C24995">
        <w:rPr>
          <w:rFonts w:ascii="Arial" w:hAnsi="Arial" w:cs="Arial"/>
          <w:sz w:val="24"/>
          <w:szCs w:val="24"/>
        </w:rPr>
        <w:t>apresentado pela licitante vencedora;</w:t>
      </w:r>
    </w:p>
    <w:p w:rsidR="007B640E" w:rsidRPr="00C24995" w:rsidRDefault="007B640E" w:rsidP="00BD7C6B">
      <w:pPr>
        <w:spacing w:line="276" w:lineRule="auto"/>
        <w:ind w:firstLine="567"/>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Rejeitar</w:t>
      </w:r>
      <w:r w:rsidR="007B640E" w:rsidRPr="00C24995">
        <w:rPr>
          <w:rFonts w:ascii="Arial" w:hAnsi="Arial" w:cs="Arial"/>
          <w:sz w:val="24"/>
          <w:szCs w:val="24"/>
        </w:rPr>
        <w:t xml:space="preserve"> o </w:t>
      </w:r>
      <w:r w:rsidR="007B640E" w:rsidRPr="00634F17">
        <w:rPr>
          <w:rFonts w:ascii="Arial" w:hAnsi="Arial" w:cs="Arial"/>
          <w:b/>
          <w:noProof/>
          <w:color w:val="000000"/>
          <w:sz w:val="24"/>
          <w:shd w:val="clear" w:color="auto" w:fill="C6D9F1" w:themeFill="text2" w:themeFillTint="33"/>
        </w:rPr>
        <w:t>PRODUTO</w:t>
      </w:r>
      <w:r w:rsidR="007B640E" w:rsidRPr="00C24995">
        <w:rPr>
          <w:rFonts w:ascii="Arial" w:hAnsi="Arial" w:cs="Arial"/>
          <w:sz w:val="24"/>
          <w:szCs w:val="24"/>
        </w:rPr>
        <w:t xml:space="preserve"> </w:t>
      </w:r>
      <w:r w:rsidR="007B640E" w:rsidRPr="00C24995">
        <w:rPr>
          <w:rFonts w:ascii="Arial" w:hAnsi="Arial" w:cs="Arial"/>
          <w:color w:val="000000"/>
          <w:sz w:val="24"/>
          <w:szCs w:val="24"/>
        </w:rPr>
        <w:t>entregue</w:t>
      </w:r>
      <w:r w:rsidR="007B640E" w:rsidRPr="00C24995">
        <w:rPr>
          <w:rFonts w:ascii="Arial" w:hAnsi="Arial" w:cs="Arial"/>
          <w:b/>
          <w:color w:val="000000"/>
          <w:sz w:val="24"/>
          <w:szCs w:val="24"/>
        </w:rPr>
        <w:t xml:space="preserve"> </w:t>
      </w:r>
      <w:r w:rsidR="007B640E">
        <w:rPr>
          <w:rFonts w:ascii="Arial" w:hAnsi="Arial" w:cs="Arial"/>
          <w:sz w:val="24"/>
          <w:szCs w:val="24"/>
        </w:rPr>
        <w:t>equivocadamente,</w:t>
      </w:r>
      <w:r w:rsidR="007B640E" w:rsidRPr="00C24995">
        <w:rPr>
          <w:rFonts w:ascii="Arial" w:hAnsi="Arial" w:cs="Arial"/>
          <w:sz w:val="24"/>
          <w:szCs w:val="24"/>
        </w:rPr>
        <w:t xml:space="preserve"> em desacordo com as orientações passadas pelo SEMASA ou com as especificações constantes do Ato Convocatório, em particular, de seu </w:t>
      </w:r>
      <w:r w:rsidR="007B640E" w:rsidRPr="00C24995">
        <w:rPr>
          <w:rFonts w:ascii="Arial" w:hAnsi="Arial" w:cs="Arial"/>
          <w:b/>
          <w:bCs/>
          <w:sz w:val="24"/>
          <w:szCs w:val="24"/>
        </w:rPr>
        <w:t>ANEXO</w:t>
      </w:r>
      <w:r w:rsidR="007B640E">
        <w:rPr>
          <w:rFonts w:ascii="Arial" w:hAnsi="Arial" w:cs="Arial"/>
          <w:b/>
          <w:bCs/>
          <w:sz w:val="24"/>
          <w:szCs w:val="24"/>
        </w:rPr>
        <w:t xml:space="preserve"> I</w:t>
      </w:r>
      <w:r w:rsidR="007B640E" w:rsidRPr="00C24995">
        <w:rPr>
          <w:rFonts w:ascii="Arial" w:hAnsi="Arial" w:cs="Arial"/>
          <w:b/>
          <w:bCs/>
          <w:sz w:val="24"/>
          <w:szCs w:val="24"/>
        </w:rPr>
        <w:t>, TERMO DE REFERÊNCIA</w:t>
      </w:r>
      <w:r w:rsidR="007B640E" w:rsidRPr="00C24995">
        <w:rPr>
          <w:rFonts w:ascii="Arial" w:hAnsi="Arial" w:cs="Arial"/>
          <w:sz w:val="24"/>
          <w:szCs w:val="24"/>
        </w:rPr>
        <w:t>.</w:t>
      </w:r>
    </w:p>
    <w:p w:rsidR="007B640E" w:rsidRPr="00C24995" w:rsidRDefault="007B640E" w:rsidP="00BD7C6B">
      <w:pPr>
        <w:spacing w:line="276" w:lineRule="auto"/>
        <w:ind w:firstLine="567"/>
        <w:jc w:val="both"/>
        <w:rPr>
          <w:rFonts w:ascii="Arial" w:hAnsi="Arial" w:cs="Arial"/>
          <w:sz w:val="24"/>
          <w:szCs w:val="24"/>
        </w:rPr>
      </w:pPr>
    </w:p>
    <w:p w:rsidR="007B640E" w:rsidRPr="00C24995" w:rsidRDefault="00790FB9" w:rsidP="00477FA9">
      <w:pPr>
        <w:pStyle w:val="Estilo1"/>
        <w:numPr>
          <w:ilvl w:val="2"/>
          <w:numId w:val="3"/>
        </w:numPr>
        <w:spacing w:line="276" w:lineRule="auto"/>
        <w:ind w:left="1225" w:hanging="505"/>
        <w:rPr>
          <w:rFonts w:ascii="Arial" w:hAnsi="Arial" w:cs="Arial"/>
          <w:sz w:val="24"/>
          <w:szCs w:val="24"/>
        </w:rPr>
      </w:pPr>
      <w:r w:rsidRPr="00C24995">
        <w:rPr>
          <w:rFonts w:ascii="Arial" w:hAnsi="Arial" w:cs="Arial"/>
          <w:sz w:val="24"/>
          <w:szCs w:val="24"/>
        </w:rPr>
        <w:t>Solicitar</w:t>
      </w:r>
      <w:r w:rsidR="007B640E" w:rsidRPr="00C24995">
        <w:rPr>
          <w:rFonts w:ascii="Arial" w:hAnsi="Arial" w:cs="Arial"/>
          <w:sz w:val="24"/>
          <w:szCs w:val="24"/>
        </w:rPr>
        <w:t xml:space="preserve"> que seja substituído o </w:t>
      </w:r>
      <w:r w:rsidR="007B640E" w:rsidRPr="00634F17">
        <w:rPr>
          <w:rFonts w:ascii="Arial" w:hAnsi="Arial" w:cs="Arial"/>
          <w:b/>
          <w:noProof/>
          <w:color w:val="000000"/>
          <w:sz w:val="24"/>
          <w:shd w:val="clear" w:color="auto" w:fill="C6D9F1" w:themeFill="text2" w:themeFillTint="33"/>
        </w:rPr>
        <w:t>PRODUTO</w:t>
      </w:r>
      <w:r w:rsidR="007B640E" w:rsidRPr="00C24995">
        <w:rPr>
          <w:rFonts w:ascii="Arial" w:hAnsi="Arial" w:cs="Arial"/>
          <w:b/>
          <w:color w:val="000000"/>
          <w:sz w:val="24"/>
          <w:szCs w:val="24"/>
        </w:rPr>
        <w:t xml:space="preserve"> </w:t>
      </w:r>
      <w:r w:rsidR="007B640E" w:rsidRPr="00C24995">
        <w:rPr>
          <w:rFonts w:ascii="Arial" w:hAnsi="Arial" w:cs="Arial"/>
          <w:sz w:val="24"/>
          <w:szCs w:val="24"/>
        </w:rPr>
        <w:t xml:space="preserve">que não atender às especificações constantes do </w:t>
      </w:r>
      <w:r w:rsidR="007B640E" w:rsidRPr="00C24995">
        <w:rPr>
          <w:rFonts w:ascii="Arial" w:hAnsi="Arial" w:cs="Arial"/>
          <w:b/>
          <w:bCs/>
          <w:sz w:val="24"/>
          <w:szCs w:val="24"/>
        </w:rPr>
        <w:t>ANEXO</w:t>
      </w:r>
      <w:r w:rsidR="007B640E">
        <w:rPr>
          <w:rFonts w:ascii="Arial" w:hAnsi="Arial" w:cs="Arial"/>
          <w:b/>
          <w:bCs/>
          <w:sz w:val="24"/>
          <w:szCs w:val="24"/>
        </w:rPr>
        <w:t xml:space="preserve"> I</w:t>
      </w:r>
      <w:r w:rsidR="007B640E" w:rsidRPr="00C24995">
        <w:rPr>
          <w:rFonts w:ascii="Arial" w:hAnsi="Arial" w:cs="Arial"/>
          <w:b/>
          <w:bCs/>
          <w:sz w:val="24"/>
          <w:szCs w:val="24"/>
        </w:rPr>
        <w:t>, TERMO DE REFERÊNCIA</w:t>
      </w:r>
      <w:r w:rsidR="007B640E" w:rsidRPr="00C24995">
        <w:rPr>
          <w:rFonts w:ascii="Arial" w:hAnsi="Arial" w:cs="Arial"/>
          <w:sz w:val="24"/>
          <w:szCs w:val="24"/>
        </w:rPr>
        <w:t>.</w:t>
      </w:r>
    </w:p>
    <w:p w:rsidR="007B640E" w:rsidRPr="00C24995" w:rsidRDefault="007B640E" w:rsidP="00477FA9">
      <w:pPr>
        <w:pStyle w:val="Recuodecorpodetexto"/>
        <w:numPr>
          <w:ilvl w:val="1"/>
          <w:numId w:val="3"/>
        </w:numPr>
        <w:spacing w:line="276" w:lineRule="auto"/>
        <w:rPr>
          <w:rFonts w:ascii="Arial" w:hAnsi="Arial" w:cs="Arial"/>
          <w:szCs w:val="24"/>
        </w:rPr>
      </w:pPr>
      <w:r w:rsidRPr="00C24995">
        <w:rPr>
          <w:rFonts w:ascii="Arial" w:hAnsi="Arial" w:cs="Arial"/>
          <w:szCs w:val="24"/>
        </w:rPr>
        <w:t xml:space="preserve">Caberá à </w:t>
      </w:r>
      <w:r w:rsidRPr="00C24995">
        <w:rPr>
          <w:rFonts w:ascii="Arial" w:hAnsi="Arial" w:cs="Arial"/>
          <w:b/>
          <w:bCs/>
          <w:szCs w:val="24"/>
        </w:rPr>
        <w:t>licitante vencedora</w:t>
      </w:r>
      <w:r w:rsidRPr="00C24995">
        <w:rPr>
          <w:rFonts w:ascii="Arial" w:hAnsi="Arial" w:cs="Arial"/>
          <w:szCs w:val="24"/>
        </w:rPr>
        <w:t>:</w:t>
      </w:r>
    </w:p>
    <w:p w:rsidR="007B640E" w:rsidRPr="00C24995" w:rsidRDefault="007B640E" w:rsidP="00BD7C6B">
      <w:pPr>
        <w:spacing w:line="276" w:lineRule="auto"/>
        <w:ind w:firstLine="1701"/>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Responder</w:t>
      </w:r>
      <w:r w:rsidR="007B640E" w:rsidRPr="00C24995">
        <w:rPr>
          <w:rFonts w:ascii="Arial" w:hAnsi="Arial" w:cs="Arial"/>
          <w:sz w:val="24"/>
          <w:szCs w:val="24"/>
        </w:rPr>
        <w:t>, em relação aos seus empregados, por todas as despesas decorrentes do fornecimento, tais como:</w:t>
      </w:r>
    </w:p>
    <w:p w:rsidR="007B640E" w:rsidRPr="00C24995" w:rsidRDefault="007B640E" w:rsidP="00BD7C6B">
      <w:pPr>
        <w:spacing w:line="276" w:lineRule="auto"/>
        <w:ind w:left="720"/>
        <w:jc w:val="both"/>
        <w:rPr>
          <w:rFonts w:ascii="Arial" w:hAnsi="Arial" w:cs="Arial"/>
          <w:sz w:val="24"/>
          <w:szCs w:val="24"/>
        </w:rPr>
      </w:pPr>
    </w:p>
    <w:p w:rsidR="007B640E" w:rsidRPr="00C24995" w:rsidRDefault="007B640E" w:rsidP="00BD7C6B">
      <w:pPr>
        <w:spacing w:line="276" w:lineRule="auto"/>
        <w:ind w:left="708" w:firstLine="708"/>
        <w:jc w:val="both"/>
        <w:rPr>
          <w:rFonts w:ascii="Arial" w:hAnsi="Arial" w:cs="Arial"/>
          <w:sz w:val="24"/>
          <w:szCs w:val="24"/>
        </w:rPr>
      </w:pPr>
      <w:r w:rsidRPr="00C24995">
        <w:rPr>
          <w:rFonts w:ascii="Arial" w:hAnsi="Arial" w:cs="Arial"/>
          <w:sz w:val="24"/>
          <w:szCs w:val="24"/>
        </w:rPr>
        <w:t>a) salários;</w:t>
      </w:r>
    </w:p>
    <w:p w:rsidR="007B640E" w:rsidRPr="00C24995" w:rsidRDefault="007B640E" w:rsidP="00BD7C6B">
      <w:pPr>
        <w:spacing w:line="276" w:lineRule="auto"/>
        <w:ind w:left="1416"/>
        <w:jc w:val="both"/>
        <w:rPr>
          <w:rFonts w:ascii="Arial" w:hAnsi="Arial" w:cs="Arial"/>
          <w:sz w:val="24"/>
          <w:szCs w:val="24"/>
        </w:rPr>
      </w:pPr>
      <w:r w:rsidRPr="00C24995">
        <w:rPr>
          <w:rFonts w:ascii="Arial" w:hAnsi="Arial" w:cs="Arial"/>
          <w:sz w:val="24"/>
          <w:szCs w:val="24"/>
        </w:rPr>
        <w:t>b) seguros de acidentes;</w:t>
      </w:r>
    </w:p>
    <w:p w:rsidR="007B640E" w:rsidRPr="00C24995" w:rsidRDefault="007B640E" w:rsidP="00BD7C6B">
      <w:pPr>
        <w:spacing w:line="276" w:lineRule="auto"/>
        <w:ind w:left="708" w:firstLine="708"/>
        <w:jc w:val="both"/>
        <w:rPr>
          <w:rFonts w:ascii="Arial" w:hAnsi="Arial" w:cs="Arial"/>
          <w:sz w:val="24"/>
          <w:szCs w:val="24"/>
        </w:rPr>
      </w:pPr>
      <w:r w:rsidRPr="00C24995">
        <w:rPr>
          <w:rFonts w:ascii="Arial" w:hAnsi="Arial" w:cs="Arial"/>
          <w:sz w:val="24"/>
          <w:szCs w:val="24"/>
        </w:rPr>
        <w:t>c) taxas, impostos e contribuições;</w:t>
      </w:r>
    </w:p>
    <w:p w:rsidR="007B640E" w:rsidRPr="00C24995" w:rsidRDefault="007B640E" w:rsidP="00BD7C6B">
      <w:pPr>
        <w:spacing w:line="276" w:lineRule="auto"/>
        <w:ind w:left="708" w:firstLine="708"/>
        <w:jc w:val="both"/>
        <w:rPr>
          <w:rFonts w:ascii="Arial" w:hAnsi="Arial" w:cs="Arial"/>
          <w:sz w:val="24"/>
          <w:szCs w:val="24"/>
        </w:rPr>
      </w:pPr>
      <w:r w:rsidRPr="00C24995">
        <w:rPr>
          <w:rFonts w:ascii="Arial" w:hAnsi="Arial" w:cs="Arial"/>
          <w:sz w:val="24"/>
          <w:szCs w:val="24"/>
        </w:rPr>
        <w:t>d) indenizações;</w:t>
      </w:r>
    </w:p>
    <w:p w:rsidR="007B640E" w:rsidRPr="00C24995" w:rsidRDefault="007B640E" w:rsidP="00BD7C6B">
      <w:pPr>
        <w:spacing w:line="276" w:lineRule="auto"/>
        <w:ind w:left="708" w:firstLine="708"/>
        <w:jc w:val="both"/>
        <w:rPr>
          <w:rFonts w:ascii="Arial" w:hAnsi="Arial" w:cs="Arial"/>
          <w:sz w:val="24"/>
          <w:szCs w:val="24"/>
        </w:rPr>
      </w:pPr>
      <w:r w:rsidRPr="00C24995">
        <w:rPr>
          <w:rFonts w:ascii="Arial" w:hAnsi="Arial" w:cs="Arial"/>
          <w:sz w:val="24"/>
          <w:szCs w:val="24"/>
        </w:rPr>
        <w:t>e) vale-refeiç</w:t>
      </w:r>
      <w:r>
        <w:rPr>
          <w:rFonts w:ascii="Arial" w:hAnsi="Arial" w:cs="Arial"/>
          <w:sz w:val="24"/>
          <w:szCs w:val="24"/>
        </w:rPr>
        <w:t>ão</w:t>
      </w:r>
      <w:r w:rsidRPr="00C24995">
        <w:rPr>
          <w:rFonts w:ascii="Arial" w:hAnsi="Arial" w:cs="Arial"/>
          <w:sz w:val="24"/>
          <w:szCs w:val="24"/>
        </w:rPr>
        <w:t>;</w:t>
      </w:r>
    </w:p>
    <w:p w:rsidR="007B640E" w:rsidRPr="00C24995" w:rsidRDefault="007B640E" w:rsidP="00BD7C6B">
      <w:pPr>
        <w:spacing w:line="276" w:lineRule="auto"/>
        <w:ind w:left="708" w:firstLine="708"/>
        <w:jc w:val="both"/>
        <w:rPr>
          <w:rFonts w:ascii="Arial" w:hAnsi="Arial" w:cs="Arial"/>
          <w:sz w:val="24"/>
          <w:szCs w:val="24"/>
        </w:rPr>
      </w:pPr>
      <w:r>
        <w:rPr>
          <w:rFonts w:ascii="Arial" w:hAnsi="Arial" w:cs="Arial"/>
          <w:sz w:val="24"/>
          <w:szCs w:val="24"/>
        </w:rPr>
        <w:t>f) vale</w:t>
      </w:r>
      <w:r w:rsidRPr="00C24995">
        <w:rPr>
          <w:rFonts w:ascii="Arial" w:hAnsi="Arial" w:cs="Arial"/>
          <w:sz w:val="24"/>
          <w:szCs w:val="24"/>
        </w:rPr>
        <w:t>-transporte; e</w:t>
      </w:r>
    </w:p>
    <w:p w:rsidR="007B640E" w:rsidRPr="00C24995" w:rsidRDefault="007B640E" w:rsidP="00BD7C6B">
      <w:pPr>
        <w:spacing w:line="276" w:lineRule="auto"/>
        <w:ind w:left="1275" w:firstLine="141"/>
        <w:jc w:val="both"/>
        <w:rPr>
          <w:rFonts w:ascii="Arial" w:hAnsi="Arial" w:cs="Arial"/>
          <w:sz w:val="24"/>
          <w:szCs w:val="24"/>
        </w:rPr>
      </w:pPr>
      <w:r w:rsidRPr="00C24995">
        <w:rPr>
          <w:rFonts w:ascii="Arial" w:hAnsi="Arial" w:cs="Arial"/>
          <w:sz w:val="24"/>
          <w:szCs w:val="24"/>
        </w:rPr>
        <w:t>g) outras que porventura venham a ser criadas e exigidas pelo Governo.</w:t>
      </w:r>
    </w:p>
    <w:p w:rsidR="007B640E" w:rsidRPr="00C24995" w:rsidRDefault="007B640E" w:rsidP="00BD7C6B">
      <w:pPr>
        <w:spacing w:line="276" w:lineRule="auto"/>
        <w:ind w:left="1275" w:firstLine="141"/>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color w:val="000000"/>
          <w:sz w:val="24"/>
          <w:szCs w:val="24"/>
        </w:rPr>
      </w:pPr>
      <w:r w:rsidRPr="00C24995">
        <w:rPr>
          <w:rFonts w:ascii="Arial" w:hAnsi="Arial" w:cs="Arial"/>
          <w:color w:val="000000"/>
          <w:sz w:val="24"/>
          <w:szCs w:val="24"/>
        </w:rPr>
        <w:t>Responder</w:t>
      </w:r>
      <w:r w:rsidR="007B640E" w:rsidRPr="00C24995">
        <w:rPr>
          <w:rFonts w:ascii="Arial" w:hAnsi="Arial" w:cs="Arial"/>
          <w:color w:val="000000"/>
          <w:sz w:val="24"/>
          <w:szCs w:val="24"/>
        </w:rPr>
        <w:t xml:space="preserve">, ainda, pelos danos causados diretamente à Administração do SEMASA ou a terceiros, decorrentes de sua culpa ou dolo em consequência da entrega </w:t>
      </w:r>
      <w:r w:rsidR="007B640E" w:rsidRPr="00C24995">
        <w:rPr>
          <w:rFonts w:ascii="Arial" w:hAnsi="Arial" w:cs="Arial"/>
          <w:b/>
          <w:color w:val="000000"/>
          <w:sz w:val="24"/>
          <w:szCs w:val="24"/>
        </w:rPr>
        <w:t>do</w:t>
      </w:r>
      <w:r w:rsidR="007B640E" w:rsidRPr="00C24995">
        <w:rPr>
          <w:rFonts w:ascii="Arial" w:hAnsi="Arial" w:cs="Arial"/>
          <w:color w:val="000000"/>
          <w:sz w:val="24"/>
          <w:szCs w:val="24"/>
        </w:rPr>
        <w:t xml:space="preserve"> </w:t>
      </w:r>
      <w:r w:rsidR="007B640E" w:rsidRPr="00634F17">
        <w:rPr>
          <w:rFonts w:ascii="Arial" w:hAnsi="Arial" w:cs="Arial"/>
          <w:b/>
          <w:noProof/>
          <w:color w:val="000000"/>
          <w:sz w:val="24"/>
          <w:shd w:val="clear" w:color="auto" w:fill="C6D9F1" w:themeFill="text2" w:themeFillTint="33"/>
        </w:rPr>
        <w:t>PRODUTO</w:t>
      </w:r>
      <w:r w:rsidR="007B640E" w:rsidRPr="00C24995">
        <w:rPr>
          <w:rFonts w:ascii="Arial" w:hAnsi="Arial" w:cs="Arial"/>
          <w:b/>
          <w:color w:val="000000"/>
          <w:sz w:val="24"/>
          <w:szCs w:val="24"/>
        </w:rPr>
        <w:t xml:space="preserve"> </w:t>
      </w:r>
      <w:r w:rsidR="007B640E" w:rsidRPr="00C24995">
        <w:rPr>
          <w:rFonts w:ascii="Arial" w:hAnsi="Arial" w:cs="Arial"/>
          <w:color w:val="000000"/>
          <w:sz w:val="24"/>
          <w:szCs w:val="24"/>
        </w:rPr>
        <w:t>em apreço, não excluindo ou reduzindo essa responsabilidade à fiscalização ou o acompanhamento pelo SEMASA;</w:t>
      </w:r>
    </w:p>
    <w:p w:rsidR="007B640E" w:rsidRPr="00C24995" w:rsidRDefault="007B640E" w:rsidP="00BD7C6B">
      <w:pPr>
        <w:spacing w:line="276" w:lineRule="auto"/>
        <w:ind w:left="720"/>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lastRenderedPageBreak/>
        <w:t>Manter</w:t>
      </w:r>
      <w:r w:rsidR="007B640E" w:rsidRPr="00C24995">
        <w:rPr>
          <w:rFonts w:ascii="Arial" w:hAnsi="Arial" w:cs="Arial"/>
          <w:sz w:val="24"/>
          <w:szCs w:val="24"/>
        </w:rPr>
        <w:t xml:space="preserve"> os seus técnicos e funcionários sujeitos às normas disciplinares do SEMASA, porém sem qualquer vínculo empregatício com </w:t>
      </w:r>
      <w:r w:rsidR="007B640E">
        <w:rPr>
          <w:rFonts w:ascii="Arial" w:hAnsi="Arial" w:cs="Arial"/>
          <w:sz w:val="24"/>
          <w:szCs w:val="24"/>
        </w:rPr>
        <w:t>a Autarquia</w:t>
      </w:r>
      <w:r w:rsidR="007B640E" w:rsidRPr="00C24995">
        <w:rPr>
          <w:rFonts w:ascii="Arial" w:hAnsi="Arial" w:cs="Arial"/>
          <w:sz w:val="24"/>
          <w:szCs w:val="24"/>
        </w:rPr>
        <w:t>;</w:t>
      </w:r>
    </w:p>
    <w:p w:rsidR="007B640E" w:rsidRPr="00C24995" w:rsidRDefault="007B640E" w:rsidP="00BD7C6B">
      <w:pPr>
        <w:spacing w:line="276" w:lineRule="auto"/>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Respeitar</w:t>
      </w:r>
      <w:r w:rsidR="007B640E" w:rsidRPr="00C24995">
        <w:rPr>
          <w:rFonts w:ascii="Arial" w:hAnsi="Arial" w:cs="Arial"/>
          <w:sz w:val="24"/>
          <w:szCs w:val="24"/>
        </w:rPr>
        <w:t xml:space="preserve"> as normas e procedimentos de controle e acesso às dependências do SEMASA;</w:t>
      </w:r>
    </w:p>
    <w:p w:rsidR="007B640E" w:rsidRPr="00C24995" w:rsidRDefault="007B640E" w:rsidP="00BD7C6B">
      <w:pPr>
        <w:spacing w:line="276" w:lineRule="auto"/>
        <w:ind w:firstLine="426"/>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Arcar</w:t>
      </w:r>
      <w:r w:rsidR="007B640E" w:rsidRPr="00C24995">
        <w:rPr>
          <w:rFonts w:ascii="Arial" w:hAnsi="Arial" w:cs="Arial"/>
          <w:sz w:val="24"/>
          <w:szCs w:val="24"/>
        </w:rPr>
        <w:t xml:space="preserve"> com a despesa decorrente de qualquer infração, seja qual for</w:t>
      </w:r>
      <w:r w:rsidR="007B640E">
        <w:rPr>
          <w:rFonts w:ascii="Arial" w:hAnsi="Arial" w:cs="Arial"/>
          <w:sz w:val="24"/>
          <w:szCs w:val="24"/>
        </w:rPr>
        <w:t>,</w:t>
      </w:r>
      <w:r w:rsidR="007B640E" w:rsidRPr="00C24995">
        <w:rPr>
          <w:rFonts w:ascii="Arial" w:hAnsi="Arial" w:cs="Arial"/>
          <w:sz w:val="24"/>
          <w:szCs w:val="24"/>
        </w:rPr>
        <w:t xml:space="preserve"> desde que praticada por seus técnicos no recinto do SEMASA;</w:t>
      </w:r>
    </w:p>
    <w:p w:rsidR="007B640E" w:rsidRPr="00C24995" w:rsidRDefault="007B640E" w:rsidP="00BD7C6B">
      <w:pPr>
        <w:spacing w:line="276" w:lineRule="auto"/>
        <w:ind w:firstLine="426"/>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Responder</w:t>
      </w:r>
      <w:r w:rsidR="007B640E" w:rsidRPr="00C24995">
        <w:rPr>
          <w:rFonts w:ascii="Arial" w:hAnsi="Arial" w:cs="Arial"/>
          <w:sz w:val="24"/>
          <w:szCs w:val="24"/>
        </w:rPr>
        <w:t>, ainda, por quaisquer danos causados diretamente aos bens de propriedade do SEMASA, quando esses tenham sido ocasionados por seus técnico e funcionários durante a execução dest</w:t>
      </w:r>
      <w:r w:rsidR="007B640E">
        <w:rPr>
          <w:rFonts w:ascii="Arial" w:hAnsi="Arial" w:cs="Arial"/>
          <w:sz w:val="24"/>
          <w:szCs w:val="24"/>
        </w:rPr>
        <w:t>a</w:t>
      </w:r>
      <w:r w:rsidR="007B640E" w:rsidRPr="00C24995">
        <w:rPr>
          <w:rFonts w:ascii="Arial" w:hAnsi="Arial" w:cs="Arial"/>
          <w:sz w:val="24"/>
          <w:szCs w:val="24"/>
        </w:rPr>
        <w:t xml:space="preserve"> </w:t>
      </w:r>
      <w:r w:rsidR="007B640E">
        <w:rPr>
          <w:rFonts w:ascii="Arial" w:hAnsi="Arial" w:cs="Arial"/>
          <w:sz w:val="24"/>
          <w:szCs w:val="24"/>
        </w:rPr>
        <w:t>Ata de Registro de Preços ou o Contrato</w:t>
      </w:r>
      <w:r w:rsidR="007B640E" w:rsidRPr="00C24995">
        <w:rPr>
          <w:rFonts w:ascii="Arial" w:hAnsi="Arial" w:cs="Arial"/>
          <w:sz w:val="24"/>
          <w:szCs w:val="24"/>
        </w:rPr>
        <w:t>;</w:t>
      </w:r>
    </w:p>
    <w:p w:rsidR="007B640E" w:rsidRPr="00C24995" w:rsidRDefault="007B640E" w:rsidP="00BD7C6B">
      <w:pPr>
        <w:spacing w:line="276" w:lineRule="auto"/>
        <w:ind w:firstLine="426"/>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Responsabilizar</w:t>
      </w:r>
      <w:r w:rsidR="007B640E" w:rsidRPr="00C24995">
        <w:rPr>
          <w:rFonts w:ascii="Arial" w:hAnsi="Arial" w:cs="Arial"/>
          <w:sz w:val="24"/>
          <w:szCs w:val="24"/>
        </w:rPr>
        <w:t xml:space="preserve">-se por todo transporte necessário à retirada e entrega </w:t>
      </w:r>
      <w:r w:rsidR="007B640E" w:rsidRPr="00C24995">
        <w:rPr>
          <w:rFonts w:ascii="Arial" w:hAnsi="Arial" w:cs="Arial"/>
          <w:b/>
          <w:color w:val="000000"/>
          <w:sz w:val="24"/>
          <w:szCs w:val="24"/>
        </w:rPr>
        <w:t>do</w:t>
      </w:r>
      <w:r w:rsidR="007B640E" w:rsidRPr="00C24995">
        <w:rPr>
          <w:rFonts w:ascii="Arial" w:hAnsi="Arial" w:cs="Arial"/>
          <w:color w:val="000000"/>
          <w:sz w:val="24"/>
          <w:szCs w:val="24"/>
        </w:rPr>
        <w:t xml:space="preserve"> </w:t>
      </w:r>
      <w:r w:rsidR="007B640E" w:rsidRPr="00634F17">
        <w:rPr>
          <w:rFonts w:ascii="Arial" w:hAnsi="Arial" w:cs="Arial"/>
          <w:b/>
          <w:noProof/>
          <w:color w:val="000000"/>
          <w:sz w:val="24"/>
          <w:shd w:val="clear" w:color="auto" w:fill="C6D9F1" w:themeFill="text2" w:themeFillTint="33"/>
        </w:rPr>
        <w:t>PRODUTO</w:t>
      </w:r>
      <w:r w:rsidR="007B640E" w:rsidRPr="00C24995">
        <w:rPr>
          <w:rFonts w:ascii="Arial" w:hAnsi="Arial" w:cs="Arial"/>
          <w:sz w:val="24"/>
          <w:szCs w:val="24"/>
        </w:rPr>
        <w:t xml:space="preserve">, documento e outros em relação ao objeto contratado, bem como por ensaios, testes ou provas necessárias, inclusive </w:t>
      </w:r>
      <w:r w:rsidRPr="00C24995">
        <w:rPr>
          <w:rFonts w:ascii="Arial" w:hAnsi="Arial" w:cs="Arial"/>
          <w:sz w:val="24"/>
          <w:szCs w:val="24"/>
        </w:rPr>
        <w:t>o mal executado</w:t>
      </w:r>
      <w:r w:rsidR="007B640E" w:rsidRPr="00C24995">
        <w:rPr>
          <w:rFonts w:ascii="Arial" w:hAnsi="Arial" w:cs="Arial"/>
          <w:sz w:val="24"/>
          <w:szCs w:val="24"/>
        </w:rPr>
        <w:t>;</w:t>
      </w:r>
    </w:p>
    <w:p w:rsidR="007B640E" w:rsidRPr="00C24995" w:rsidRDefault="007B640E" w:rsidP="00BD7C6B">
      <w:pPr>
        <w:spacing w:line="276" w:lineRule="auto"/>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Entregar</w:t>
      </w:r>
      <w:r w:rsidR="007B640E" w:rsidRPr="00C24995">
        <w:rPr>
          <w:rFonts w:ascii="Arial" w:hAnsi="Arial" w:cs="Arial"/>
          <w:sz w:val="24"/>
          <w:szCs w:val="24"/>
        </w:rPr>
        <w:t xml:space="preserve"> o </w:t>
      </w:r>
      <w:r w:rsidR="007B640E" w:rsidRPr="00634F17">
        <w:rPr>
          <w:rFonts w:ascii="Arial" w:hAnsi="Arial" w:cs="Arial"/>
          <w:b/>
          <w:noProof/>
          <w:color w:val="000000"/>
          <w:sz w:val="24"/>
          <w:shd w:val="clear" w:color="auto" w:fill="C6D9F1" w:themeFill="text2" w:themeFillTint="33"/>
        </w:rPr>
        <w:t>PRODUTO</w:t>
      </w:r>
      <w:r w:rsidR="007B640E" w:rsidRPr="00C24995">
        <w:rPr>
          <w:rFonts w:ascii="Arial" w:hAnsi="Arial" w:cs="Arial"/>
          <w:sz w:val="24"/>
          <w:szCs w:val="24"/>
        </w:rPr>
        <w:t>,</w:t>
      </w:r>
      <w:r w:rsidR="007B640E" w:rsidRPr="00C24995">
        <w:rPr>
          <w:rFonts w:ascii="Arial" w:hAnsi="Arial" w:cs="Arial"/>
          <w:b/>
          <w:color w:val="000000"/>
          <w:sz w:val="24"/>
          <w:szCs w:val="24"/>
        </w:rPr>
        <w:t xml:space="preserve"> </w:t>
      </w:r>
      <w:r w:rsidR="007B640E" w:rsidRPr="00C24995">
        <w:rPr>
          <w:rFonts w:ascii="Arial" w:hAnsi="Arial" w:cs="Arial"/>
          <w:sz w:val="24"/>
          <w:szCs w:val="24"/>
        </w:rPr>
        <w:t>constante desta licitação</w:t>
      </w:r>
      <w:r w:rsidR="007B640E">
        <w:rPr>
          <w:rFonts w:ascii="Arial" w:hAnsi="Arial" w:cs="Arial"/>
          <w:sz w:val="24"/>
          <w:szCs w:val="24"/>
        </w:rPr>
        <w:t>,</w:t>
      </w:r>
      <w:r w:rsidR="007B640E" w:rsidRPr="00C24995">
        <w:rPr>
          <w:rFonts w:ascii="Arial" w:hAnsi="Arial" w:cs="Arial"/>
          <w:sz w:val="24"/>
          <w:szCs w:val="24"/>
        </w:rPr>
        <w:t xml:space="preserve"> em conformidade com o res</w:t>
      </w:r>
      <w:r w:rsidR="007B640E">
        <w:rPr>
          <w:rFonts w:ascii="Arial" w:hAnsi="Arial" w:cs="Arial"/>
          <w:sz w:val="24"/>
          <w:szCs w:val="24"/>
        </w:rPr>
        <w:t>pectivo planejamento, normas e especificações t</w:t>
      </w:r>
      <w:r w:rsidR="007B640E" w:rsidRPr="00C24995">
        <w:rPr>
          <w:rFonts w:ascii="Arial" w:hAnsi="Arial" w:cs="Arial"/>
          <w:sz w:val="24"/>
          <w:szCs w:val="24"/>
        </w:rPr>
        <w:t>écnicas e, ainda, com as instruções emitidas pelo SEMASA;</w:t>
      </w:r>
    </w:p>
    <w:p w:rsidR="007B640E" w:rsidRPr="00C24995" w:rsidRDefault="007B640E" w:rsidP="00BD7C6B">
      <w:pPr>
        <w:spacing w:line="276" w:lineRule="auto"/>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Responsabilizar</w:t>
      </w:r>
      <w:r w:rsidR="007B640E" w:rsidRPr="00C24995">
        <w:rPr>
          <w:rFonts w:ascii="Arial" w:hAnsi="Arial" w:cs="Arial"/>
          <w:sz w:val="24"/>
          <w:szCs w:val="24"/>
        </w:rPr>
        <w:t xml:space="preserve">-se pela perfeita entrega </w:t>
      </w:r>
      <w:r w:rsidR="007B640E" w:rsidRPr="00C24995">
        <w:rPr>
          <w:rFonts w:ascii="Arial" w:hAnsi="Arial" w:cs="Arial"/>
          <w:b/>
          <w:color w:val="000000"/>
          <w:sz w:val="24"/>
          <w:szCs w:val="24"/>
        </w:rPr>
        <w:t>do</w:t>
      </w:r>
      <w:r w:rsidR="007B640E" w:rsidRPr="00C24995">
        <w:rPr>
          <w:rFonts w:ascii="Arial" w:hAnsi="Arial" w:cs="Arial"/>
          <w:color w:val="000000"/>
          <w:sz w:val="24"/>
          <w:szCs w:val="24"/>
        </w:rPr>
        <w:t xml:space="preserve"> </w:t>
      </w:r>
      <w:r w:rsidR="007B640E" w:rsidRPr="00634F17">
        <w:rPr>
          <w:rFonts w:ascii="Arial" w:hAnsi="Arial" w:cs="Arial"/>
          <w:b/>
          <w:noProof/>
          <w:color w:val="000000"/>
          <w:sz w:val="24"/>
          <w:shd w:val="clear" w:color="auto" w:fill="C6D9F1" w:themeFill="text2" w:themeFillTint="33"/>
        </w:rPr>
        <w:t>PRODUTO</w:t>
      </w:r>
      <w:r w:rsidR="007B640E" w:rsidRPr="00C24995">
        <w:rPr>
          <w:rFonts w:ascii="Arial" w:hAnsi="Arial" w:cs="Arial"/>
          <w:sz w:val="24"/>
          <w:szCs w:val="24"/>
        </w:rPr>
        <w:t>, obrigando-se a prestar assistência técnica e administrativa necessária para assegurar o andamento conveniente dos trabalhos;</w:t>
      </w:r>
    </w:p>
    <w:p w:rsidR="007B640E" w:rsidRPr="00C24995" w:rsidRDefault="007B640E" w:rsidP="00BD7C6B">
      <w:pPr>
        <w:spacing w:line="276" w:lineRule="auto"/>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Comunicar</w:t>
      </w:r>
      <w:r w:rsidR="007B640E" w:rsidRPr="00C24995">
        <w:rPr>
          <w:rFonts w:ascii="Arial" w:hAnsi="Arial" w:cs="Arial"/>
          <w:sz w:val="24"/>
          <w:szCs w:val="24"/>
        </w:rPr>
        <w:t xml:space="preserve"> a </w:t>
      </w:r>
      <w:r w:rsidR="007B640E" w:rsidRPr="00634F17">
        <w:rPr>
          <w:rFonts w:ascii="Arial" w:hAnsi="Arial" w:cs="Arial"/>
          <w:b/>
          <w:noProof/>
          <w:sz w:val="24"/>
          <w:szCs w:val="24"/>
          <w:shd w:val="clear" w:color="auto" w:fill="C6D9F1" w:themeFill="text2" w:themeFillTint="33"/>
        </w:rPr>
        <w:t>Diretoria de Saneamento</w:t>
      </w:r>
      <w:r w:rsidR="007B640E" w:rsidRPr="00C24995">
        <w:rPr>
          <w:rFonts w:ascii="Arial" w:hAnsi="Arial" w:cs="Arial"/>
          <w:sz w:val="24"/>
          <w:szCs w:val="24"/>
        </w:rPr>
        <w:t xml:space="preserve"> do SEMASA qualquer anormalidade de caráter urgente e prestar os esclarecimentos julgados necessários;</w:t>
      </w:r>
    </w:p>
    <w:p w:rsidR="007B640E" w:rsidRPr="00C24995" w:rsidRDefault="007B640E" w:rsidP="00BD7C6B">
      <w:pPr>
        <w:spacing w:line="276" w:lineRule="auto"/>
        <w:ind w:firstLine="426"/>
        <w:jc w:val="both"/>
        <w:rPr>
          <w:rFonts w:ascii="Arial" w:hAnsi="Arial" w:cs="Arial"/>
          <w:sz w:val="24"/>
          <w:szCs w:val="24"/>
        </w:rPr>
      </w:pPr>
    </w:p>
    <w:p w:rsidR="007B640E" w:rsidRPr="00C24995" w:rsidRDefault="007B640E" w:rsidP="00477FA9">
      <w:pPr>
        <w:numPr>
          <w:ilvl w:val="2"/>
          <w:numId w:val="3"/>
        </w:numPr>
        <w:spacing w:line="276" w:lineRule="auto"/>
        <w:jc w:val="both"/>
        <w:rPr>
          <w:rFonts w:ascii="Arial" w:hAnsi="Arial" w:cs="Arial"/>
          <w:sz w:val="24"/>
          <w:szCs w:val="24"/>
        </w:rPr>
      </w:pPr>
      <w:proofErr w:type="gramStart"/>
      <w:r w:rsidRPr="00C24995">
        <w:rPr>
          <w:rFonts w:ascii="Arial" w:hAnsi="Arial" w:cs="Arial"/>
          <w:b/>
          <w:sz w:val="24"/>
          <w:szCs w:val="24"/>
        </w:rPr>
        <w:t>a</w:t>
      </w:r>
      <w:proofErr w:type="gramEnd"/>
      <w:r w:rsidRPr="00C24995">
        <w:rPr>
          <w:rFonts w:ascii="Arial" w:hAnsi="Arial" w:cs="Arial"/>
          <w:b/>
          <w:sz w:val="24"/>
          <w:szCs w:val="24"/>
        </w:rPr>
        <w:t xml:space="preserve"> licitante vencedora</w:t>
      </w:r>
      <w:r w:rsidRPr="00C24995">
        <w:rPr>
          <w:rFonts w:ascii="Arial" w:hAnsi="Arial" w:cs="Arial"/>
          <w:sz w:val="24"/>
          <w:szCs w:val="24"/>
        </w:rPr>
        <w:t xml:space="preserve"> deverá, sob pena de ser incluída no cadastro de empresas suspensas de participar em licitação realizada pelo SEMASA, atender aos chamados da </w:t>
      </w:r>
      <w:r w:rsidRPr="00634F17">
        <w:rPr>
          <w:rFonts w:ascii="Arial" w:hAnsi="Arial" w:cs="Arial"/>
          <w:b/>
          <w:noProof/>
          <w:sz w:val="24"/>
          <w:szCs w:val="24"/>
          <w:shd w:val="clear" w:color="auto" w:fill="C6D9F1" w:themeFill="text2" w:themeFillTint="33"/>
        </w:rPr>
        <w:t>Diretoria de Saneamento</w:t>
      </w:r>
      <w:r w:rsidRPr="00C24995">
        <w:rPr>
          <w:rFonts w:ascii="Arial" w:hAnsi="Arial" w:cs="Arial"/>
          <w:b/>
          <w:sz w:val="24"/>
          <w:szCs w:val="24"/>
        </w:rPr>
        <w:t xml:space="preserve"> </w:t>
      </w:r>
      <w:r>
        <w:rPr>
          <w:rFonts w:ascii="Arial" w:hAnsi="Arial" w:cs="Arial"/>
          <w:sz w:val="24"/>
          <w:szCs w:val="24"/>
        </w:rPr>
        <w:t xml:space="preserve">no prazo máximo de </w:t>
      </w:r>
      <w:r w:rsidRPr="00C24995">
        <w:rPr>
          <w:rFonts w:ascii="Arial" w:hAnsi="Arial" w:cs="Arial"/>
          <w:sz w:val="24"/>
          <w:szCs w:val="24"/>
        </w:rPr>
        <w:t xml:space="preserve">2 (dois) dias úteis, contado da comunicação oficial; </w:t>
      </w:r>
    </w:p>
    <w:p w:rsidR="007B640E" w:rsidRPr="00C24995" w:rsidRDefault="007B640E" w:rsidP="00BD7C6B">
      <w:pPr>
        <w:spacing w:line="276" w:lineRule="auto"/>
        <w:ind w:firstLine="426"/>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color w:val="000000"/>
          <w:sz w:val="24"/>
          <w:szCs w:val="24"/>
        </w:rPr>
      </w:pPr>
      <w:r w:rsidRPr="00C24995">
        <w:rPr>
          <w:rFonts w:ascii="Arial" w:hAnsi="Arial" w:cs="Arial"/>
          <w:color w:val="000000"/>
          <w:sz w:val="24"/>
          <w:szCs w:val="24"/>
        </w:rPr>
        <w:t>Inteirar</w:t>
      </w:r>
      <w:r w:rsidR="007B640E" w:rsidRPr="00C24995">
        <w:rPr>
          <w:rFonts w:ascii="Arial" w:hAnsi="Arial" w:cs="Arial"/>
          <w:color w:val="000000"/>
          <w:sz w:val="24"/>
          <w:szCs w:val="24"/>
        </w:rPr>
        <w:t xml:space="preserve">-se, junto ao SEMASA, por intermédio da </w:t>
      </w:r>
      <w:r w:rsidR="007B640E" w:rsidRPr="00C24995">
        <w:rPr>
          <w:rFonts w:ascii="Arial" w:hAnsi="Arial" w:cs="Arial"/>
          <w:b/>
          <w:sz w:val="24"/>
          <w:szCs w:val="24"/>
        </w:rPr>
        <w:t>Gerência de Suprimentos e Patrimônio</w:t>
      </w:r>
      <w:r w:rsidR="007B640E" w:rsidRPr="00C24995">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rsidR="007B640E" w:rsidRPr="00C24995" w:rsidRDefault="007B640E" w:rsidP="00BD7C6B">
      <w:pPr>
        <w:spacing w:line="276" w:lineRule="auto"/>
        <w:ind w:firstLine="426"/>
        <w:jc w:val="both"/>
        <w:rPr>
          <w:rFonts w:ascii="Arial" w:hAnsi="Arial" w:cs="Arial"/>
          <w:sz w:val="24"/>
          <w:szCs w:val="24"/>
        </w:rPr>
      </w:pPr>
    </w:p>
    <w:p w:rsidR="007B640E" w:rsidRPr="00C24995" w:rsidRDefault="00790FB9" w:rsidP="00477FA9">
      <w:pPr>
        <w:numPr>
          <w:ilvl w:val="2"/>
          <w:numId w:val="3"/>
        </w:numPr>
        <w:spacing w:line="276" w:lineRule="auto"/>
        <w:jc w:val="both"/>
        <w:rPr>
          <w:rFonts w:ascii="Arial" w:hAnsi="Arial" w:cs="Arial"/>
          <w:sz w:val="24"/>
          <w:szCs w:val="24"/>
        </w:rPr>
      </w:pPr>
      <w:r w:rsidRPr="00C24995">
        <w:rPr>
          <w:rFonts w:ascii="Arial" w:hAnsi="Arial" w:cs="Arial"/>
          <w:sz w:val="24"/>
          <w:szCs w:val="24"/>
        </w:rPr>
        <w:t>Cumprir</w:t>
      </w:r>
      <w:r w:rsidR="007B640E" w:rsidRPr="00C24995">
        <w:rPr>
          <w:rFonts w:ascii="Arial" w:hAnsi="Arial" w:cs="Arial"/>
          <w:sz w:val="24"/>
          <w:szCs w:val="24"/>
        </w:rPr>
        <w:t xml:space="preserve"> cada uma das normas regulamentadoras sobre Medicina e Segurança do Trabalho;</w:t>
      </w:r>
    </w:p>
    <w:p w:rsidR="007B640E" w:rsidRPr="00C24995" w:rsidRDefault="007B640E" w:rsidP="00BD7C6B">
      <w:pPr>
        <w:spacing w:line="276" w:lineRule="auto"/>
        <w:jc w:val="both"/>
        <w:rPr>
          <w:rFonts w:ascii="Arial" w:hAnsi="Arial" w:cs="Arial"/>
          <w:sz w:val="24"/>
          <w:szCs w:val="24"/>
        </w:rPr>
      </w:pPr>
    </w:p>
    <w:p w:rsidR="007B640E" w:rsidRDefault="00790FB9" w:rsidP="00477FA9">
      <w:pPr>
        <w:pStyle w:val="Recuodecorpodetexto"/>
        <w:numPr>
          <w:ilvl w:val="2"/>
          <w:numId w:val="3"/>
        </w:numPr>
        <w:spacing w:line="276" w:lineRule="auto"/>
        <w:rPr>
          <w:rFonts w:ascii="Arial" w:hAnsi="Arial" w:cs="Arial"/>
          <w:szCs w:val="24"/>
        </w:rPr>
      </w:pPr>
      <w:r w:rsidRPr="00C24995">
        <w:rPr>
          <w:rFonts w:ascii="Arial" w:hAnsi="Arial" w:cs="Arial"/>
          <w:szCs w:val="24"/>
        </w:rPr>
        <w:t>Manter</w:t>
      </w:r>
      <w:r w:rsidR="007B640E" w:rsidRPr="00C24995">
        <w:rPr>
          <w:rFonts w:ascii="Arial" w:hAnsi="Arial" w:cs="Arial"/>
          <w:szCs w:val="24"/>
        </w:rPr>
        <w:t>, durante toda a execução do objeto</w:t>
      </w:r>
      <w:r w:rsidR="007B640E">
        <w:rPr>
          <w:rFonts w:ascii="Arial" w:hAnsi="Arial" w:cs="Arial"/>
          <w:szCs w:val="24"/>
        </w:rPr>
        <w:t xml:space="preserve"> da</w:t>
      </w:r>
      <w:r w:rsidR="007B640E" w:rsidRPr="00C24995">
        <w:rPr>
          <w:rFonts w:ascii="Arial" w:hAnsi="Arial" w:cs="Arial"/>
          <w:szCs w:val="24"/>
        </w:rPr>
        <w:t xml:space="preserve"> </w:t>
      </w:r>
      <w:r w:rsidR="007B640E">
        <w:rPr>
          <w:rFonts w:ascii="Arial" w:hAnsi="Arial" w:cs="Arial"/>
          <w:szCs w:val="24"/>
        </w:rPr>
        <w:t xml:space="preserve">Ata de Registro de Preços ou do Contrato </w:t>
      </w:r>
      <w:r w:rsidR="007B640E" w:rsidRPr="00C24995">
        <w:rPr>
          <w:rFonts w:ascii="Arial" w:hAnsi="Arial" w:cs="Arial"/>
          <w:szCs w:val="24"/>
        </w:rPr>
        <w:t xml:space="preserve">em compatibilidade com as obrigações a serem assumidas, todas as condições de habilitação e qualificação exigidas no Edital deste </w:t>
      </w:r>
      <w:r w:rsidR="007B640E" w:rsidRPr="00634F17">
        <w:rPr>
          <w:rFonts w:ascii="Arial" w:hAnsi="Arial" w:cs="Arial"/>
          <w:b/>
          <w:noProof/>
          <w:szCs w:val="24"/>
          <w:shd w:val="clear" w:color="auto" w:fill="C6D9F1" w:themeFill="text2" w:themeFillTint="33"/>
        </w:rPr>
        <w:t>PREGÃO</w:t>
      </w:r>
      <w:r w:rsidR="007B640E" w:rsidRPr="005A7AE9">
        <w:rPr>
          <w:rFonts w:ascii="Arial" w:hAnsi="Arial" w:cs="Arial"/>
          <w:b/>
          <w:szCs w:val="24"/>
          <w:shd w:val="clear" w:color="auto" w:fill="C6D9F1" w:themeFill="text2" w:themeFillTint="33"/>
        </w:rPr>
        <w:t xml:space="preserve"> </w:t>
      </w:r>
      <w:r w:rsidR="007B640E" w:rsidRPr="00634F17">
        <w:rPr>
          <w:rFonts w:ascii="Arial" w:hAnsi="Arial" w:cs="Arial"/>
          <w:b/>
          <w:noProof/>
          <w:szCs w:val="24"/>
          <w:shd w:val="clear" w:color="auto" w:fill="C6D9F1" w:themeFill="text2" w:themeFillTint="33"/>
        </w:rPr>
        <w:t>ELETRÔNICO</w:t>
      </w:r>
      <w:r w:rsidR="007B640E" w:rsidRPr="00FA6286">
        <w:rPr>
          <w:rFonts w:ascii="Arial" w:hAnsi="Arial" w:cs="Arial"/>
          <w:szCs w:val="24"/>
        </w:rPr>
        <w:t>;</w:t>
      </w:r>
    </w:p>
    <w:p w:rsidR="007B640E" w:rsidRDefault="007B640E" w:rsidP="00BD7C6B">
      <w:pPr>
        <w:pStyle w:val="PargrafodaLista"/>
        <w:spacing w:line="276" w:lineRule="auto"/>
        <w:rPr>
          <w:rFonts w:ascii="Arial" w:hAnsi="Arial" w:cs="Arial"/>
          <w:szCs w:val="24"/>
        </w:rPr>
      </w:pPr>
    </w:p>
    <w:p w:rsidR="007B640E" w:rsidRDefault="00790FB9" w:rsidP="00477FA9">
      <w:pPr>
        <w:pStyle w:val="Recuodecorpodetexto"/>
        <w:numPr>
          <w:ilvl w:val="2"/>
          <w:numId w:val="3"/>
        </w:numPr>
        <w:spacing w:line="276" w:lineRule="auto"/>
        <w:rPr>
          <w:rFonts w:ascii="Arial" w:hAnsi="Arial" w:cs="Arial"/>
          <w:szCs w:val="24"/>
        </w:rPr>
      </w:pPr>
      <w:r>
        <w:rPr>
          <w:rFonts w:ascii="Arial" w:hAnsi="Arial" w:cs="Arial"/>
          <w:szCs w:val="24"/>
        </w:rPr>
        <w:t>Executar</w:t>
      </w:r>
      <w:r w:rsidR="007B640E" w:rsidRPr="00FA6286">
        <w:rPr>
          <w:rFonts w:ascii="Arial" w:hAnsi="Arial" w:cs="Arial"/>
          <w:szCs w:val="24"/>
        </w:rPr>
        <w:t xml:space="preserve"> o objeto nas condições, no preço e nos prazos constantes deste Edital</w:t>
      </w:r>
      <w:r w:rsidR="007B640E">
        <w:rPr>
          <w:rFonts w:ascii="Arial" w:hAnsi="Arial" w:cs="Arial"/>
          <w:szCs w:val="24"/>
        </w:rPr>
        <w:t>;</w:t>
      </w:r>
    </w:p>
    <w:p w:rsidR="007B640E" w:rsidRDefault="007B640E" w:rsidP="00BD7C6B">
      <w:pPr>
        <w:pStyle w:val="PargrafodaLista"/>
        <w:spacing w:line="276" w:lineRule="auto"/>
        <w:rPr>
          <w:rFonts w:ascii="Arial" w:hAnsi="Arial" w:cs="Arial"/>
          <w:szCs w:val="24"/>
        </w:rPr>
      </w:pPr>
    </w:p>
    <w:p w:rsidR="007B640E" w:rsidRPr="00C24995" w:rsidRDefault="00790FB9" w:rsidP="00477FA9">
      <w:pPr>
        <w:pStyle w:val="Estilo1"/>
        <w:numPr>
          <w:ilvl w:val="2"/>
          <w:numId w:val="3"/>
        </w:numPr>
        <w:spacing w:before="120" w:line="276" w:lineRule="auto"/>
        <w:rPr>
          <w:rFonts w:ascii="Arial" w:hAnsi="Arial" w:cs="Arial"/>
          <w:color w:val="000000"/>
          <w:sz w:val="24"/>
          <w:szCs w:val="24"/>
        </w:rPr>
      </w:pPr>
      <w:r>
        <w:rPr>
          <w:rFonts w:ascii="Arial" w:hAnsi="Arial" w:cs="Arial"/>
          <w:color w:val="000000"/>
          <w:sz w:val="24"/>
          <w:szCs w:val="24"/>
        </w:rPr>
        <w:t>Não</w:t>
      </w:r>
      <w:r w:rsidR="007B640E" w:rsidRPr="00C24995">
        <w:rPr>
          <w:rFonts w:ascii="Arial" w:hAnsi="Arial" w:cs="Arial"/>
          <w:color w:val="000000"/>
          <w:sz w:val="24"/>
          <w:szCs w:val="24"/>
        </w:rPr>
        <w:t xml:space="preserve"> contratar servidor pertencente ao quadro do SEMASA, durante a execução do objeto contratado.</w:t>
      </w:r>
    </w:p>
    <w:p w:rsidR="007B640E" w:rsidRPr="00C24995" w:rsidRDefault="00790FB9" w:rsidP="00477FA9">
      <w:pPr>
        <w:pStyle w:val="Estilo1"/>
        <w:numPr>
          <w:ilvl w:val="2"/>
          <w:numId w:val="3"/>
        </w:numPr>
        <w:spacing w:before="120" w:line="276" w:lineRule="auto"/>
        <w:rPr>
          <w:rFonts w:ascii="Arial" w:hAnsi="Arial" w:cs="Arial"/>
          <w:sz w:val="24"/>
          <w:szCs w:val="24"/>
        </w:rPr>
      </w:pPr>
      <w:r>
        <w:rPr>
          <w:rFonts w:ascii="Arial" w:hAnsi="Arial" w:cs="Arial"/>
          <w:sz w:val="24"/>
          <w:szCs w:val="24"/>
        </w:rPr>
        <w:t>Não</w:t>
      </w:r>
      <w:r w:rsidR="007B640E" w:rsidRPr="00C24995">
        <w:rPr>
          <w:rFonts w:ascii="Arial" w:hAnsi="Arial" w:cs="Arial"/>
          <w:sz w:val="24"/>
          <w:szCs w:val="24"/>
        </w:rPr>
        <w:t xml:space="preserve"> veicular publicidade acerca do objeto deste </w:t>
      </w:r>
      <w:r w:rsidR="007B640E" w:rsidRPr="00634F17">
        <w:rPr>
          <w:rFonts w:ascii="Arial" w:hAnsi="Arial" w:cs="Arial"/>
          <w:b/>
          <w:noProof/>
          <w:sz w:val="24"/>
          <w:szCs w:val="24"/>
          <w:shd w:val="clear" w:color="auto" w:fill="C6D9F1" w:themeFill="text2" w:themeFillTint="33"/>
        </w:rPr>
        <w:t>PREGÃO</w:t>
      </w:r>
      <w:r w:rsidR="007B640E" w:rsidRPr="005A7AE9">
        <w:rPr>
          <w:rFonts w:ascii="Arial" w:hAnsi="Arial" w:cs="Arial"/>
          <w:b/>
          <w:sz w:val="24"/>
          <w:szCs w:val="24"/>
          <w:shd w:val="clear" w:color="auto" w:fill="C6D9F1" w:themeFill="text2" w:themeFillTint="33"/>
        </w:rPr>
        <w:t xml:space="preserve"> </w:t>
      </w:r>
      <w:r w:rsidR="007B640E" w:rsidRPr="00634F17">
        <w:rPr>
          <w:rFonts w:ascii="Arial" w:hAnsi="Arial" w:cs="Arial"/>
          <w:b/>
          <w:noProof/>
          <w:sz w:val="24"/>
          <w:szCs w:val="24"/>
          <w:shd w:val="clear" w:color="auto" w:fill="C6D9F1" w:themeFill="text2" w:themeFillTint="33"/>
        </w:rPr>
        <w:t>ELETRÔNICO</w:t>
      </w:r>
      <w:r w:rsidR="007B640E" w:rsidRPr="00C24995">
        <w:rPr>
          <w:rFonts w:ascii="Arial" w:hAnsi="Arial" w:cs="Arial"/>
          <w:sz w:val="24"/>
          <w:szCs w:val="24"/>
        </w:rPr>
        <w:t xml:space="preserve">, salvo se houver prévia autorização da Administração do SEMASA. </w:t>
      </w:r>
    </w:p>
    <w:p w:rsidR="007B640E" w:rsidRPr="00B83E2A" w:rsidRDefault="00790FB9" w:rsidP="00477FA9">
      <w:pPr>
        <w:pStyle w:val="Recuodecorpodetexto"/>
        <w:numPr>
          <w:ilvl w:val="2"/>
          <w:numId w:val="3"/>
        </w:numPr>
        <w:spacing w:line="276" w:lineRule="auto"/>
        <w:rPr>
          <w:rFonts w:ascii="Arial" w:hAnsi="Arial" w:cs="Arial"/>
          <w:szCs w:val="24"/>
        </w:rPr>
      </w:pPr>
      <w:r>
        <w:rPr>
          <w:rFonts w:ascii="Arial" w:hAnsi="Arial" w:cs="Arial"/>
          <w:b/>
          <w:szCs w:val="24"/>
        </w:rPr>
        <w:t>Não</w:t>
      </w:r>
      <w:r w:rsidR="007B640E" w:rsidRPr="00C24995">
        <w:rPr>
          <w:rFonts w:ascii="Arial" w:hAnsi="Arial" w:cs="Arial"/>
          <w:b/>
          <w:szCs w:val="24"/>
        </w:rPr>
        <w:t xml:space="preserve"> transferir a terceiros, no todo ou em parte, o objeto da presente licitação, sem prévia anuência da Administração</w:t>
      </w:r>
      <w:r w:rsidR="007B640E">
        <w:rPr>
          <w:rFonts w:ascii="Arial" w:hAnsi="Arial" w:cs="Arial"/>
          <w:b/>
          <w:szCs w:val="24"/>
        </w:rPr>
        <w:t>.</w:t>
      </w:r>
    </w:p>
    <w:p w:rsidR="007B640E" w:rsidRPr="00C24995" w:rsidRDefault="007B640E" w:rsidP="00B83E2A">
      <w:pPr>
        <w:pStyle w:val="Recuodecorpodetexto"/>
        <w:spacing w:line="276" w:lineRule="auto"/>
        <w:ind w:left="1224"/>
        <w:rPr>
          <w:rFonts w:ascii="Arial" w:hAnsi="Arial" w:cs="Arial"/>
          <w:szCs w:val="24"/>
        </w:rPr>
      </w:pPr>
    </w:p>
    <w:p w:rsidR="007B640E" w:rsidRPr="007B2EE4" w:rsidRDefault="007B640E" w:rsidP="00477FA9">
      <w:pPr>
        <w:pStyle w:val="WW-Recuodecorpodetexto2"/>
        <w:numPr>
          <w:ilvl w:val="0"/>
          <w:numId w:val="3"/>
        </w:numPr>
        <w:spacing w:before="120" w:line="276" w:lineRule="auto"/>
        <w:jc w:val="both"/>
        <w:rPr>
          <w:rFonts w:ascii="Arial" w:hAnsi="Arial" w:cs="Arial"/>
          <w:b/>
          <w:szCs w:val="24"/>
        </w:rPr>
      </w:pPr>
      <w:r w:rsidRPr="007B2EE4">
        <w:rPr>
          <w:rFonts w:ascii="Arial" w:hAnsi="Arial" w:cs="Arial"/>
          <w:b/>
          <w:szCs w:val="24"/>
        </w:rPr>
        <w:t>DA IMPUGNAÇÃO AO EDITAL E DO PEDIDO DE ESCLARECIMENTO</w:t>
      </w:r>
    </w:p>
    <w:p w:rsidR="007B640E" w:rsidRPr="007B2EE4" w:rsidRDefault="007B640E" w:rsidP="00477FA9">
      <w:pPr>
        <w:numPr>
          <w:ilvl w:val="1"/>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Até </w:t>
      </w:r>
      <w:r w:rsidRPr="007B2EE4">
        <w:rPr>
          <w:rFonts w:ascii="Arial" w:hAnsi="Arial" w:cs="Arial"/>
          <w:color w:val="000000"/>
          <w:sz w:val="24"/>
          <w:szCs w:val="24"/>
        </w:rPr>
        <w:t xml:space="preserve">3 (três) dias úteis antes da data designada para a abertura da sessão </w:t>
      </w:r>
      <w:r w:rsidRPr="007B2EE4">
        <w:rPr>
          <w:rFonts w:ascii="Arial" w:hAnsi="Arial" w:cs="Arial"/>
          <w:sz w:val="24"/>
          <w:szCs w:val="24"/>
        </w:rPr>
        <w:t>pública, qualquer pessoa poderá impugnar este Edital.</w:t>
      </w:r>
    </w:p>
    <w:p w:rsidR="007B640E" w:rsidRPr="007B2EE4" w:rsidRDefault="007B640E" w:rsidP="00477FA9">
      <w:pPr>
        <w:numPr>
          <w:ilvl w:val="1"/>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 impugnação poderá ser realizada por forma eletrônica, pelo e-mail </w:t>
      </w:r>
      <w:hyperlink r:id="rId13" w:history="1">
        <w:r w:rsidRPr="002727AB">
          <w:rPr>
            <w:rStyle w:val="Hyperlink"/>
            <w:rFonts w:ascii="Arial" w:hAnsi="Arial" w:cs="Arial"/>
            <w:color w:val="227ACB"/>
            <w:sz w:val="24"/>
            <w:szCs w:val="24"/>
            <w:u w:val="none"/>
          </w:rPr>
          <w:t>licitacoes@semasaitajai.com.br</w:t>
        </w:r>
      </w:hyperlink>
      <w:r w:rsidRPr="002727AB">
        <w:rPr>
          <w:rFonts w:ascii="Arial" w:hAnsi="Arial" w:cs="Arial"/>
          <w:sz w:val="24"/>
          <w:szCs w:val="24"/>
        </w:rPr>
        <w:t xml:space="preserve">, ou </w:t>
      </w:r>
      <w:r w:rsidRPr="007B2EE4">
        <w:rPr>
          <w:rFonts w:ascii="Arial" w:hAnsi="Arial" w:cs="Arial"/>
          <w:sz w:val="24"/>
          <w:szCs w:val="24"/>
        </w:rPr>
        <w:t xml:space="preserve">por petição dirigida ou protocolada na Gerência de Licitações do SEMASA – Serviço Municipal de Água, Saneamento Básico e Infraestrutura, que está situado na Rua Heitor Liberato, 1.200, bairro Vila Operária, Itajaí/SC, CEP: 88303-101, e tem seu expediente das </w:t>
      </w:r>
      <w:r w:rsidRPr="007B2EE4">
        <w:rPr>
          <w:rFonts w:ascii="Arial" w:hAnsi="Arial" w:cs="Arial"/>
          <w:b/>
          <w:sz w:val="24"/>
          <w:szCs w:val="24"/>
        </w:rPr>
        <w:t>13 às 19 horas</w:t>
      </w:r>
      <w:r w:rsidRPr="007B2EE4">
        <w:rPr>
          <w:rFonts w:ascii="Arial" w:hAnsi="Arial" w:cs="Arial"/>
          <w:sz w:val="24"/>
          <w:szCs w:val="24"/>
        </w:rPr>
        <w:t>.</w:t>
      </w:r>
    </w:p>
    <w:p w:rsidR="007B640E" w:rsidRPr="007B2EE4" w:rsidRDefault="007B640E" w:rsidP="00477FA9">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Caberá ao</w:t>
      </w:r>
      <w:r>
        <w:rPr>
          <w:rFonts w:ascii="Arial" w:hAnsi="Arial" w:cs="Arial"/>
          <w:color w:val="000000"/>
          <w:sz w:val="24"/>
          <w:szCs w:val="24"/>
        </w:rPr>
        <w:t xml:space="preserve"> Agente de Contratação ou </w:t>
      </w:r>
      <w:r w:rsidRPr="007B2EE4">
        <w:rPr>
          <w:rFonts w:ascii="Arial" w:hAnsi="Arial" w:cs="Arial"/>
          <w:color w:val="000000"/>
          <w:sz w:val="24"/>
          <w:szCs w:val="24"/>
        </w:rPr>
        <w:t xml:space="preserve">Pregoeiro, auxiliado pelos responsáveis pela elaboração deste Edital e seus anexos, decidir sobre a impugnação no prazo de até </w:t>
      </w:r>
      <w:r>
        <w:rPr>
          <w:rFonts w:ascii="Arial" w:hAnsi="Arial" w:cs="Arial"/>
          <w:color w:val="000000"/>
          <w:sz w:val="24"/>
          <w:szCs w:val="24"/>
        </w:rPr>
        <w:t>três</w:t>
      </w:r>
      <w:r w:rsidRPr="007B2EE4">
        <w:rPr>
          <w:rFonts w:ascii="Arial" w:hAnsi="Arial" w:cs="Arial"/>
          <w:color w:val="000000"/>
          <w:sz w:val="24"/>
          <w:szCs w:val="24"/>
        </w:rPr>
        <w:t xml:space="preserve"> dias úteis contados da data d</w:t>
      </w:r>
      <w:r>
        <w:rPr>
          <w:rFonts w:ascii="Arial" w:hAnsi="Arial" w:cs="Arial"/>
          <w:color w:val="000000"/>
          <w:sz w:val="24"/>
          <w:szCs w:val="24"/>
        </w:rPr>
        <w:t>o seu</w:t>
      </w:r>
      <w:r w:rsidRPr="007B2EE4">
        <w:rPr>
          <w:rFonts w:ascii="Arial" w:hAnsi="Arial" w:cs="Arial"/>
          <w:color w:val="000000"/>
          <w:sz w:val="24"/>
          <w:szCs w:val="24"/>
        </w:rPr>
        <w:t xml:space="preserve"> recebimento</w:t>
      </w:r>
      <w:r>
        <w:rPr>
          <w:rFonts w:ascii="Arial" w:hAnsi="Arial" w:cs="Arial"/>
          <w:color w:val="000000"/>
          <w:sz w:val="24"/>
          <w:szCs w:val="24"/>
        </w:rPr>
        <w:t>.</w:t>
      </w:r>
    </w:p>
    <w:p w:rsidR="007B640E" w:rsidRPr="007B2EE4" w:rsidRDefault="007B640E" w:rsidP="00477FA9">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Acolhida a impugnação, será definida e publicada nova data para a realização do certame.</w:t>
      </w:r>
    </w:p>
    <w:p w:rsidR="007B640E" w:rsidRPr="007B2EE4" w:rsidRDefault="007B640E" w:rsidP="00477FA9">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Os pedidos de esclarecimentos referentes a este processo licitatório deverão ser enviados ao </w:t>
      </w:r>
      <w:r>
        <w:rPr>
          <w:rFonts w:ascii="Arial" w:hAnsi="Arial" w:cs="Arial"/>
          <w:color w:val="000000"/>
          <w:sz w:val="24"/>
          <w:szCs w:val="24"/>
        </w:rPr>
        <w:t xml:space="preserve">Agente de Contratação ou </w:t>
      </w:r>
      <w:r w:rsidRPr="007B2EE4">
        <w:rPr>
          <w:rFonts w:ascii="Arial" w:hAnsi="Arial" w:cs="Arial"/>
          <w:color w:val="000000"/>
          <w:sz w:val="24"/>
          <w:szCs w:val="24"/>
        </w:rPr>
        <w:t>Pregoeiro, até 3 (três) dias úteis anteriores à data designada para abertura da sessão pública</w:t>
      </w:r>
      <w:r>
        <w:rPr>
          <w:rFonts w:ascii="Arial" w:hAnsi="Arial" w:cs="Arial"/>
          <w:color w:val="000000"/>
          <w:sz w:val="24"/>
          <w:szCs w:val="24"/>
        </w:rPr>
        <w:t>.</w:t>
      </w:r>
    </w:p>
    <w:p w:rsidR="007B640E" w:rsidRPr="007B2EE4" w:rsidRDefault="007B640E" w:rsidP="00477FA9">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lastRenderedPageBreak/>
        <w:t xml:space="preserve">O </w:t>
      </w:r>
      <w:r>
        <w:rPr>
          <w:rFonts w:ascii="Arial" w:hAnsi="Arial" w:cs="Arial"/>
          <w:color w:val="000000"/>
          <w:sz w:val="24"/>
          <w:szCs w:val="24"/>
        </w:rPr>
        <w:t>Agente de Contratação ou o P</w:t>
      </w:r>
      <w:r w:rsidRPr="007B2EE4">
        <w:rPr>
          <w:rFonts w:ascii="Arial" w:hAnsi="Arial" w:cs="Arial"/>
          <w:color w:val="000000"/>
          <w:sz w:val="24"/>
          <w:szCs w:val="24"/>
        </w:rPr>
        <w:t>regoeiro responderá aos pedidos de esclarecimentos no prazo de dois dias úteis, contado da data de recebimento do pedido, e poderá requisitar subsídios formais aos responsáveis pela elaboração do edital e dos anexos.</w:t>
      </w:r>
    </w:p>
    <w:p w:rsidR="007B640E" w:rsidRPr="007B2EE4" w:rsidRDefault="007B640E" w:rsidP="00477FA9">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As impugnações e pedidos de esclarecimentos não suspendem os prazos previstos no certame.</w:t>
      </w:r>
    </w:p>
    <w:p w:rsidR="007B640E" w:rsidRPr="007B2EE4" w:rsidRDefault="007B640E" w:rsidP="00477FA9">
      <w:pPr>
        <w:numPr>
          <w:ilvl w:val="2"/>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 concessão de efeito suspensivo à impugnação é medida excepcional e deverá ser motivada pelo </w:t>
      </w:r>
      <w:r>
        <w:rPr>
          <w:rFonts w:ascii="Arial" w:hAnsi="Arial" w:cs="Arial"/>
          <w:color w:val="000000"/>
          <w:sz w:val="24"/>
          <w:szCs w:val="24"/>
        </w:rPr>
        <w:t>Agente de Contratação ou P</w:t>
      </w:r>
      <w:r w:rsidRPr="007B2EE4">
        <w:rPr>
          <w:rFonts w:ascii="Arial" w:hAnsi="Arial" w:cs="Arial"/>
          <w:color w:val="000000"/>
          <w:sz w:val="24"/>
          <w:szCs w:val="24"/>
        </w:rPr>
        <w:t>regoeiro, nos autos do processo de licitação.</w:t>
      </w:r>
    </w:p>
    <w:p w:rsidR="007B640E" w:rsidRPr="007B2EE4" w:rsidRDefault="007B640E" w:rsidP="00477FA9">
      <w:pPr>
        <w:pStyle w:val="PargrafodaLista"/>
        <w:numPr>
          <w:ilvl w:val="1"/>
          <w:numId w:val="3"/>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w:t>
      </w:r>
      <w:r w:rsidRPr="002727AB">
        <w:rPr>
          <w:rFonts w:ascii="Arial" w:hAnsi="Arial" w:cs="Arial"/>
          <w:color w:val="000000"/>
          <w:sz w:val="24"/>
          <w:szCs w:val="24"/>
        </w:rPr>
        <w:t xml:space="preserve">respostas aos pedidos de esclarecimentos serão divulgadas através do site </w:t>
      </w:r>
      <w:hyperlink r:id="rId14" w:history="1">
        <w:r w:rsidRPr="002727AB">
          <w:rPr>
            <w:rStyle w:val="Hyperlink"/>
            <w:rFonts w:ascii="Arial" w:hAnsi="Arial" w:cs="Arial"/>
            <w:sz w:val="24"/>
            <w:szCs w:val="24"/>
            <w:u w:val="none"/>
          </w:rPr>
          <w:t>www.gov.br/compras</w:t>
        </w:r>
      </w:hyperlink>
      <w:r w:rsidRPr="002727AB">
        <w:rPr>
          <w:rFonts w:ascii="Arial" w:hAnsi="Arial" w:cs="Arial"/>
          <w:color w:val="000000"/>
          <w:sz w:val="24"/>
          <w:szCs w:val="24"/>
        </w:rPr>
        <w:t>, no link correspondente a este edital, ficando todos os Licitantes obrigados a</w:t>
      </w:r>
      <w:r w:rsidRPr="007B2EE4">
        <w:rPr>
          <w:rFonts w:ascii="Arial" w:hAnsi="Arial" w:cs="Arial"/>
          <w:color w:val="000000"/>
          <w:sz w:val="24"/>
          <w:szCs w:val="24"/>
        </w:rPr>
        <w:t xml:space="preserve"> acessá-lo para obtenção das informações prestadas e vincularão os participantes e a administração.</w:t>
      </w:r>
    </w:p>
    <w:p w:rsidR="007B640E" w:rsidRDefault="007B640E" w:rsidP="00E33F33">
      <w:pPr>
        <w:spacing w:after="240" w:line="276" w:lineRule="auto"/>
        <w:jc w:val="both"/>
        <w:rPr>
          <w:rFonts w:ascii="Arial" w:hAnsi="Arial" w:cs="Arial"/>
          <w:b/>
          <w:sz w:val="24"/>
          <w:szCs w:val="24"/>
        </w:rPr>
      </w:pPr>
    </w:p>
    <w:p w:rsidR="007B640E" w:rsidRPr="00C24995" w:rsidRDefault="007B640E" w:rsidP="00477FA9">
      <w:pPr>
        <w:numPr>
          <w:ilvl w:val="0"/>
          <w:numId w:val="3"/>
        </w:numPr>
        <w:spacing w:after="240" w:line="276" w:lineRule="auto"/>
        <w:ind w:left="0" w:firstLine="0"/>
        <w:jc w:val="both"/>
        <w:rPr>
          <w:rFonts w:ascii="Arial" w:hAnsi="Arial" w:cs="Arial"/>
          <w:b/>
          <w:sz w:val="24"/>
          <w:szCs w:val="24"/>
        </w:rPr>
      </w:pPr>
      <w:r>
        <w:rPr>
          <w:rFonts w:ascii="Arial" w:hAnsi="Arial" w:cs="Arial"/>
          <w:b/>
          <w:sz w:val="24"/>
          <w:szCs w:val="24"/>
        </w:rPr>
        <w:t xml:space="preserve">DO </w:t>
      </w:r>
      <w:r w:rsidRPr="00C24995">
        <w:rPr>
          <w:rFonts w:ascii="Arial" w:hAnsi="Arial" w:cs="Arial"/>
          <w:b/>
          <w:sz w:val="24"/>
          <w:szCs w:val="24"/>
        </w:rPr>
        <w:t>PAGAMENTO</w:t>
      </w:r>
    </w:p>
    <w:p w:rsidR="007B640E" w:rsidRPr="00155CE2"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155CE2">
        <w:rPr>
          <w:rFonts w:ascii="Arial" w:hAnsi="Arial" w:cs="Arial"/>
          <w:sz w:val="24"/>
          <w:szCs w:val="24"/>
          <w:lang w:eastAsia="en-US"/>
        </w:rPr>
        <w:t xml:space="preserve">O pagamento será realizado no prazo máximo de até 30 (trinta) dias, </w:t>
      </w:r>
      <w:r w:rsidRPr="00155CE2">
        <w:rPr>
          <w:rFonts w:ascii="Arial" w:hAnsi="Arial" w:cs="Arial"/>
          <w:sz w:val="24"/>
          <w:szCs w:val="24"/>
        </w:rPr>
        <w:t xml:space="preserve">contados a partir do dia seguinte do recebimento da </w:t>
      </w:r>
      <w:r w:rsidRPr="00155CE2">
        <w:rPr>
          <w:rFonts w:ascii="Arial" w:hAnsi="Arial" w:cs="Arial"/>
          <w:b/>
          <w:sz w:val="24"/>
          <w:szCs w:val="24"/>
        </w:rPr>
        <w:t>Nota fiscal</w:t>
      </w:r>
      <w:r w:rsidRPr="00155CE2">
        <w:rPr>
          <w:rFonts w:ascii="Arial" w:hAnsi="Arial" w:cs="Arial"/>
          <w:sz w:val="24"/>
          <w:szCs w:val="24"/>
        </w:rPr>
        <w:t xml:space="preserve"> e </w:t>
      </w:r>
      <w:r w:rsidRPr="00155CE2">
        <w:rPr>
          <w:rFonts w:ascii="Arial" w:hAnsi="Arial" w:cs="Arial"/>
          <w:b/>
          <w:sz w:val="24"/>
          <w:szCs w:val="24"/>
        </w:rPr>
        <w:t>do</w:t>
      </w:r>
      <w:r w:rsidRPr="00155CE2">
        <w:rPr>
          <w:rFonts w:ascii="Arial" w:hAnsi="Arial" w:cs="Arial"/>
          <w:sz w:val="24"/>
          <w:szCs w:val="24"/>
        </w:rPr>
        <w:t xml:space="preserve"> </w:t>
      </w:r>
      <w:r w:rsidRPr="00634F17">
        <w:rPr>
          <w:rFonts w:ascii="Arial" w:hAnsi="Arial" w:cs="Arial"/>
          <w:b/>
          <w:noProof/>
          <w:sz w:val="24"/>
          <w:szCs w:val="24"/>
          <w:shd w:val="clear" w:color="auto" w:fill="C6D9F1" w:themeFill="text2" w:themeFillTint="33"/>
        </w:rPr>
        <w:t>PRODUTO</w:t>
      </w:r>
      <w:r w:rsidRPr="00155CE2">
        <w:rPr>
          <w:rFonts w:ascii="Arial" w:hAnsi="Arial" w:cs="Arial"/>
          <w:sz w:val="24"/>
          <w:szCs w:val="24"/>
        </w:rPr>
        <w:t>, através de ordem bancária, para crédito em banco, agência e conta corrente indicados pelo contratado</w:t>
      </w:r>
      <w:r>
        <w:rPr>
          <w:rFonts w:ascii="Arial" w:hAnsi="Arial" w:cs="Arial"/>
          <w:sz w:val="24"/>
          <w:szCs w:val="24"/>
        </w:rPr>
        <w:t>.</w:t>
      </w:r>
    </w:p>
    <w:p w:rsidR="007B640E" w:rsidRPr="00C465E2" w:rsidRDefault="007B640E" w:rsidP="00477FA9">
      <w:pPr>
        <w:numPr>
          <w:ilvl w:val="2"/>
          <w:numId w:val="3"/>
        </w:numPr>
        <w:suppressAutoHyphens w:val="0"/>
        <w:spacing w:before="120" w:after="120" w:line="276" w:lineRule="auto"/>
        <w:jc w:val="both"/>
        <w:rPr>
          <w:rFonts w:ascii="Arial" w:hAnsi="Arial" w:cs="Arial"/>
          <w:color w:val="000000"/>
          <w:sz w:val="24"/>
          <w:szCs w:val="24"/>
        </w:rPr>
      </w:pPr>
      <w:r w:rsidRPr="00F254D7">
        <w:rPr>
          <w:rFonts w:ascii="Arial" w:hAnsi="Arial" w:cs="Arial"/>
          <w:sz w:val="24"/>
          <w:szCs w:val="24"/>
          <w:lang w:eastAsia="en-US"/>
        </w:rPr>
        <w:t xml:space="preserve">Havendo erro na apresentação da Nota Fiscal ou dos documentos pertinentes à contratação, ou, ainda, circunstância que impeça a liquidação da despesa, como, por exemplo, </w:t>
      </w:r>
      <w:r w:rsidRPr="00F254D7">
        <w:rPr>
          <w:rFonts w:ascii="Arial" w:hAnsi="Arial" w:cs="Arial"/>
          <w:sz w:val="24"/>
          <w:szCs w:val="24"/>
        </w:rPr>
        <w:t>obrigação financeira pendente, decorrente de penalidade imposta ou inadimplência,</w:t>
      </w:r>
      <w:r w:rsidRPr="00F254D7">
        <w:rPr>
          <w:rFonts w:ascii="Arial" w:hAnsi="Arial" w:cs="Arial"/>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r>
        <w:rPr>
          <w:rFonts w:ascii="Arial" w:hAnsi="Arial" w:cs="Arial"/>
          <w:sz w:val="24"/>
          <w:szCs w:val="24"/>
          <w:lang w:eastAsia="en-US"/>
        </w:rPr>
        <w:t>.</w:t>
      </w:r>
    </w:p>
    <w:p w:rsidR="007B640E" w:rsidRPr="00FB1099" w:rsidRDefault="007B640E" w:rsidP="00477FA9">
      <w:pPr>
        <w:numPr>
          <w:ilvl w:val="1"/>
          <w:numId w:val="3"/>
        </w:numPr>
        <w:suppressAutoHyphens w:val="0"/>
        <w:spacing w:line="276" w:lineRule="auto"/>
        <w:jc w:val="both"/>
        <w:rPr>
          <w:rFonts w:ascii="Arial" w:hAnsi="Arial" w:cs="Arial"/>
          <w:sz w:val="24"/>
          <w:szCs w:val="24"/>
        </w:rPr>
      </w:pPr>
      <w:r w:rsidRPr="00C465E2">
        <w:rPr>
          <w:rFonts w:ascii="Arial" w:hAnsi="Arial" w:cs="Arial"/>
          <w:b/>
          <w:color w:val="000000"/>
          <w:sz w:val="24"/>
          <w:szCs w:val="24"/>
        </w:rPr>
        <w:t xml:space="preserve">Deverá </w:t>
      </w:r>
      <w:r w:rsidRPr="005D0080">
        <w:rPr>
          <w:rFonts w:ascii="Arial" w:hAnsi="Arial" w:cs="Arial"/>
          <w:b/>
          <w:bCs/>
          <w:sz w:val="24"/>
          <w:szCs w:val="24"/>
        </w:rPr>
        <w:t>constar da NOTA FISCAL o nome do banco, agência e o n° da conta bancária receptora do depósito, além de outros dados indispensáveis para a efetivação do pagamento.</w:t>
      </w:r>
    </w:p>
    <w:p w:rsidR="007B640E" w:rsidRPr="005D0080" w:rsidRDefault="007B640E" w:rsidP="00477FA9">
      <w:pPr>
        <w:numPr>
          <w:ilvl w:val="2"/>
          <w:numId w:val="3"/>
        </w:numPr>
        <w:suppressAutoHyphens w:val="0"/>
        <w:spacing w:before="120" w:line="276" w:lineRule="auto"/>
        <w:jc w:val="both"/>
        <w:rPr>
          <w:rFonts w:ascii="Arial" w:hAnsi="Arial" w:cs="Arial"/>
          <w:sz w:val="24"/>
          <w:szCs w:val="24"/>
        </w:rPr>
      </w:pPr>
      <w:r w:rsidRPr="005B78CE">
        <w:rPr>
          <w:rFonts w:ascii="Arial" w:hAnsi="Arial" w:cs="Arial"/>
          <w:sz w:val="24"/>
          <w:szCs w:val="24"/>
        </w:rPr>
        <w:t xml:space="preserve">As notas fiscais ou faturas a serem emitidas para o Serviço Municipal de Água Saneamento Básico e Infraestrutura – SEMASA (Autarquia do Município de Itajaí) deverão observar as regras relativas ao </w:t>
      </w:r>
      <w:r w:rsidRPr="000F1BE7">
        <w:rPr>
          <w:rFonts w:ascii="Arial" w:hAnsi="Arial" w:cs="Arial"/>
          <w:b/>
          <w:bCs/>
          <w:sz w:val="24"/>
          <w:szCs w:val="24"/>
        </w:rPr>
        <w:t>destaque do imposto de renda</w:t>
      </w:r>
      <w:r w:rsidRPr="005B78CE">
        <w:rPr>
          <w:rFonts w:ascii="Arial" w:hAnsi="Arial" w:cs="Arial"/>
          <w:sz w:val="24"/>
          <w:szCs w:val="24"/>
        </w:rPr>
        <w:t xml:space="preserve"> incidente na fonte – IRRF – de acordo com as normas vigentes (Decreto Municipal 12.984/2023)</w:t>
      </w:r>
      <w:r>
        <w:rPr>
          <w:rFonts w:ascii="Arial" w:hAnsi="Arial" w:cs="Arial"/>
          <w:sz w:val="24"/>
          <w:szCs w:val="24"/>
        </w:rPr>
        <w:t>.</w:t>
      </w:r>
    </w:p>
    <w:p w:rsidR="007B640E" w:rsidRPr="005D0080" w:rsidRDefault="007B640E" w:rsidP="00477FA9">
      <w:pPr>
        <w:numPr>
          <w:ilvl w:val="1"/>
          <w:numId w:val="3"/>
        </w:numPr>
        <w:suppressAutoHyphens w:val="0"/>
        <w:spacing w:before="120" w:after="120" w:line="276" w:lineRule="auto"/>
        <w:jc w:val="both"/>
        <w:rPr>
          <w:rFonts w:ascii="Arial" w:hAnsi="Arial" w:cs="Arial"/>
          <w:sz w:val="24"/>
          <w:szCs w:val="24"/>
        </w:rPr>
      </w:pPr>
      <w:r w:rsidRPr="005D0080">
        <w:rPr>
          <w:rFonts w:ascii="Arial" w:hAnsi="Arial" w:cs="Arial"/>
          <w:sz w:val="24"/>
          <w:szCs w:val="24"/>
        </w:rPr>
        <w:t>Poderão ser efetuados, pagamentos por meio de boletos bancários.</w:t>
      </w:r>
    </w:p>
    <w:p w:rsidR="007B640E" w:rsidRPr="00C465E2" w:rsidRDefault="007B640E" w:rsidP="00477FA9">
      <w:pPr>
        <w:numPr>
          <w:ilvl w:val="1"/>
          <w:numId w:val="3"/>
        </w:numPr>
        <w:tabs>
          <w:tab w:val="left" w:pos="1440"/>
        </w:tabs>
        <w:suppressAutoHyphens w:val="0"/>
        <w:autoSpaceDE w:val="0"/>
        <w:snapToGrid w:val="0"/>
        <w:spacing w:before="120" w:after="120" w:line="276" w:lineRule="auto"/>
        <w:jc w:val="both"/>
        <w:rPr>
          <w:rFonts w:ascii="Arial" w:hAnsi="Arial" w:cs="Arial"/>
          <w:color w:val="000000"/>
          <w:sz w:val="24"/>
          <w:szCs w:val="24"/>
        </w:rPr>
      </w:pPr>
      <w:r w:rsidRPr="005D0080">
        <w:rPr>
          <w:rFonts w:ascii="Arial" w:hAnsi="Arial" w:cs="Arial"/>
          <w:sz w:val="24"/>
          <w:szCs w:val="24"/>
        </w:rPr>
        <w:t xml:space="preserve">O pagamento somente será autorizado depois de efetuado o “atesto” pelo servidor competente na </w:t>
      </w:r>
      <w:r w:rsidRPr="00C465E2">
        <w:rPr>
          <w:rFonts w:ascii="Arial" w:hAnsi="Arial" w:cs="Arial"/>
          <w:color w:val="000000"/>
          <w:sz w:val="24"/>
          <w:szCs w:val="24"/>
        </w:rPr>
        <w:t>nota fiscal apresentada.</w:t>
      </w:r>
    </w:p>
    <w:p w:rsidR="007B640E" w:rsidRPr="00C465E2"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rPr>
        <w:lastRenderedPageBreak/>
        <w:t xml:space="preserve">  Será considerada data do pagamento o dia </w:t>
      </w:r>
      <w:r w:rsidRPr="00C465E2">
        <w:rPr>
          <w:rFonts w:ascii="Arial" w:hAnsi="Arial" w:cs="Arial"/>
          <w:color w:val="000000"/>
          <w:sz w:val="24"/>
          <w:szCs w:val="24"/>
          <w:lang w:eastAsia="en-US"/>
        </w:rPr>
        <w:t>em que constar como emitida a ordem bancária para pagamento.</w:t>
      </w:r>
    </w:p>
    <w:p w:rsidR="007B640E" w:rsidRPr="00C465E2"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Antes de cada pagamento à contratada, será realizada consulta ao SICAF para verificar a manutenção das condições de habilitação exigidas no edital.</w:t>
      </w:r>
    </w:p>
    <w:p w:rsidR="007B640E" w:rsidRPr="00C465E2"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7B640E" w:rsidRPr="00C465E2"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7B640E" w:rsidRPr="00C465E2"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Persistindo a irregularidade, a contratante deverá adotar as medidas necessárias à rescisão contratual nos autos do processo administrativo correspondente, assegurada à contratada a ampla defesa.</w:t>
      </w:r>
    </w:p>
    <w:p w:rsidR="007B640E" w:rsidRPr="00C465E2"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Havendo a efetiva execução do objeto, os pagamentos serão realizados normalmente, até que se decida pela rescisão do contrato, caso a contratada não regularize sua situação junto ao SICAF.</w:t>
      </w:r>
    </w:p>
    <w:p w:rsidR="007B640E" w:rsidRPr="00C465E2"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rsidR="007B640E" w:rsidRPr="00C465E2"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rPr>
        <w:t>Quando do pagamento, será efetuada a retenção tributária prevista na legislação aplicável.</w:t>
      </w:r>
    </w:p>
    <w:p w:rsidR="007B640E" w:rsidRPr="00C465E2" w:rsidRDefault="007B640E" w:rsidP="00477FA9">
      <w:pPr>
        <w:numPr>
          <w:ilvl w:val="2"/>
          <w:numId w:val="3"/>
        </w:numPr>
        <w:suppressAutoHyphens w:val="0"/>
        <w:autoSpaceDE w:val="0"/>
        <w:snapToGrid w:val="0"/>
        <w:spacing w:before="120" w:after="120" w:line="276" w:lineRule="auto"/>
        <w:jc w:val="both"/>
        <w:rPr>
          <w:rFonts w:ascii="Arial" w:hAnsi="Arial" w:cs="Arial"/>
          <w:color w:val="000000"/>
          <w:sz w:val="24"/>
          <w:szCs w:val="24"/>
        </w:rPr>
      </w:pPr>
      <w:r w:rsidRPr="00C465E2">
        <w:rPr>
          <w:rFonts w:ascii="Arial" w:hAnsi="Arial"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7B640E" w:rsidRPr="00013D07" w:rsidRDefault="007B640E" w:rsidP="00477FA9">
      <w:pPr>
        <w:numPr>
          <w:ilvl w:val="1"/>
          <w:numId w:val="3"/>
        </w:numPr>
        <w:suppressAutoHyphens w:val="0"/>
        <w:spacing w:before="120" w:after="120" w:line="276" w:lineRule="auto"/>
        <w:jc w:val="both"/>
        <w:rPr>
          <w:i/>
          <w:iCs/>
          <w:sz w:val="24"/>
          <w:szCs w:val="24"/>
        </w:rPr>
      </w:pPr>
      <w:r w:rsidRPr="00C465E2">
        <w:rPr>
          <w:rFonts w:ascii="Arial" w:hAnsi="Arial" w:cs="Arial"/>
          <w:color w:val="000000"/>
          <w:sz w:val="24"/>
          <w:szCs w:val="24"/>
        </w:rPr>
        <w:t xml:space="preserve">Nos casos de eventuais atrasos de pagamento, desde que a Contratada não tenha </w:t>
      </w:r>
      <w:r w:rsidRPr="00A76ABB">
        <w:rPr>
          <w:rFonts w:ascii="Arial" w:hAnsi="Arial" w:cs="Arial"/>
          <w:sz w:val="24"/>
          <w:szCs w:val="24"/>
        </w:rPr>
        <w:t xml:space="preserve">concorrido, de alguma forma, para tanto, será aplicado, sobre os respectivos valores, o </w:t>
      </w:r>
      <w:r w:rsidRPr="00C264EA">
        <w:rPr>
          <w:rFonts w:ascii="Arial" w:hAnsi="Arial" w:cs="Arial"/>
          <w:b/>
          <w:sz w:val="24"/>
          <w:szCs w:val="24"/>
        </w:rPr>
        <w:t>Índice Nacional de Preços ao Consumidor Amplo – IPCA/IBGE</w:t>
      </w:r>
      <w:r w:rsidRPr="00A76ABB">
        <w:rPr>
          <w:rFonts w:ascii="Arial" w:hAnsi="Arial" w:cs="Arial"/>
          <w:sz w:val="24"/>
          <w:szCs w:val="24"/>
        </w:rPr>
        <w:t xml:space="preserve"> </w:t>
      </w:r>
      <w:proofErr w:type="gramStart"/>
      <w:r w:rsidRPr="00013D07">
        <w:rPr>
          <w:rFonts w:ascii="Arial" w:hAnsi="Arial" w:cs="Arial"/>
          <w:i/>
          <w:iCs/>
          <w:sz w:val="24"/>
          <w:szCs w:val="24"/>
        </w:rPr>
        <w:t>pro</w:t>
      </w:r>
      <w:proofErr w:type="gramEnd"/>
      <w:r w:rsidRPr="00013D07">
        <w:rPr>
          <w:rFonts w:ascii="Arial" w:hAnsi="Arial" w:cs="Arial"/>
          <w:i/>
          <w:iCs/>
          <w:sz w:val="24"/>
          <w:szCs w:val="24"/>
        </w:rPr>
        <w:t>-rata die.</w:t>
      </w:r>
    </w:p>
    <w:p w:rsidR="007B640E" w:rsidRPr="00A76ABB" w:rsidRDefault="007B640E" w:rsidP="00477FA9">
      <w:pPr>
        <w:numPr>
          <w:ilvl w:val="1"/>
          <w:numId w:val="3"/>
        </w:numPr>
        <w:suppressAutoHyphens w:val="0"/>
        <w:spacing w:line="276" w:lineRule="auto"/>
        <w:jc w:val="both"/>
        <w:rPr>
          <w:rFonts w:ascii="Arial" w:hAnsi="Arial" w:cs="Arial"/>
          <w:sz w:val="24"/>
          <w:szCs w:val="24"/>
        </w:rPr>
      </w:pPr>
      <w:r w:rsidRPr="00A76ABB">
        <w:rPr>
          <w:rFonts w:ascii="Arial" w:hAnsi="Arial" w:cs="Arial"/>
          <w:sz w:val="24"/>
          <w:szCs w:val="24"/>
        </w:rPr>
        <w:t xml:space="preserve">O SEMASA poderá deduzir do montante a pagar os valores correspondentes a multas, indenizações, encargos, tributos etc., devidos </w:t>
      </w:r>
      <w:r w:rsidRPr="00A76ABB">
        <w:rPr>
          <w:rFonts w:ascii="Arial" w:hAnsi="Arial" w:cs="Arial"/>
          <w:b/>
          <w:sz w:val="24"/>
          <w:szCs w:val="24"/>
        </w:rPr>
        <w:t xml:space="preserve">pela </w:t>
      </w:r>
      <w:r w:rsidRPr="00A76ABB">
        <w:rPr>
          <w:rFonts w:ascii="Arial" w:hAnsi="Arial" w:cs="Arial"/>
          <w:b/>
          <w:sz w:val="24"/>
          <w:szCs w:val="24"/>
        </w:rPr>
        <w:lastRenderedPageBreak/>
        <w:t>licitante vencedora</w:t>
      </w:r>
      <w:r w:rsidRPr="00A76ABB">
        <w:rPr>
          <w:rFonts w:ascii="Arial" w:hAnsi="Arial" w:cs="Arial"/>
          <w:sz w:val="24"/>
          <w:szCs w:val="24"/>
        </w:rPr>
        <w:t xml:space="preserve">, previstos em lei ou nos termos deste </w:t>
      </w:r>
      <w:r w:rsidRPr="00634F17">
        <w:rPr>
          <w:rFonts w:ascii="Arial" w:hAnsi="Arial" w:cs="Arial"/>
          <w:b/>
          <w:noProof/>
          <w:sz w:val="24"/>
          <w:szCs w:val="24"/>
          <w:shd w:val="clear" w:color="auto" w:fill="C6D9F1" w:themeFill="text2" w:themeFillTint="33"/>
        </w:rPr>
        <w:t>PREGÃO</w:t>
      </w:r>
      <w:r w:rsidRPr="00A76ABB">
        <w:rPr>
          <w:rFonts w:ascii="Arial" w:hAnsi="Arial" w:cs="Arial"/>
          <w:b/>
          <w:sz w:val="24"/>
          <w:szCs w:val="24"/>
          <w:shd w:val="clear" w:color="auto" w:fill="C6D9F1" w:themeFill="text2" w:themeFillTint="33"/>
        </w:rPr>
        <w:t xml:space="preserve"> </w:t>
      </w:r>
      <w:r w:rsidRPr="00634F17">
        <w:rPr>
          <w:rFonts w:ascii="Arial" w:hAnsi="Arial" w:cs="Arial"/>
          <w:b/>
          <w:noProof/>
          <w:sz w:val="24"/>
          <w:szCs w:val="24"/>
          <w:shd w:val="clear" w:color="auto" w:fill="C6D9F1" w:themeFill="text2" w:themeFillTint="33"/>
        </w:rPr>
        <w:t>ELETRÔNICO</w:t>
      </w:r>
      <w:r w:rsidRPr="00A76ABB">
        <w:rPr>
          <w:rFonts w:ascii="Arial" w:hAnsi="Arial" w:cs="Arial"/>
          <w:sz w:val="24"/>
          <w:szCs w:val="24"/>
        </w:rPr>
        <w:t>.</w:t>
      </w:r>
    </w:p>
    <w:p w:rsidR="007B640E" w:rsidRPr="00A76ABB" w:rsidRDefault="007B640E" w:rsidP="00BD7C6B">
      <w:pPr>
        <w:suppressAutoHyphens w:val="0"/>
        <w:spacing w:line="276" w:lineRule="auto"/>
        <w:ind w:left="709"/>
        <w:jc w:val="both"/>
        <w:rPr>
          <w:rFonts w:ascii="Arial" w:hAnsi="Arial" w:cs="Arial"/>
          <w:sz w:val="24"/>
          <w:szCs w:val="24"/>
        </w:rPr>
      </w:pPr>
    </w:p>
    <w:p w:rsidR="007B640E" w:rsidRPr="00D62D79" w:rsidRDefault="007B640E" w:rsidP="00477FA9">
      <w:pPr>
        <w:numPr>
          <w:ilvl w:val="1"/>
          <w:numId w:val="3"/>
        </w:numPr>
        <w:suppressAutoHyphens w:val="0"/>
        <w:spacing w:before="120" w:after="120" w:line="276" w:lineRule="auto"/>
        <w:jc w:val="both"/>
        <w:rPr>
          <w:sz w:val="24"/>
          <w:szCs w:val="24"/>
        </w:rPr>
      </w:pPr>
      <w:r w:rsidRPr="00A76ABB">
        <w:rPr>
          <w:rFonts w:ascii="Arial" w:hAnsi="Arial" w:cs="Arial"/>
          <w:sz w:val="24"/>
          <w:szCs w:val="24"/>
        </w:rPr>
        <w:t xml:space="preserve">Nenhum pagamento será efetuado </w:t>
      </w:r>
      <w:r w:rsidRPr="00A76ABB">
        <w:rPr>
          <w:rFonts w:ascii="Arial" w:hAnsi="Arial" w:cs="Arial"/>
          <w:b/>
          <w:sz w:val="24"/>
          <w:szCs w:val="24"/>
        </w:rPr>
        <w:t>à licitante vencedora</w:t>
      </w:r>
      <w:r w:rsidRPr="00A76ABB">
        <w:rPr>
          <w:rFonts w:ascii="Arial" w:hAnsi="Arial" w:cs="Arial"/>
          <w:sz w:val="24"/>
          <w:szCs w:val="24"/>
        </w:rPr>
        <w:t xml:space="preserve"> enquanto pendente de liquidação qualquer obrigação financeira, sem que isso gere direito a reajustamento de preços ou a correção monetária.</w:t>
      </w:r>
    </w:p>
    <w:p w:rsidR="007B640E" w:rsidRDefault="007B640E" w:rsidP="00D62D79">
      <w:pPr>
        <w:pStyle w:val="PargrafodaLista"/>
        <w:rPr>
          <w:sz w:val="24"/>
          <w:szCs w:val="24"/>
        </w:rPr>
      </w:pPr>
    </w:p>
    <w:p w:rsidR="007B640E" w:rsidRPr="001C27C7" w:rsidRDefault="007B640E" w:rsidP="00477FA9">
      <w:pPr>
        <w:pStyle w:val="Estilo1"/>
        <w:numPr>
          <w:ilvl w:val="0"/>
          <w:numId w:val="3"/>
        </w:numPr>
        <w:spacing w:after="240" w:line="276" w:lineRule="auto"/>
        <w:rPr>
          <w:rFonts w:ascii="Arial" w:hAnsi="Arial" w:cs="Arial"/>
          <w:b/>
          <w:sz w:val="24"/>
          <w:szCs w:val="24"/>
        </w:rPr>
      </w:pPr>
      <w:r w:rsidRPr="001C27C7">
        <w:rPr>
          <w:rFonts w:ascii="Arial" w:hAnsi="Arial" w:cs="Arial"/>
          <w:b/>
          <w:sz w:val="24"/>
          <w:szCs w:val="24"/>
        </w:rPr>
        <w:t>DAS SANÇÕES ADMINISTRATIVAS</w:t>
      </w:r>
    </w:p>
    <w:p w:rsidR="007B640E" w:rsidRPr="00776C6B" w:rsidRDefault="007B640E" w:rsidP="00477FA9">
      <w:pPr>
        <w:numPr>
          <w:ilvl w:val="1"/>
          <w:numId w:val="3"/>
        </w:numPr>
        <w:suppressAutoHyphens w:val="0"/>
        <w:spacing w:before="120" w:line="276" w:lineRule="auto"/>
        <w:jc w:val="both"/>
        <w:rPr>
          <w:rFonts w:ascii="Arial" w:hAnsi="Arial" w:cs="Arial"/>
          <w:sz w:val="24"/>
          <w:szCs w:val="24"/>
          <w:shd w:val="clear" w:color="auto" w:fill="FFFFFF"/>
        </w:rPr>
      </w:pPr>
      <w:r w:rsidRPr="00776C6B">
        <w:rPr>
          <w:rFonts w:ascii="Arial" w:hAnsi="Arial" w:cs="Arial"/>
          <w:sz w:val="24"/>
          <w:szCs w:val="24"/>
          <w:shd w:val="clear" w:color="auto" w:fill="FFFFFF"/>
        </w:rPr>
        <w:t xml:space="preserve">Comete infração administrativa, nos termos da Lei nº 14.133/21, com dolo ou culpa o licitante/adjudicatário que: </w:t>
      </w:r>
    </w:p>
    <w:p w:rsidR="007B640E" w:rsidRPr="00776C6B" w:rsidRDefault="00790FB9" w:rsidP="00477FA9">
      <w:pPr>
        <w:numPr>
          <w:ilvl w:val="2"/>
          <w:numId w:val="3"/>
        </w:numPr>
        <w:suppressAutoHyphens w:val="0"/>
        <w:autoSpaceDE w:val="0"/>
        <w:snapToGrid w:val="0"/>
        <w:spacing w:before="120" w:line="276" w:lineRule="auto"/>
        <w:jc w:val="both"/>
        <w:rPr>
          <w:rFonts w:ascii="Arial" w:hAnsi="Arial" w:cs="Arial"/>
          <w:sz w:val="24"/>
          <w:szCs w:val="24"/>
          <w:shd w:val="clear" w:color="auto" w:fill="FFFFFF"/>
        </w:rPr>
      </w:pPr>
      <w:r w:rsidRPr="00776C6B">
        <w:rPr>
          <w:rFonts w:ascii="Arial" w:hAnsi="Arial" w:cs="Arial"/>
          <w:sz w:val="24"/>
          <w:szCs w:val="24"/>
        </w:rPr>
        <w:t>Deixar</w:t>
      </w:r>
      <w:r w:rsidR="007B640E" w:rsidRPr="00776C6B">
        <w:rPr>
          <w:rFonts w:ascii="Arial" w:hAnsi="Arial" w:cs="Arial"/>
          <w:sz w:val="24"/>
          <w:szCs w:val="24"/>
        </w:rPr>
        <w:t xml:space="preserve"> de entregar a documentação exigida para o certame ou não entregar qualquer documento que tenha sido solicitado pelo/a pregoeiro/a durante o certame</w:t>
      </w:r>
    </w:p>
    <w:p w:rsidR="007B640E" w:rsidRPr="00776C6B" w:rsidRDefault="007B640E" w:rsidP="00477FA9">
      <w:pPr>
        <w:numPr>
          <w:ilvl w:val="2"/>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Salvo em decorrência de fato superveniente devidamente justificado, não mantiver a proposta em especial quando:</w:t>
      </w:r>
    </w:p>
    <w:p w:rsidR="007B640E" w:rsidRPr="00776C6B" w:rsidRDefault="00790FB9" w:rsidP="00477FA9">
      <w:pPr>
        <w:numPr>
          <w:ilvl w:val="3"/>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Não</w:t>
      </w:r>
      <w:r w:rsidR="007B640E" w:rsidRPr="00776C6B">
        <w:rPr>
          <w:rFonts w:ascii="Arial" w:eastAsiaTheme="minorEastAsia" w:hAnsi="Arial" w:cs="Arial"/>
          <w:sz w:val="24"/>
          <w:szCs w:val="24"/>
        </w:rPr>
        <w:t xml:space="preserve"> enviar a proposta adequada ao último lance ofertado ou após a negociação; </w:t>
      </w:r>
    </w:p>
    <w:p w:rsidR="007B640E" w:rsidRPr="00776C6B" w:rsidRDefault="00790FB9" w:rsidP="00477FA9">
      <w:pPr>
        <w:numPr>
          <w:ilvl w:val="3"/>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Recusar</w:t>
      </w:r>
      <w:r w:rsidR="007B640E" w:rsidRPr="00776C6B">
        <w:rPr>
          <w:rFonts w:ascii="Arial" w:eastAsiaTheme="minorEastAsia" w:hAnsi="Arial" w:cs="Arial"/>
          <w:sz w:val="24"/>
          <w:szCs w:val="24"/>
        </w:rPr>
        <w:t xml:space="preserve">-se a enviar o detalhamento da proposta quando exigível; </w:t>
      </w:r>
    </w:p>
    <w:p w:rsidR="007B640E" w:rsidRPr="00776C6B" w:rsidRDefault="00790FB9" w:rsidP="00477FA9">
      <w:pPr>
        <w:numPr>
          <w:ilvl w:val="3"/>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Pedir</w:t>
      </w:r>
      <w:r w:rsidR="007B640E" w:rsidRPr="00776C6B">
        <w:rPr>
          <w:rFonts w:ascii="Arial" w:eastAsiaTheme="minorEastAsia" w:hAnsi="Arial" w:cs="Arial"/>
          <w:sz w:val="24"/>
          <w:szCs w:val="24"/>
        </w:rPr>
        <w:t xml:space="preserve"> para ser desclassificado quando encerrada a etapa competitiva; ou </w:t>
      </w:r>
    </w:p>
    <w:p w:rsidR="007B640E" w:rsidRDefault="00790FB9" w:rsidP="00477FA9">
      <w:pPr>
        <w:numPr>
          <w:ilvl w:val="3"/>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Deixar</w:t>
      </w:r>
      <w:r w:rsidR="007B640E" w:rsidRPr="00776C6B">
        <w:rPr>
          <w:rFonts w:ascii="Arial" w:eastAsiaTheme="minorEastAsia" w:hAnsi="Arial" w:cs="Arial"/>
          <w:sz w:val="24"/>
          <w:szCs w:val="24"/>
        </w:rPr>
        <w:t xml:space="preserve"> de apresentar amostra;</w:t>
      </w:r>
    </w:p>
    <w:p w:rsidR="007B640E" w:rsidRPr="00776C6B" w:rsidRDefault="00790FB9" w:rsidP="00477FA9">
      <w:pPr>
        <w:numPr>
          <w:ilvl w:val="3"/>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hAnsi="Arial" w:cs="Arial"/>
          <w:color w:val="000000"/>
          <w:sz w:val="24"/>
          <w:szCs w:val="24"/>
        </w:rPr>
        <w:t>Ensejar</w:t>
      </w:r>
      <w:r w:rsidR="007B640E" w:rsidRPr="00776C6B">
        <w:rPr>
          <w:rFonts w:ascii="Arial" w:hAnsi="Arial" w:cs="Arial"/>
          <w:color w:val="000000"/>
          <w:sz w:val="24"/>
          <w:szCs w:val="24"/>
        </w:rPr>
        <w:t xml:space="preserve"> o retardamento da execução do objeto;</w:t>
      </w:r>
    </w:p>
    <w:p w:rsidR="007B640E" w:rsidRPr="00776C6B" w:rsidRDefault="00790FB9" w:rsidP="00477FA9">
      <w:pPr>
        <w:numPr>
          <w:ilvl w:val="3"/>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Apresentar</w:t>
      </w:r>
      <w:r w:rsidR="007B640E" w:rsidRPr="00776C6B">
        <w:rPr>
          <w:rFonts w:ascii="Arial" w:eastAsiaTheme="minorEastAsia" w:hAnsi="Arial" w:cs="Arial"/>
          <w:sz w:val="24"/>
          <w:szCs w:val="24"/>
        </w:rPr>
        <w:t xml:space="preserve"> proposta ou amostra em desacordo com as especificações do edital; </w:t>
      </w:r>
    </w:p>
    <w:p w:rsidR="007B640E" w:rsidRPr="00776C6B" w:rsidRDefault="00790FB9" w:rsidP="00477FA9">
      <w:pPr>
        <w:numPr>
          <w:ilvl w:val="2"/>
          <w:numId w:val="3"/>
        </w:numPr>
        <w:suppressAutoHyphens w:val="0"/>
        <w:autoSpaceDE w:val="0"/>
        <w:snapToGrid w:val="0"/>
        <w:spacing w:before="120" w:line="276" w:lineRule="auto"/>
        <w:jc w:val="both"/>
        <w:rPr>
          <w:rFonts w:ascii="Arial" w:hAnsi="Arial" w:cs="Arial"/>
          <w:sz w:val="24"/>
          <w:szCs w:val="24"/>
          <w:shd w:val="clear" w:color="auto" w:fill="FFFFFF"/>
        </w:rPr>
      </w:pPr>
      <w:r w:rsidRPr="00776C6B">
        <w:rPr>
          <w:rFonts w:ascii="Arial" w:hAnsi="Arial" w:cs="Arial"/>
          <w:sz w:val="24"/>
          <w:szCs w:val="24"/>
          <w:shd w:val="clear" w:color="auto" w:fill="FFFFFF"/>
        </w:rPr>
        <w:t>Não</w:t>
      </w:r>
      <w:r w:rsidR="007B640E" w:rsidRPr="00776C6B">
        <w:rPr>
          <w:rFonts w:ascii="Arial" w:hAnsi="Arial" w:cs="Arial"/>
          <w:sz w:val="24"/>
          <w:szCs w:val="24"/>
          <w:shd w:val="clear" w:color="auto" w:fill="FFFFFF"/>
        </w:rPr>
        <w:t xml:space="preserve"> assinar </w:t>
      </w:r>
      <w:r w:rsidR="007B640E">
        <w:rPr>
          <w:rFonts w:ascii="Arial" w:hAnsi="Arial" w:cs="Arial"/>
          <w:sz w:val="24"/>
          <w:szCs w:val="24"/>
          <w:shd w:val="clear" w:color="auto" w:fill="FFFFFF"/>
        </w:rPr>
        <w:t>a</w:t>
      </w:r>
      <w:r w:rsidR="007B640E" w:rsidRPr="00776C6B">
        <w:rPr>
          <w:rFonts w:ascii="Arial" w:hAnsi="Arial" w:cs="Arial"/>
          <w:sz w:val="24"/>
          <w:szCs w:val="24"/>
          <w:shd w:val="clear" w:color="auto" w:fill="FFFFFF"/>
        </w:rPr>
        <w:t xml:space="preserve"> </w:t>
      </w:r>
      <w:r w:rsidR="007B640E">
        <w:rPr>
          <w:rFonts w:ascii="Arial" w:hAnsi="Arial" w:cs="Arial"/>
          <w:sz w:val="24"/>
          <w:szCs w:val="24"/>
        </w:rPr>
        <w:t>Ata de Registro de Preços ou o Contrato</w:t>
      </w:r>
      <w:r w:rsidR="007B640E" w:rsidRPr="00776C6B">
        <w:rPr>
          <w:rFonts w:ascii="Arial" w:hAnsi="Arial" w:cs="Arial"/>
          <w:sz w:val="24"/>
          <w:szCs w:val="24"/>
          <w:shd w:val="clear" w:color="auto" w:fill="FFFFFF"/>
        </w:rPr>
        <w:t>, no prazo máximo de 10 (dez) dias úteis da notificação, quando convocado dentro do prazo de validade da proposta;</w:t>
      </w:r>
    </w:p>
    <w:p w:rsidR="007B640E" w:rsidRPr="00776C6B" w:rsidRDefault="00790FB9" w:rsidP="00477FA9">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shd w:val="clear" w:color="auto" w:fill="FFFFFF"/>
        </w:rPr>
        <w:t>Apresentar</w:t>
      </w:r>
      <w:r w:rsidR="007B640E" w:rsidRPr="00776C6B">
        <w:rPr>
          <w:rFonts w:ascii="Arial" w:hAnsi="Arial" w:cs="Arial"/>
          <w:color w:val="000000"/>
          <w:sz w:val="24"/>
          <w:szCs w:val="24"/>
          <w:shd w:val="clear" w:color="auto" w:fill="FFFFFF"/>
        </w:rPr>
        <w:t xml:space="preserve"> documentação falsa;</w:t>
      </w:r>
    </w:p>
    <w:p w:rsidR="007B640E" w:rsidRPr="00776C6B" w:rsidRDefault="00790FB9" w:rsidP="00477FA9">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shd w:val="clear" w:color="auto" w:fill="FFFFFF"/>
        </w:rPr>
        <w:t>Deixar</w:t>
      </w:r>
      <w:r w:rsidR="007B640E" w:rsidRPr="00776C6B">
        <w:rPr>
          <w:rFonts w:ascii="Arial" w:hAnsi="Arial" w:cs="Arial"/>
          <w:color w:val="000000"/>
          <w:sz w:val="24"/>
          <w:szCs w:val="24"/>
          <w:shd w:val="clear" w:color="auto" w:fill="FFFFFF"/>
        </w:rPr>
        <w:t xml:space="preserve"> de entregar os documentos exigidos no certame;</w:t>
      </w:r>
    </w:p>
    <w:p w:rsidR="007B640E" w:rsidRPr="00776C6B" w:rsidRDefault="00790FB9" w:rsidP="00477FA9">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shd w:val="clear" w:color="auto" w:fill="FFFFFF"/>
        </w:rPr>
        <w:t>Não</w:t>
      </w:r>
      <w:r w:rsidR="007B640E" w:rsidRPr="00776C6B">
        <w:rPr>
          <w:rFonts w:ascii="Arial" w:hAnsi="Arial" w:cs="Arial"/>
          <w:color w:val="000000"/>
          <w:sz w:val="24"/>
          <w:szCs w:val="24"/>
          <w:shd w:val="clear" w:color="auto" w:fill="FFFFFF"/>
        </w:rPr>
        <w:t xml:space="preserve"> mantiver a proposta;</w:t>
      </w:r>
    </w:p>
    <w:p w:rsidR="007B640E" w:rsidRPr="00776C6B" w:rsidRDefault="00790FB9" w:rsidP="00477FA9">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shd w:val="clear" w:color="auto" w:fill="FFFFFF"/>
        </w:rPr>
        <w:t>Cometer</w:t>
      </w:r>
      <w:r w:rsidR="007B640E" w:rsidRPr="00776C6B">
        <w:rPr>
          <w:rFonts w:ascii="Arial" w:hAnsi="Arial" w:cs="Arial"/>
          <w:color w:val="000000"/>
          <w:sz w:val="24"/>
          <w:szCs w:val="24"/>
          <w:shd w:val="clear" w:color="auto" w:fill="FFFFFF"/>
        </w:rPr>
        <w:t xml:space="preserve"> fraude fiscal;</w:t>
      </w:r>
    </w:p>
    <w:p w:rsidR="007B640E" w:rsidRPr="00776C6B" w:rsidRDefault="00790FB9" w:rsidP="00477FA9">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shd w:val="clear" w:color="auto" w:fill="FFFFFF"/>
        </w:rPr>
        <w:lastRenderedPageBreak/>
        <w:t>Comportar</w:t>
      </w:r>
      <w:r w:rsidR="007B640E" w:rsidRPr="00776C6B">
        <w:rPr>
          <w:rFonts w:ascii="Arial" w:hAnsi="Arial" w:cs="Arial"/>
          <w:color w:val="000000"/>
          <w:sz w:val="24"/>
          <w:szCs w:val="24"/>
          <w:shd w:val="clear" w:color="auto" w:fill="FFFFFF"/>
        </w:rPr>
        <w:t>-se de modo inidôneo ou cometer fraude de qualquer natureza, em especial quando:</w:t>
      </w:r>
    </w:p>
    <w:p w:rsidR="007B640E" w:rsidRPr="00776C6B" w:rsidRDefault="00790FB9" w:rsidP="00477FA9">
      <w:pPr>
        <w:numPr>
          <w:ilvl w:val="3"/>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Agir</w:t>
      </w:r>
      <w:r w:rsidR="007B640E" w:rsidRPr="00776C6B">
        <w:rPr>
          <w:rFonts w:ascii="Arial" w:eastAsiaTheme="minorEastAsia" w:hAnsi="Arial" w:cs="Arial"/>
          <w:sz w:val="24"/>
          <w:szCs w:val="24"/>
        </w:rPr>
        <w:t xml:space="preserve"> em conluio ou em desconformidade com a lei; </w:t>
      </w:r>
    </w:p>
    <w:p w:rsidR="007B640E" w:rsidRPr="00776C6B" w:rsidRDefault="00790FB9" w:rsidP="00477FA9">
      <w:pPr>
        <w:numPr>
          <w:ilvl w:val="3"/>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Induzir</w:t>
      </w:r>
      <w:r w:rsidR="007B640E" w:rsidRPr="00776C6B">
        <w:rPr>
          <w:rFonts w:ascii="Arial" w:eastAsiaTheme="minorEastAsia" w:hAnsi="Arial" w:cs="Arial"/>
          <w:sz w:val="24"/>
          <w:szCs w:val="24"/>
        </w:rPr>
        <w:t xml:space="preserve"> deliberadamente a erro no julgamento; </w:t>
      </w:r>
    </w:p>
    <w:p w:rsidR="007B640E" w:rsidRPr="00776C6B" w:rsidRDefault="00790FB9" w:rsidP="00477FA9">
      <w:pPr>
        <w:numPr>
          <w:ilvl w:val="3"/>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Apresentar</w:t>
      </w:r>
      <w:r w:rsidR="007B640E" w:rsidRPr="00776C6B">
        <w:rPr>
          <w:rFonts w:ascii="Arial" w:eastAsiaTheme="minorEastAsia" w:hAnsi="Arial" w:cs="Arial"/>
          <w:sz w:val="24"/>
          <w:szCs w:val="24"/>
        </w:rPr>
        <w:t xml:space="preserve"> amostra falsificada ou deteriorada; </w:t>
      </w:r>
    </w:p>
    <w:p w:rsidR="007B640E" w:rsidRPr="00776C6B" w:rsidRDefault="00790FB9" w:rsidP="00477FA9">
      <w:pPr>
        <w:numPr>
          <w:ilvl w:val="2"/>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Praticar</w:t>
      </w:r>
      <w:r w:rsidR="007B640E" w:rsidRPr="00776C6B">
        <w:rPr>
          <w:rFonts w:ascii="Arial" w:eastAsiaTheme="minorEastAsia" w:hAnsi="Arial" w:cs="Arial"/>
          <w:sz w:val="24"/>
          <w:szCs w:val="24"/>
        </w:rPr>
        <w:t xml:space="preserve"> atos ilícitos com vistas a frustrar os objetivos da licitação</w:t>
      </w:r>
    </w:p>
    <w:p w:rsidR="007B640E" w:rsidRPr="00776C6B" w:rsidRDefault="00790FB9" w:rsidP="00477FA9">
      <w:pPr>
        <w:numPr>
          <w:ilvl w:val="2"/>
          <w:numId w:val="3"/>
        </w:numPr>
        <w:suppressAutoHyphens w:val="0"/>
        <w:spacing w:beforeLines="120" w:before="288" w:afterLines="120" w:after="288" w:line="276" w:lineRule="auto"/>
        <w:jc w:val="both"/>
        <w:rPr>
          <w:rFonts w:ascii="Arial" w:eastAsiaTheme="minorEastAsia" w:hAnsi="Arial" w:cs="Arial"/>
          <w:color w:val="FF0000"/>
          <w:sz w:val="24"/>
          <w:szCs w:val="24"/>
        </w:rPr>
      </w:pPr>
      <w:r w:rsidRPr="00776C6B">
        <w:rPr>
          <w:rFonts w:ascii="Arial" w:eastAsiaTheme="minorEastAsia" w:hAnsi="Arial" w:cs="Arial"/>
          <w:sz w:val="24"/>
          <w:szCs w:val="24"/>
        </w:rPr>
        <w:t>Praticar</w:t>
      </w:r>
      <w:r w:rsidR="007B640E" w:rsidRPr="00776C6B">
        <w:rPr>
          <w:rFonts w:ascii="Arial" w:eastAsiaTheme="minorEastAsia" w:hAnsi="Arial" w:cs="Arial"/>
          <w:sz w:val="24"/>
          <w:szCs w:val="24"/>
        </w:rPr>
        <w:t xml:space="preserve"> ato lesivo previsto no </w:t>
      </w:r>
      <w:hyperlink r:id="rId15" w:anchor="art5" w:history="1">
        <w:r w:rsidR="007B640E" w:rsidRPr="00776C6B">
          <w:rPr>
            <w:rFonts w:ascii="Arial" w:eastAsiaTheme="minorEastAsia" w:hAnsi="Arial" w:cs="Arial"/>
            <w:sz w:val="24"/>
            <w:szCs w:val="24"/>
            <w:u w:val="single"/>
          </w:rPr>
          <w:t>art. 5º da Lei n.º 12.846, de 2013</w:t>
        </w:r>
      </w:hyperlink>
      <w:r w:rsidR="007B640E" w:rsidRPr="00776C6B">
        <w:rPr>
          <w:rFonts w:ascii="Arial" w:eastAsiaTheme="minorEastAsia" w:hAnsi="Arial" w:cs="Arial"/>
          <w:color w:val="FF0000"/>
          <w:sz w:val="24"/>
          <w:szCs w:val="24"/>
        </w:rPr>
        <w:t>.</w:t>
      </w:r>
    </w:p>
    <w:p w:rsidR="007B640E" w:rsidRPr="00776C6B" w:rsidRDefault="007B640E" w:rsidP="00477FA9">
      <w:pPr>
        <w:numPr>
          <w:ilvl w:val="1"/>
          <w:numId w:val="3"/>
        </w:numPr>
        <w:suppressAutoHyphens w:val="0"/>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rPr>
        <w:t>Pelos motivos que seguem os licitantes vencedores também estarão sujeitos às penalidades tratadas na condição anterior:</w:t>
      </w:r>
    </w:p>
    <w:p w:rsidR="007B640E" w:rsidRPr="00776C6B" w:rsidRDefault="007B640E" w:rsidP="00B83E2A">
      <w:pPr>
        <w:spacing w:before="120" w:line="276" w:lineRule="auto"/>
        <w:ind w:left="1418"/>
        <w:jc w:val="both"/>
        <w:rPr>
          <w:rFonts w:ascii="Arial" w:hAnsi="Arial" w:cs="Arial"/>
          <w:color w:val="000000"/>
          <w:sz w:val="24"/>
          <w:szCs w:val="24"/>
        </w:rPr>
      </w:pPr>
      <w:r w:rsidRPr="00776C6B">
        <w:rPr>
          <w:rFonts w:ascii="Arial" w:hAnsi="Arial" w:cs="Arial"/>
          <w:sz w:val="24"/>
          <w:szCs w:val="24"/>
        </w:rPr>
        <w:t xml:space="preserve">I – </w:t>
      </w:r>
      <w:r w:rsidR="00790FB9" w:rsidRPr="00776C6B">
        <w:rPr>
          <w:rFonts w:ascii="Arial" w:hAnsi="Arial" w:cs="Arial"/>
          <w:color w:val="000000"/>
          <w:sz w:val="24"/>
          <w:szCs w:val="24"/>
        </w:rPr>
        <w:t>Pelo</w:t>
      </w:r>
      <w:r w:rsidRPr="00776C6B">
        <w:rPr>
          <w:rFonts w:ascii="Arial" w:hAnsi="Arial" w:cs="Arial"/>
          <w:color w:val="000000"/>
          <w:sz w:val="24"/>
          <w:szCs w:val="24"/>
        </w:rPr>
        <w:t xml:space="preserve"> fornecimento </w:t>
      </w:r>
      <w:r w:rsidRPr="00776C6B">
        <w:rPr>
          <w:rFonts w:ascii="Arial" w:hAnsi="Arial" w:cs="Arial"/>
          <w:b/>
          <w:color w:val="000000"/>
          <w:sz w:val="24"/>
          <w:szCs w:val="24"/>
        </w:rPr>
        <w:t>do</w:t>
      </w:r>
      <w:r w:rsidRPr="00776C6B">
        <w:rPr>
          <w:rFonts w:ascii="Arial" w:hAnsi="Arial" w:cs="Arial"/>
          <w:color w:val="000000"/>
          <w:sz w:val="24"/>
          <w:szCs w:val="24"/>
        </w:rPr>
        <w:t xml:space="preserve"> </w:t>
      </w:r>
      <w:r w:rsidRPr="00634F17">
        <w:rPr>
          <w:rFonts w:ascii="Arial" w:hAnsi="Arial" w:cs="Arial"/>
          <w:b/>
          <w:noProof/>
          <w:sz w:val="24"/>
          <w:szCs w:val="24"/>
          <w:shd w:val="clear" w:color="auto" w:fill="C6D9F1" w:themeFill="text2" w:themeFillTint="33"/>
        </w:rPr>
        <w:t>PRODUTO</w:t>
      </w:r>
      <w:r w:rsidRPr="00776C6B">
        <w:rPr>
          <w:rFonts w:ascii="Arial" w:hAnsi="Arial" w:cs="Arial"/>
          <w:color w:val="000000"/>
          <w:sz w:val="24"/>
          <w:szCs w:val="24"/>
        </w:rPr>
        <w:t xml:space="preserve"> em desconformidade com o especificado;</w:t>
      </w:r>
    </w:p>
    <w:p w:rsidR="007B640E" w:rsidRPr="00776C6B" w:rsidRDefault="007B640E" w:rsidP="00B83E2A">
      <w:pPr>
        <w:spacing w:before="120" w:line="276" w:lineRule="auto"/>
        <w:ind w:left="1418"/>
        <w:jc w:val="both"/>
        <w:rPr>
          <w:rFonts w:ascii="Arial" w:hAnsi="Arial" w:cs="Arial"/>
          <w:sz w:val="24"/>
          <w:szCs w:val="24"/>
        </w:rPr>
      </w:pPr>
      <w:r w:rsidRPr="00776C6B">
        <w:rPr>
          <w:rFonts w:ascii="Arial" w:hAnsi="Arial" w:cs="Arial"/>
          <w:sz w:val="24"/>
          <w:szCs w:val="24"/>
        </w:rPr>
        <w:t xml:space="preserve">II – </w:t>
      </w:r>
      <w:r w:rsidR="00790FB9" w:rsidRPr="00776C6B">
        <w:rPr>
          <w:rFonts w:ascii="Arial" w:hAnsi="Arial" w:cs="Arial"/>
          <w:sz w:val="24"/>
          <w:szCs w:val="24"/>
        </w:rPr>
        <w:t>Pela</w:t>
      </w:r>
      <w:r w:rsidRPr="00776C6B">
        <w:rPr>
          <w:rFonts w:ascii="Arial" w:hAnsi="Arial" w:cs="Arial"/>
          <w:sz w:val="24"/>
          <w:szCs w:val="24"/>
        </w:rPr>
        <w:t xml:space="preserve"> não substituição, no prazo estipulado, </w:t>
      </w:r>
      <w:r w:rsidRPr="00776C6B">
        <w:rPr>
          <w:rFonts w:ascii="Arial" w:hAnsi="Arial" w:cs="Arial"/>
          <w:b/>
          <w:color w:val="000000"/>
          <w:sz w:val="24"/>
          <w:szCs w:val="24"/>
        </w:rPr>
        <w:t>do</w:t>
      </w:r>
      <w:r w:rsidRPr="00776C6B">
        <w:rPr>
          <w:rFonts w:ascii="Arial" w:hAnsi="Arial" w:cs="Arial"/>
          <w:color w:val="000000"/>
          <w:sz w:val="24"/>
          <w:szCs w:val="24"/>
        </w:rPr>
        <w:t xml:space="preserve"> </w:t>
      </w:r>
      <w:r w:rsidRPr="00634F17">
        <w:rPr>
          <w:rFonts w:ascii="Arial" w:hAnsi="Arial" w:cs="Arial"/>
          <w:b/>
          <w:noProof/>
          <w:sz w:val="24"/>
          <w:szCs w:val="24"/>
          <w:shd w:val="clear" w:color="auto" w:fill="C6D9F1" w:themeFill="text2" w:themeFillTint="33"/>
        </w:rPr>
        <w:t>PRODUTO</w:t>
      </w:r>
      <w:r w:rsidRPr="00776C6B">
        <w:rPr>
          <w:rFonts w:ascii="Arial" w:hAnsi="Arial" w:cs="Arial"/>
          <w:sz w:val="24"/>
          <w:szCs w:val="24"/>
        </w:rPr>
        <w:t>;</w:t>
      </w:r>
    </w:p>
    <w:p w:rsidR="007B640E" w:rsidRPr="00776C6B" w:rsidRDefault="007B640E" w:rsidP="00B83E2A">
      <w:pPr>
        <w:spacing w:before="120" w:line="276" w:lineRule="auto"/>
        <w:ind w:left="1418"/>
        <w:jc w:val="both"/>
        <w:rPr>
          <w:rFonts w:ascii="Arial" w:hAnsi="Arial" w:cs="Arial"/>
          <w:color w:val="000000"/>
          <w:sz w:val="24"/>
          <w:szCs w:val="24"/>
        </w:rPr>
      </w:pPr>
      <w:r w:rsidRPr="00776C6B">
        <w:rPr>
          <w:rFonts w:ascii="Arial" w:hAnsi="Arial" w:cs="Arial"/>
          <w:color w:val="000000"/>
          <w:sz w:val="24"/>
          <w:szCs w:val="24"/>
        </w:rPr>
        <w:t xml:space="preserve">III – pelo descumprimento dos prazos e condições previstos neste </w:t>
      </w:r>
      <w:r w:rsidRPr="00776C6B">
        <w:rPr>
          <w:rFonts w:ascii="Arial" w:hAnsi="Arial" w:cs="Arial"/>
          <w:b/>
          <w:noProof/>
          <w:sz w:val="24"/>
          <w:szCs w:val="24"/>
          <w:shd w:val="clear" w:color="auto" w:fill="C6D9F1" w:themeFill="text2" w:themeFillTint="33"/>
        </w:rPr>
        <w:t>PREGÃO</w:t>
      </w:r>
      <w:r w:rsidRPr="00776C6B">
        <w:rPr>
          <w:rFonts w:ascii="Arial" w:hAnsi="Arial" w:cs="Arial"/>
          <w:b/>
          <w:sz w:val="24"/>
          <w:szCs w:val="24"/>
          <w:shd w:val="clear" w:color="auto" w:fill="C6D9F1" w:themeFill="text2" w:themeFillTint="33"/>
        </w:rPr>
        <w:t xml:space="preserve"> </w:t>
      </w:r>
      <w:r w:rsidRPr="00776C6B">
        <w:rPr>
          <w:rFonts w:ascii="Arial" w:hAnsi="Arial" w:cs="Arial"/>
          <w:b/>
          <w:noProof/>
          <w:sz w:val="24"/>
          <w:szCs w:val="24"/>
          <w:shd w:val="clear" w:color="auto" w:fill="C6D9F1" w:themeFill="text2" w:themeFillTint="33"/>
        </w:rPr>
        <w:t>ELETRÔNICO</w:t>
      </w:r>
      <w:r w:rsidRPr="00776C6B">
        <w:rPr>
          <w:rFonts w:ascii="Arial" w:hAnsi="Arial" w:cs="Arial"/>
          <w:color w:val="000000"/>
          <w:sz w:val="24"/>
          <w:szCs w:val="24"/>
        </w:rPr>
        <w:t>;</w:t>
      </w:r>
    </w:p>
    <w:p w:rsidR="007B640E" w:rsidRPr="00776C6B" w:rsidRDefault="007B640E" w:rsidP="00477FA9">
      <w:pPr>
        <w:numPr>
          <w:ilvl w:val="1"/>
          <w:numId w:val="3"/>
        </w:numPr>
        <w:suppressAutoHyphens w:val="0"/>
        <w:spacing w:before="120" w:line="276" w:lineRule="auto"/>
        <w:jc w:val="both"/>
        <w:rPr>
          <w:rFonts w:ascii="Arial" w:hAnsi="Arial" w:cs="Arial"/>
          <w:color w:val="000000"/>
          <w:sz w:val="24"/>
          <w:szCs w:val="24"/>
        </w:rPr>
      </w:pPr>
      <w:r w:rsidRPr="00776C6B">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rsidR="007B640E" w:rsidRPr="00776C6B" w:rsidRDefault="007B640E" w:rsidP="00477FA9">
      <w:pPr>
        <w:numPr>
          <w:ilvl w:val="1"/>
          <w:numId w:val="3"/>
        </w:numPr>
        <w:suppressAutoHyphens w:val="0"/>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shd w:val="clear" w:color="auto" w:fill="FFFFFF"/>
        </w:rPr>
        <w:t>O licitante/adjudicatário que cometer infrações ficará sujeito, sem prejuízo da responsabilidade civil e criminal, às seguintes sanções:</w:t>
      </w:r>
    </w:p>
    <w:p w:rsidR="007B640E" w:rsidRPr="00776C6B" w:rsidRDefault="00790FB9" w:rsidP="00477FA9">
      <w:pPr>
        <w:numPr>
          <w:ilvl w:val="2"/>
          <w:numId w:val="3"/>
        </w:numPr>
        <w:suppressAutoHyphens w:val="0"/>
        <w:spacing w:before="120" w:afterLines="100" w:after="240" w:line="276" w:lineRule="auto"/>
        <w:jc w:val="both"/>
        <w:rPr>
          <w:rFonts w:ascii="Arial" w:eastAsiaTheme="minorEastAsia" w:hAnsi="Arial" w:cs="Arial"/>
          <w:sz w:val="24"/>
          <w:szCs w:val="24"/>
        </w:rPr>
      </w:pPr>
      <w:r w:rsidRPr="00776C6B">
        <w:rPr>
          <w:rFonts w:ascii="Arial" w:eastAsiaTheme="minorEastAsia" w:hAnsi="Arial" w:cs="Arial"/>
          <w:sz w:val="24"/>
          <w:szCs w:val="24"/>
        </w:rPr>
        <w:t>Advertência</w:t>
      </w:r>
      <w:r w:rsidR="007B640E" w:rsidRPr="00776C6B">
        <w:rPr>
          <w:rFonts w:ascii="Arial" w:eastAsiaTheme="minorEastAsia" w:hAnsi="Arial" w:cs="Arial"/>
          <w:sz w:val="24"/>
          <w:szCs w:val="24"/>
        </w:rPr>
        <w:t xml:space="preserve">; </w:t>
      </w:r>
    </w:p>
    <w:p w:rsidR="007B640E" w:rsidRPr="00776C6B" w:rsidRDefault="00790FB9" w:rsidP="00477FA9">
      <w:pPr>
        <w:numPr>
          <w:ilvl w:val="2"/>
          <w:numId w:val="3"/>
        </w:numPr>
        <w:suppressAutoHyphens w:val="0"/>
        <w:spacing w:before="120" w:afterLines="100" w:after="240" w:line="276" w:lineRule="auto"/>
        <w:jc w:val="both"/>
        <w:rPr>
          <w:rFonts w:ascii="Arial" w:eastAsiaTheme="minorEastAsia" w:hAnsi="Arial" w:cs="Arial"/>
          <w:sz w:val="24"/>
          <w:szCs w:val="24"/>
        </w:rPr>
      </w:pPr>
      <w:r w:rsidRPr="00776C6B">
        <w:rPr>
          <w:rFonts w:ascii="Arial" w:eastAsiaTheme="minorEastAsia" w:hAnsi="Arial" w:cs="Arial"/>
          <w:sz w:val="24"/>
          <w:szCs w:val="24"/>
        </w:rPr>
        <w:t>Multa</w:t>
      </w:r>
      <w:r w:rsidR="007B640E" w:rsidRPr="00776C6B">
        <w:rPr>
          <w:rFonts w:ascii="Arial" w:eastAsiaTheme="minorEastAsia" w:hAnsi="Arial" w:cs="Arial"/>
          <w:sz w:val="24"/>
          <w:szCs w:val="24"/>
        </w:rPr>
        <w:t>;</w:t>
      </w:r>
    </w:p>
    <w:p w:rsidR="007B640E" w:rsidRPr="00776C6B" w:rsidRDefault="00790FB9" w:rsidP="00477FA9">
      <w:pPr>
        <w:numPr>
          <w:ilvl w:val="2"/>
          <w:numId w:val="3"/>
        </w:numPr>
        <w:suppressAutoHyphens w:val="0"/>
        <w:spacing w:before="120" w:afterLines="100" w:after="240" w:line="276" w:lineRule="auto"/>
        <w:jc w:val="both"/>
        <w:rPr>
          <w:rFonts w:ascii="Arial" w:eastAsiaTheme="minorEastAsia" w:hAnsi="Arial" w:cs="Arial"/>
          <w:sz w:val="24"/>
          <w:szCs w:val="24"/>
        </w:rPr>
      </w:pPr>
      <w:r w:rsidRPr="00776C6B">
        <w:rPr>
          <w:rFonts w:ascii="Arial" w:eastAsiaTheme="minorEastAsia" w:hAnsi="Arial" w:cs="Arial"/>
          <w:sz w:val="24"/>
          <w:szCs w:val="24"/>
        </w:rPr>
        <w:t>Impedimento</w:t>
      </w:r>
      <w:r w:rsidR="007B640E" w:rsidRPr="00776C6B">
        <w:rPr>
          <w:rFonts w:ascii="Arial" w:eastAsiaTheme="minorEastAsia" w:hAnsi="Arial" w:cs="Arial"/>
          <w:sz w:val="24"/>
          <w:szCs w:val="24"/>
        </w:rPr>
        <w:t xml:space="preserve"> de licitar e contratar e</w:t>
      </w:r>
    </w:p>
    <w:p w:rsidR="007B640E" w:rsidRPr="00776C6B" w:rsidRDefault="00790FB9" w:rsidP="00477FA9">
      <w:pPr>
        <w:numPr>
          <w:ilvl w:val="2"/>
          <w:numId w:val="3"/>
        </w:numPr>
        <w:suppressAutoHyphens w:val="0"/>
        <w:spacing w:before="120" w:afterLines="100" w:after="240" w:line="276" w:lineRule="auto"/>
        <w:jc w:val="both"/>
        <w:rPr>
          <w:rFonts w:ascii="Arial" w:eastAsiaTheme="minorEastAsia" w:hAnsi="Arial" w:cs="Arial"/>
          <w:sz w:val="24"/>
          <w:szCs w:val="24"/>
        </w:rPr>
      </w:pPr>
      <w:r w:rsidRPr="00776C6B">
        <w:rPr>
          <w:rFonts w:ascii="Arial" w:eastAsiaTheme="minorEastAsia" w:hAnsi="Arial" w:cs="Arial"/>
          <w:sz w:val="24"/>
          <w:szCs w:val="24"/>
        </w:rPr>
        <w:t>Declaração</w:t>
      </w:r>
      <w:r w:rsidR="007B640E" w:rsidRPr="00776C6B">
        <w:rPr>
          <w:rFonts w:ascii="Arial" w:eastAsiaTheme="minorEastAsia" w:hAnsi="Arial" w:cs="Arial"/>
          <w:sz w:val="24"/>
          <w:szCs w:val="24"/>
        </w:rPr>
        <w:t xml:space="preserve"> de inidoneidade para licitar ou contratar, enquanto perdurarem os motivos determinantes da punição ou até que seja promovida sua reabilitação perante a própria autoridade que aplicou a penalidade.</w:t>
      </w:r>
    </w:p>
    <w:p w:rsidR="007B640E" w:rsidRPr="00776C6B" w:rsidRDefault="007B640E" w:rsidP="00477FA9">
      <w:pPr>
        <w:numPr>
          <w:ilvl w:val="1"/>
          <w:numId w:val="3"/>
        </w:numPr>
        <w:suppressAutoHyphens w:val="0"/>
        <w:spacing w:before="120"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Para efeito da aplicação das respectivas sanções, considerar-se-á os seguintes aspectos:</w:t>
      </w:r>
    </w:p>
    <w:p w:rsidR="007B640E" w:rsidRPr="00776C6B" w:rsidRDefault="00790FB9" w:rsidP="00477FA9">
      <w:pPr>
        <w:numPr>
          <w:ilvl w:val="2"/>
          <w:numId w:val="3"/>
        </w:numPr>
        <w:suppressAutoHyphens w:val="0"/>
        <w:spacing w:before="120" w:afterLines="120" w:after="288" w:line="276" w:lineRule="auto"/>
        <w:jc w:val="both"/>
        <w:rPr>
          <w:rFonts w:ascii="Arial" w:eastAsiaTheme="minorEastAsia" w:hAnsi="Arial" w:cs="Arial"/>
          <w:sz w:val="24"/>
          <w:szCs w:val="24"/>
        </w:rPr>
      </w:pPr>
      <w:r w:rsidRPr="00776C6B">
        <w:rPr>
          <w:rFonts w:ascii="Arial" w:eastAsiaTheme="minorEastAsia" w:hAnsi="Arial" w:cs="Arial"/>
          <w:b/>
          <w:sz w:val="24"/>
          <w:szCs w:val="24"/>
          <w:shd w:val="clear" w:color="auto" w:fill="FFFFFF"/>
        </w:rPr>
        <w:t>Advertência</w:t>
      </w:r>
      <w:r w:rsidR="007B640E" w:rsidRPr="00776C6B">
        <w:rPr>
          <w:rFonts w:ascii="Arial" w:eastAsiaTheme="minorEastAsia" w:hAnsi="Arial" w:cs="Arial"/>
          <w:sz w:val="24"/>
          <w:szCs w:val="24"/>
          <w:shd w:val="clear" w:color="auto" w:fill="FFFFFF"/>
        </w:rPr>
        <w:t xml:space="preserve"> por faltas leves, assim entendidas aquelas que não acarretem prejuízos significativos para a Contratante</w:t>
      </w:r>
    </w:p>
    <w:p w:rsidR="007B640E" w:rsidRPr="00776C6B" w:rsidRDefault="00790FB9" w:rsidP="00477FA9">
      <w:pPr>
        <w:numPr>
          <w:ilvl w:val="2"/>
          <w:numId w:val="3"/>
        </w:numPr>
        <w:spacing w:before="120" w:line="276" w:lineRule="auto"/>
        <w:jc w:val="both"/>
        <w:rPr>
          <w:rFonts w:ascii="Arial" w:hAnsi="Arial" w:cs="Arial"/>
          <w:sz w:val="24"/>
          <w:szCs w:val="24"/>
          <w:shd w:val="clear" w:color="auto" w:fill="FFFFFF"/>
        </w:rPr>
      </w:pPr>
      <w:r w:rsidRPr="00776C6B">
        <w:rPr>
          <w:rFonts w:ascii="Arial" w:hAnsi="Arial" w:cs="Arial"/>
          <w:b/>
          <w:sz w:val="24"/>
          <w:szCs w:val="24"/>
          <w:shd w:val="clear" w:color="auto" w:fill="FFFFFF"/>
        </w:rPr>
        <w:lastRenderedPageBreak/>
        <w:t>Multa</w:t>
      </w:r>
      <w:r w:rsidR="007B640E" w:rsidRPr="00776C6B">
        <w:rPr>
          <w:rFonts w:ascii="Arial" w:hAnsi="Arial" w:cs="Arial"/>
          <w:b/>
          <w:sz w:val="24"/>
          <w:szCs w:val="24"/>
          <w:shd w:val="clear" w:color="auto" w:fill="FFFFFF"/>
        </w:rPr>
        <w:t xml:space="preserve"> </w:t>
      </w:r>
      <w:r w:rsidR="007B640E" w:rsidRPr="00776C6B">
        <w:rPr>
          <w:rFonts w:ascii="Arial" w:hAnsi="Arial" w:cs="Arial"/>
          <w:sz w:val="24"/>
          <w:szCs w:val="24"/>
          <w:shd w:val="clear" w:color="auto" w:fill="FFFFFF"/>
        </w:rPr>
        <w:t xml:space="preserve">moratória de até 0,5% (zero vírgula cinco por cento) a 30% (trinta por cento) por dia de atraso injustificado sobre o valor </w:t>
      </w:r>
      <w:r w:rsidR="007B640E">
        <w:rPr>
          <w:rFonts w:ascii="Arial" w:hAnsi="Arial" w:cs="Arial"/>
          <w:sz w:val="24"/>
          <w:szCs w:val="24"/>
          <w:shd w:val="clear" w:color="auto" w:fill="FFFFFF"/>
        </w:rPr>
        <w:t xml:space="preserve">da </w:t>
      </w:r>
      <w:r w:rsidR="007B640E">
        <w:rPr>
          <w:rFonts w:ascii="Arial" w:hAnsi="Arial" w:cs="Arial"/>
          <w:sz w:val="24"/>
          <w:szCs w:val="24"/>
        </w:rPr>
        <w:t xml:space="preserve">Ata de Registro de Preços ou do Contrato </w:t>
      </w:r>
      <w:r w:rsidR="007B640E" w:rsidRPr="00776C6B">
        <w:rPr>
          <w:rFonts w:ascii="Arial" w:hAnsi="Arial" w:cs="Arial"/>
          <w:sz w:val="24"/>
          <w:szCs w:val="24"/>
          <w:shd w:val="clear" w:color="auto" w:fill="FFFFFF"/>
        </w:rPr>
        <w:t>licitado, até o limite de 30 (trinta) dias:</w:t>
      </w:r>
    </w:p>
    <w:p w:rsidR="007B640E" w:rsidRPr="00776C6B" w:rsidRDefault="007B640E" w:rsidP="00477FA9">
      <w:pPr>
        <w:numPr>
          <w:ilvl w:val="2"/>
          <w:numId w:val="3"/>
        </w:numPr>
        <w:suppressAutoHyphens w:val="0"/>
        <w:spacing w:before="120"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 xml:space="preserve">A multa será recolhida em percentual de 0,5% a 30% incidente sobre o valor </w:t>
      </w:r>
      <w:r>
        <w:rPr>
          <w:rFonts w:ascii="Arial" w:eastAsiaTheme="minorEastAsia" w:hAnsi="Arial" w:cs="Arial"/>
          <w:sz w:val="24"/>
          <w:szCs w:val="24"/>
        </w:rPr>
        <w:t xml:space="preserve">da </w:t>
      </w:r>
      <w:r>
        <w:rPr>
          <w:rFonts w:ascii="Arial" w:hAnsi="Arial" w:cs="Arial"/>
          <w:sz w:val="24"/>
          <w:szCs w:val="24"/>
        </w:rPr>
        <w:t>Ata de Registro de Preços ou do Contrato</w:t>
      </w:r>
      <w:r w:rsidRPr="00776C6B">
        <w:rPr>
          <w:rFonts w:ascii="Arial" w:eastAsiaTheme="minorEastAsia" w:hAnsi="Arial" w:cs="Arial"/>
          <w:sz w:val="24"/>
          <w:szCs w:val="24"/>
        </w:rPr>
        <w:t xml:space="preserve">, recolhida no prazo máximo de </w:t>
      </w:r>
      <w:r w:rsidRPr="00776C6B">
        <w:rPr>
          <w:rFonts w:ascii="Arial" w:eastAsiaTheme="minorEastAsia" w:hAnsi="Arial" w:cs="Arial"/>
          <w:b/>
          <w:sz w:val="24"/>
          <w:szCs w:val="24"/>
        </w:rPr>
        <w:t>15</w:t>
      </w:r>
      <w:r w:rsidRPr="00776C6B">
        <w:rPr>
          <w:rFonts w:ascii="Arial" w:eastAsiaTheme="minorEastAsia" w:hAnsi="Arial" w:cs="Arial"/>
          <w:b/>
          <w:bCs/>
          <w:sz w:val="24"/>
          <w:szCs w:val="24"/>
        </w:rPr>
        <w:t xml:space="preserve"> (quinze) dias</w:t>
      </w:r>
      <w:r w:rsidRPr="00776C6B">
        <w:rPr>
          <w:rFonts w:ascii="Arial" w:eastAsiaTheme="minorEastAsia" w:hAnsi="Arial" w:cs="Arial"/>
          <w:sz w:val="24"/>
          <w:szCs w:val="24"/>
        </w:rPr>
        <w:t xml:space="preserve"> úteis, a contar da comunicação oficial. </w:t>
      </w:r>
    </w:p>
    <w:p w:rsidR="007B640E" w:rsidRPr="00157908" w:rsidRDefault="007B640E" w:rsidP="00477FA9">
      <w:pPr>
        <w:numPr>
          <w:ilvl w:val="2"/>
          <w:numId w:val="3"/>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 xml:space="preserve">do valor </w:t>
      </w:r>
      <w:r>
        <w:rPr>
          <w:rFonts w:ascii="Arial" w:eastAsiaTheme="minorEastAsia" w:hAnsi="Arial" w:cs="Arial"/>
          <w:sz w:val="24"/>
          <w:szCs w:val="24"/>
        </w:rPr>
        <w:t xml:space="preserve">da </w:t>
      </w:r>
      <w:r>
        <w:rPr>
          <w:rFonts w:ascii="Arial" w:hAnsi="Arial" w:cs="Arial"/>
          <w:sz w:val="24"/>
          <w:szCs w:val="24"/>
        </w:rPr>
        <w:t xml:space="preserve">Ata de Registro de Preços ou o Contrato, conforme </w:t>
      </w:r>
      <w:r w:rsidRPr="00157908">
        <w:rPr>
          <w:rFonts w:ascii="Arial" w:eastAsiaTheme="minorEastAsia" w:hAnsi="Arial" w:cs="Arial"/>
          <w:sz w:val="24"/>
          <w:szCs w:val="24"/>
        </w:rPr>
        <w:t>licitado.</w:t>
      </w:r>
    </w:p>
    <w:p w:rsidR="007B640E" w:rsidRPr="00B81812" w:rsidRDefault="007B640E" w:rsidP="00477FA9">
      <w:pPr>
        <w:pStyle w:val="Nivel3"/>
        <w:numPr>
          <w:ilvl w:val="2"/>
          <w:numId w:val="3"/>
        </w:numPr>
        <w:spacing w:beforeLines="120" w:before="288" w:afterLines="120" w:after="288"/>
        <w:rPr>
          <w:color w:val="auto"/>
          <w:sz w:val="24"/>
          <w:szCs w:val="24"/>
        </w:rPr>
      </w:pPr>
      <w:r w:rsidRPr="00157908">
        <w:rPr>
          <w:sz w:val="24"/>
          <w:szCs w:val="24"/>
        </w:rPr>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 xml:space="preserve">do valor </w:t>
      </w:r>
      <w:r>
        <w:rPr>
          <w:sz w:val="24"/>
          <w:szCs w:val="24"/>
        </w:rPr>
        <w:t xml:space="preserve">da Ata de Registro de Preços ou o Contrato, conforme </w:t>
      </w:r>
      <w:r w:rsidRPr="00157908">
        <w:rPr>
          <w:sz w:val="24"/>
          <w:szCs w:val="24"/>
        </w:rPr>
        <w:t>licitado</w:t>
      </w:r>
      <w:r w:rsidRPr="00B81812">
        <w:rPr>
          <w:color w:val="auto"/>
          <w:sz w:val="24"/>
          <w:szCs w:val="24"/>
        </w:rPr>
        <w:t>.</w:t>
      </w:r>
    </w:p>
    <w:p w:rsidR="007B640E" w:rsidRPr="00776C6B" w:rsidRDefault="007B640E" w:rsidP="00477FA9">
      <w:pPr>
        <w:numPr>
          <w:ilvl w:val="1"/>
          <w:numId w:val="3"/>
        </w:numPr>
        <w:suppressAutoHyphens w:val="0"/>
        <w:spacing w:before="120"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 xml:space="preserve">As sanções de </w:t>
      </w:r>
      <w:r w:rsidRPr="00776C6B">
        <w:rPr>
          <w:rFonts w:ascii="Arial" w:eastAsiaTheme="minorEastAsia" w:hAnsi="Arial" w:cs="Arial"/>
          <w:sz w:val="24"/>
          <w:szCs w:val="24"/>
          <w:u w:val="single"/>
        </w:rPr>
        <w:t>advertência, impedimento de licitar e contratar e declaração de inidoneidade</w:t>
      </w:r>
      <w:r w:rsidRPr="00776C6B">
        <w:rPr>
          <w:rFonts w:ascii="Arial" w:eastAsiaTheme="minorEastAsia" w:hAnsi="Arial" w:cs="Arial"/>
          <w:sz w:val="24"/>
          <w:szCs w:val="24"/>
        </w:rPr>
        <w:t xml:space="preserve"> para licitar ou contratar poderão ser aplicadas, cumulativamente ou não, à penalidade de </w:t>
      </w:r>
      <w:r w:rsidRPr="00776C6B">
        <w:rPr>
          <w:rFonts w:ascii="Arial" w:eastAsiaTheme="minorEastAsia" w:hAnsi="Arial" w:cs="Arial"/>
          <w:sz w:val="24"/>
          <w:szCs w:val="24"/>
          <w:u w:val="single"/>
        </w:rPr>
        <w:t>multa</w:t>
      </w:r>
      <w:r w:rsidRPr="00776C6B">
        <w:rPr>
          <w:rFonts w:ascii="Arial" w:eastAsiaTheme="minorEastAsia" w:hAnsi="Arial" w:cs="Arial"/>
          <w:sz w:val="24"/>
          <w:szCs w:val="24"/>
        </w:rPr>
        <w:t>.</w:t>
      </w:r>
    </w:p>
    <w:p w:rsidR="007B640E" w:rsidRPr="00776C6B" w:rsidRDefault="007B640E" w:rsidP="00477FA9">
      <w:pPr>
        <w:numPr>
          <w:ilvl w:val="1"/>
          <w:numId w:val="3"/>
        </w:numPr>
        <w:suppressAutoHyphens w:val="0"/>
        <w:spacing w:before="120"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Na aplicação da sanção de multa será facultada a defesa do interessado no prazo de 15 (quinze) dias úteis, contado da data de sua intimação.</w:t>
      </w:r>
    </w:p>
    <w:p w:rsidR="007B640E" w:rsidRPr="00776C6B" w:rsidRDefault="007B640E" w:rsidP="00477FA9">
      <w:pPr>
        <w:numPr>
          <w:ilvl w:val="3"/>
          <w:numId w:val="3"/>
        </w:numPr>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shd w:val="clear" w:color="auto" w:fill="FFFFFF"/>
        </w:rPr>
        <w:t>Em se tratando de inobservância do prazo fixado para apresentação da garantia (seja para reforço ou por ocasião de prorrogação), aplicar-se-á multa de 0,5% (zero vírgula cinco por cento) do valor d</w:t>
      </w:r>
      <w:r>
        <w:rPr>
          <w:rFonts w:ascii="Arial" w:hAnsi="Arial" w:cs="Arial"/>
          <w:color w:val="000000"/>
          <w:sz w:val="24"/>
          <w:szCs w:val="24"/>
          <w:shd w:val="clear" w:color="auto" w:fill="FFFFFF"/>
        </w:rPr>
        <w:t>a</w:t>
      </w:r>
      <w:r>
        <w:rPr>
          <w:rFonts w:ascii="Arial" w:eastAsiaTheme="minorEastAsia" w:hAnsi="Arial" w:cs="Arial"/>
          <w:sz w:val="24"/>
          <w:szCs w:val="24"/>
        </w:rPr>
        <w:t xml:space="preserve"> </w:t>
      </w:r>
      <w:r>
        <w:rPr>
          <w:rFonts w:ascii="Arial" w:hAnsi="Arial" w:cs="Arial"/>
          <w:sz w:val="24"/>
          <w:szCs w:val="24"/>
        </w:rPr>
        <w:t xml:space="preserve">Ata de Registro de Preços ou do Contrato, conforme </w:t>
      </w:r>
      <w:r w:rsidRPr="00157908">
        <w:rPr>
          <w:rFonts w:ascii="Arial" w:eastAsiaTheme="minorEastAsia" w:hAnsi="Arial" w:cs="Arial"/>
          <w:sz w:val="24"/>
          <w:szCs w:val="24"/>
        </w:rPr>
        <w:t>licitado</w:t>
      </w:r>
      <w:r>
        <w:rPr>
          <w:rFonts w:ascii="Arial" w:eastAsiaTheme="minorEastAsia" w:hAnsi="Arial" w:cs="Arial"/>
          <w:sz w:val="24"/>
          <w:szCs w:val="24"/>
        </w:rPr>
        <w:t>,</w:t>
      </w:r>
      <w:r w:rsidRPr="00776C6B">
        <w:rPr>
          <w:rFonts w:ascii="Arial" w:hAnsi="Arial" w:cs="Arial"/>
          <w:color w:val="000000"/>
          <w:sz w:val="24"/>
          <w:szCs w:val="24"/>
          <w:shd w:val="clear" w:color="auto" w:fill="FFFFFF"/>
        </w:rPr>
        <w:t xml:space="preserve"> por dia de atraso, observado o máximo de 30% (trinta por cento), de modo que o atraso superior a 25 (vinte e cinco) dias autorizará a Administração contratante a promover a extinção do contrato.</w:t>
      </w:r>
    </w:p>
    <w:p w:rsidR="007B640E" w:rsidRPr="00776C6B" w:rsidRDefault="007B640E" w:rsidP="00477FA9">
      <w:pPr>
        <w:numPr>
          <w:ilvl w:val="3"/>
          <w:numId w:val="3"/>
        </w:numPr>
        <w:spacing w:before="120" w:line="276" w:lineRule="auto"/>
        <w:jc w:val="both"/>
        <w:rPr>
          <w:rFonts w:ascii="Arial" w:hAnsi="Arial" w:cs="Arial"/>
          <w:color w:val="000000"/>
          <w:sz w:val="24"/>
          <w:szCs w:val="24"/>
          <w:shd w:val="clear" w:color="auto" w:fill="FFFFFF"/>
        </w:rPr>
      </w:pPr>
      <w:r w:rsidRPr="00776C6B">
        <w:rPr>
          <w:rFonts w:ascii="Arial" w:hAnsi="Arial" w:cs="Arial"/>
          <w:color w:val="000000"/>
          <w:sz w:val="24"/>
          <w:szCs w:val="24"/>
          <w:shd w:val="clear" w:color="auto" w:fill="FFFFFF"/>
        </w:rPr>
        <w:t>As penalidades de multa decorrentes de fatos diversos serão consideradas independentes entre si.</w:t>
      </w:r>
    </w:p>
    <w:p w:rsidR="007B640E" w:rsidRPr="00776C6B" w:rsidRDefault="00790FB9" w:rsidP="00477FA9">
      <w:pPr>
        <w:numPr>
          <w:ilvl w:val="2"/>
          <w:numId w:val="3"/>
        </w:numPr>
        <w:suppressAutoHyphens w:val="0"/>
        <w:autoSpaceDE w:val="0"/>
        <w:snapToGrid w:val="0"/>
        <w:spacing w:before="120" w:line="276" w:lineRule="auto"/>
        <w:jc w:val="both"/>
        <w:rPr>
          <w:rFonts w:ascii="Arial" w:hAnsi="Arial" w:cs="Arial"/>
          <w:bCs/>
          <w:color w:val="000000"/>
          <w:sz w:val="24"/>
          <w:szCs w:val="24"/>
        </w:rPr>
      </w:pPr>
      <w:r w:rsidRPr="00776C6B">
        <w:rPr>
          <w:rFonts w:ascii="Arial" w:hAnsi="Arial" w:cs="Arial"/>
          <w:b/>
          <w:sz w:val="24"/>
          <w:szCs w:val="24"/>
          <w:shd w:val="clear" w:color="auto" w:fill="FFFFFF"/>
        </w:rPr>
        <w:t>Multa</w:t>
      </w:r>
      <w:r w:rsidR="007B640E" w:rsidRPr="00776C6B">
        <w:rPr>
          <w:rFonts w:ascii="Arial" w:hAnsi="Arial" w:cs="Arial"/>
          <w:b/>
          <w:sz w:val="24"/>
          <w:szCs w:val="24"/>
          <w:shd w:val="clear" w:color="auto" w:fill="FFFFFF"/>
        </w:rPr>
        <w:t xml:space="preserve"> compensatória</w:t>
      </w:r>
      <w:r w:rsidR="007B640E" w:rsidRPr="00776C6B">
        <w:rPr>
          <w:rFonts w:ascii="Arial" w:hAnsi="Arial" w:cs="Arial"/>
          <w:sz w:val="24"/>
          <w:szCs w:val="24"/>
          <w:shd w:val="clear" w:color="auto" w:fill="FFFFFF"/>
        </w:rPr>
        <w:t xml:space="preserve"> de até 30% (</w:t>
      </w:r>
      <w:r w:rsidR="007B640E">
        <w:rPr>
          <w:rFonts w:ascii="Arial" w:hAnsi="Arial" w:cs="Arial"/>
          <w:sz w:val="24"/>
          <w:szCs w:val="24"/>
          <w:shd w:val="clear" w:color="auto" w:fill="FFFFFF"/>
        </w:rPr>
        <w:t>trinta</w:t>
      </w:r>
      <w:r w:rsidR="007B640E" w:rsidRPr="00776C6B">
        <w:rPr>
          <w:rFonts w:ascii="Arial" w:hAnsi="Arial" w:cs="Arial"/>
          <w:sz w:val="24"/>
          <w:szCs w:val="24"/>
          <w:shd w:val="clear" w:color="auto" w:fill="FFFFFF"/>
        </w:rPr>
        <w:t xml:space="preserve"> por cento) sobre o valor total </w:t>
      </w:r>
      <w:r w:rsidR="007B640E">
        <w:rPr>
          <w:rFonts w:ascii="Arial" w:eastAsiaTheme="minorEastAsia" w:hAnsi="Arial" w:cs="Arial"/>
          <w:sz w:val="24"/>
          <w:szCs w:val="24"/>
        </w:rPr>
        <w:t xml:space="preserve">da </w:t>
      </w:r>
      <w:r w:rsidR="007B640E">
        <w:rPr>
          <w:rFonts w:ascii="Arial" w:hAnsi="Arial" w:cs="Arial"/>
          <w:sz w:val="24"/>
          <w:szCs w:val="24"/>
        </w:rPr>
        <w:t xml:space="preserve">Ata de Registro de Preços ou do Contrato, conforme </w:t>
      </w:r>
      <w:r w:rsidR="007B640E" w:rsidRPr="00157908">
        <w:rPr>
          <w:rFonts w:ascii="Arial" w:eastAsiaTheme="minorEastAsia" w:hAnsi="Arial" w:cs="Arial"/>
          <w:sz w:val="24"/>
          <w:szCs w:val="24"/>
        </w:rPr>
        <w:t>licitado</w:t>
      </w:r>
      <w:r w:rsidR="007B640E" w:rsidRPr="00776C6B">
        <w:rPr>
          <w:rFonts w:ascii="Arial" w:hAnsi="Arial" w:cs="Arial"/>
          <w:sz w:val="24"/>
          <w:szCs w:val="24"/>
          <w:shd w:val="clear" w:color="auto" w:fill="FFFFFF"/>
        </w:rPr>
        <w:t>, no caso de inexecução total do objeto;</w:t>
      </w:r>
    </w:p>
    <w:p w:rsidR="007B640E" w:rsidRPr="00776C6B" w:rsidRDefault="00790FB9" w:rsidP="00477FA9">
      <w:pPr>
        <w:numPr>
          <w:ilvl w:val="2"/>
          <w:numId w:val="3"/>
        </w:numPr>
        <w:suppressAutoHyphens w:val="0"/>
        <w:autoSpaceDE w:val="0"/>
        <w:snapToGrid w:val="0"/>
        <w:spacing w:before="120" w:line="276" w:lineRule="auto"/>
        <w:jc w:val="both"/>
        <w:rPr>
          <w:rFonts w:ascii="Arial" w:hAnsi="Arial" w:cs="Arial"/>
          <w:bCs/>
          <w:color w:val="000000"/>
          <w:sz w:val="24"/>
          <w:szCs w:val="24"/>
        </w:rPr>
      </w:pPr>
      <w:r w:rsidRPr="00776C6B">
        <w:rPr>
          <w:rFonts w:ascii="Arial" w:hAnsi="Arial" w:cs="Arial"/>
          <w:bCs/>
          <w:color w:val="000000"/>
          <w:sz w:val="24"/>
          <w:szCs w:val="24"/>
        </w:rPr>
        <w:t>Em</w:t>
      </w:r>
      <w:r w:rsidR="007B640E" w:rsidRPr="00776C6B">
        <w:rPr>
          <w:rFonts w:ascii="Arial" w:hAnsi="Arial" w:cs="Arial"/>
          <w:bCs/>
          <w:color w:val="000000"/>
          <w:sz w:val="24"/>
          <w:szCs w:val="24"/>
        </w:rPr>
        <w:t xml:space="preserve"> caso de inexecução parcial, a multa compensatória, no mesmo percentual do subitem acima, será aplicada de forma proporcional à obrigação inadimplida;</w:t>
      </w:r>
    </w:p>
    <w:p w:rsidR="007B640E" w:rsidRPr="00776C6B" w:rsidRDefault="007B640E" w:rsidP="00477FA9">
      <w:pPr>
        <w:numPr>
          <w:ilvl w:val="2"/>
          <w:numId w:val="3"/>
        </w:numPr>
        <w:suppressAutoHyphens w:val="0"/>
        <w:autoSpaceDE w:val="0"/>
        <w:snapToGrid w:val="0"/>
        <w:spacing w:before="120" w:line="276" w:lineRule="auto"/>
        <w:jc w:val="both"/>
        <w:rPr>
          <w:rFonts w:ascii="Arial" w:hAnsi="Arial" w:cs="Arial"/>
          <w:bCs/>
          <w:color w:val="0033CC"/>
          <w:sz w:val="24"/>
          <w:szCs w:val="24"/>
          <w:u w:val="single"/>
        </w:rPr>
      </w:pPr>
      <w:r w:rsidRPr="00776C6B">
        <w:rPr>
          <w:rFonts w:ascii="Arial" w:hAnsi="Arial" w:cs="Arial"/>
          <w:b/>
          <w:color w:val="000000"/>
          <w:sz w:val="24"/>
          <w:szCs w:val="24"/>
          <w:shd w:val="clear" w:color="auto" w:fill="FFFFFF"/>
        </w:rPr>
        <w:lastRenderedPageBreak/>
        <w:t>Impedimento de licitar</w:t>
      </w:r>
      <w:r w:rsidRPr="00776C6B">
        <w:rPr>
          <w:rFonts w:ascii="Arial" w:hAnsi="Arial" w:cs="Arial"/>
          <w:color w:val="000000"/>
          <w:sz w:val="24"/>
          <w:szCs w:val="24"/>
          <w:shd w:val="clear" w:color="auto" w:fill="FFFFFF"/>
        </w:rPr>
        <w:t xml:space="preserve"> e de contratar com </w:t>
      </w:r>
      <w:r w:rsidRPr="00776C6B">
        <w:rPr>
          <w:rFonts w:ascii="Arial" w:hAnsi="Arial" w:cs="Arial"/>
          <w:sz w:val="24"/>
          <w:szCs w:val="24"/>
        </w:rPr>
        <w:t>o Serviço Municipal de Água, Saneamento e Infraestrutura - SEMASA</w:t>
      </w:r>
      <w:r w:rsidRPr="00776C6B">
        <w:rPr>
          <w:rFonts w:ascii="Arial" w:hAnsi="Arial" w:cs="Arial"/>
          <w:color w:val="000000"/>
          <w:sz w:val="24"/>
          <w:szCs w:val="24"/>
          <w:shd w:val="clear" w:color="auto" w:fill="FFFFFF"/>
        </w:rPr>
        <w:t xml:space="preserve"> e </w:t>
      </w:r>
      <w:r w:rsidRPr="00776C6B">
        <w:rPr>
          <w:rFonts w:ascii="Arial" w:hAnsi="Arial" w:cs="Arial"/>
          <w:bCs/>
          <w:color w:val="000000"/>
          <w:sz w:val="24"/>
          <w:szCs w:val="24"/>
        </w:rPr>
        <w:t>descredenciamento no SICAF, pelo prazo de até 03</w:t>
      </w:r>
      <w:r>
        <w:rPr>
          <w:rFonts w:ascii="Arial" w:hAnsi="Arial" w:cs="Arial"/>
          <w:bCs/>
          <w:color w:val="000000"/>
          <w:sz w:val="24"/>
          <w:szCs w:val="24"/>
        </w:rPr>
        <w:t xml:space="preserve"> </w:t>
      </w:r>
      <w:r w:rsidRPr="00776C6B">
        <w:rPr>
          <w:rFonts w:ascii="Arial" w:hAnsi="Arial" w:cs="Arial"/>
          <w:bCs/>
          <w:color w:val="000000"/>
          <w:sz w:val="24"/>
          <w:szCs w:val="24"/>
        </w:rPr>
        <w:t>(três) anos.</w:t>
      </w:r>
    </w:p>
    <w:p w:rsidR="007B640E" w:rsidRPr="00776C6B" w:rsidRDefault="00790FB9" w:rsidP="00477FA9">
      <w:pPr>
        <w:numPr>
          <w:ilvl w:val="2"/>
          <w:numId w:val="3"/>
        </w:numPr>
        <w:suppressAutoHyphens w:val="0"/>
        <w:autoSpaceDE w:val="0"/>
        <w:snapToGrid w:val="0"/>
        <w:spacing w:before="120" w:line="276" w:lineRule="auto"/>
        <w:jc w:val="both"/>
        <w:rPr>
          <w:rFonts w:ascii="Arial" w:hAnsi="Arial" w:cs="Arial"/>
          <w:bCs/>
          <w:color w:val="000000"/>
          <w:sz w:val="24"/>
          <w:szCs w:val="24"/>
        </w:rPr>
      </w:pPr>
      <w:r w:rsidRPr="00776C6B">
        <w:rPr>
          <w:rFonts w:ascii="Arial" w:hAnsi="Arial" w:cs="Arial"/>
          <w:b/>
          <w:bCs/>
          <w:color w:val="000000"/>
          <w:sz w:val="24"/>
          <w:szCs w:val="24"/>
        </w:rPr>
        <w:t>Declaração</w:t>
      </w:r>
      <w:r w:rsidR="007B640E" w:rsidRPr="00776C6B">
        <w:rPr>
          <w:rFonts w:ascii="Arial" w:hAnsi="Arial" w:cs="Arial"/>
          <w:b/>
          <w:bCs/>
          <w:color w:val="000000"/>
          <w:sz w:val="24"/>
          <w:szCs w:val="24"/>
        </w:rPr>
        <w:t xml:space="preserve"> de inidoneidade</w:t>
      </w:r>
      <w:r w:rsidR="007B640E" w:rsidRPr="00776C6B">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rsidR="007B640E" w:rsidRPr="00776C6B" w:rsidRDefault="007B640E" w:rsidP="00477FA9">
      <w:pPr>
        <w:numPr>
          <w:ilvl w:val="1"/>
          <w:numId w:val="3"/>
        </w:numPr>
        <w:spacing w:before="120" w:line="276" w:lineRule="auto"/>
        <w:jc w:val="both"/>
        <w:rPr>
          <w:rFonts w:ascii="Arial" w:hAnsi="Arial" w:cs="Arial"/>
          <w:color w:val="000000"/>
          <w:sz w:val="24"/>
          <w:szCs w:val="24"/>
        </w:rPr>
      </w:pPr>
      <w:r w:rsidRPr="00776C6B">
        <w:rPr>
          <w:rFonts w:ascii="Arial" w:hAnsi="Arial" w:cs="Arial"/>
          <w:color w:val="000000"/>
          <w:sz w:val="24"/>
          <w:szCs w:val="24"/>
        </w:rPr>
        <w:t>Comprovado o impedimento ou reconhecida força maior, devidamente justificado e aceito pela Administração, o licitante vencedor ficará isento das penalidades mencionadas.</w:t>
      </w:r>
    </w:p>
    <w:p w:rsidR="007B640E" w:rsidRPr="00776C6B" w:rsidRDefault="007B640E" w:rsidP="00477FA9">
      <w:pPr>
        <w:numPr>
          <w:ilvl w:val="1"/>
          <w:numId w:val="3"/>
        </w:numPr>
        <w:spacing w:before="120" w:line="276" w:lineRule="auto"/>
        <w:jc w:val="both"/>
        <w:rPr>
          <w:rFonts w:ascii="Arial" w:hAnsi="Arial" w:cs="Arial"/>
          <w:sz w:val="24"/>
          <w:szCs w:val="24"/>
        </w:rPr>
      </w:pPr>
      <w:r w:rsidRPr="00776C6B">
        <w:rPr>
          <w:rFonts w:ascii="Arial" w:hAnsi="Arial" w:cs="Arial"/>
          <w:color w:val="000000"/>
          <w:sz w:val="24"/>
          <w:szCs w:val="24"/>
        </w:rPr>
        <w:t>As sanções de advertência, impedimento de contratar com o SEMASA, e declaração de inidoneidade para licitar ou contratar com a Administração Pública poderão ser</w:t>
      </w:r>
      <w:r w:rsidRPr="00776C6B">
        <w:rPr>
          <w:rFonts w:ascii="Arial" w:hAnsi="Arial" w:cs="Arial"/>
          <w:sz w:val="24"/>
          <w:szCs w:val="24"/>
        </w:rPr>
        <w:t xml:space="preserve"> aplicadas </w:t>
      </w:r>
      <w:r w:rsidRPr="00776C6B">
        <w:rPr>
          <w:rFonts w:ascii="Arial" w:hAnsi="Arial" w:cs="Arial"/>
          <w:b/>
          <w:sz w:val="24"/>
          <w:szCs w:val="24"/>
        </w:rPr>
        <w:t>ao licitante vencedor</w:t>
      </w:r>
      <w:r w:rsidRPr="00776C6B">
        <w:rPr>
          <w:rFonts w:ascii="Arial" w:hAnsi="Arial" w:cs="Arial"/>
          <w:sz w:val="24"/>
          <w:szCs w:val="24"/>
        </w:rPr>
        <w:t xml:space="preserve"> juntamente com as de multa prevista </w:t>
      </w:r>
      <w:r>
        <w:rPr>
          <w:rFonts w:ascii="Arial" w:eastAsiaTheme="minorEastAsia" w:hAnsi="Arial" w:cs="Arial"/>
          <w:sz w:val="24"/>
          <w:szCs w:val="24"/>
        </w:rPr>
        <w:t xml:space="preserve">na </w:t>
      </w:r>
      <w:r>
        <w:rPr>
          <w:rFonts w:ascii="Arial" w:hAnsi="Arial" w:cs="Arial"/>
          <w:sz w:val="24"/>
          <w:szCs w:val="24"/>
        </w:rPr>
        <w:t xml:space="preserve">Ata de Registro de Preços ou no Contrato, conforme </w:t>
      </w:r>
      <w:r w:rsidRPr="00157908">
        <w:rPr>
          <w:rFonts w:ascii="Arial" w:eastAsiaTheme="minorEastAsia" w:hAnsi="Arial" w:cs="Arial"/>
          <w:sz w:val="24"/>
          <w:szCs w:val="24"/>
        </w:rPr>
        <w:t>licitado</w:t>
      </w:r>
      <w:r w:rsidRPr="00776C6B">
        <w:rPr>
          <w:rFonts w:ascii="Arial" w:hAnsi="Arial" w:cs="Arial"/>
          <w:color w:val="000000"/>
          <w:sz w:val="24"/>
          <w:szCs w:val="24"/>
          <w:shd w:val="clear" w:color="auto" w:fill="FFFFFF"/>
        </w:rPr>
        <w:t>.</w:t>
      </w:r>
    </w:p>
    <w:p w:rsidR="007B640E" w:rsidRPr="00776C6B" w:rsidRDefault="007B640E" w:rsidP="00477FA9">
      <w:pPr>
        <w:numPr>
          <w:ilvl w:val="1"/>
          <w:numId w:val="3"/>
        </w:numPr>
        <w:suppressAutoHyphens w:val="0"/>
        <w:spacing w:before="120" w:line="276" w:lineRule="auto"/>
        <w:jc w:val="both"/>
        <w:rPr>
          <w:rFonts w:ascii="Arial" w:hAnsi="Arial" w:cs="Arial"/>
          <w:color w:val="000000"/>
          <w:sz w:val="24"/>
          <w:szCs w:val="24"/>
        </w:rPr>
      </w:pPr>
      <w:r w:rsidRPr="00776C6B">
        <w:rPr>
          <w:rFonts w:ascii="Arial" w:hAnsi="Arial" w:cs="Arial"/>
          <w:color w:val="000000"/>
          <w:sz w:val="24"/>
          <w:szCs w:val="24"/>
        </w:rPr>
        <w:t>A aplicação de qualquer das penalidades previstas realizar-se-á em processo administrativo que assegurará o contraditório e a ampla defesa ao licitante/adjudicatário, observando-se o procedimento previsto na Lei nº 14.133, de 2021, e subsidiariamente na Lei nº 9.784, de 1999.</w:t>
      </w:r>
    </w:p>
    <w:p w:rsidR="007B640E" w:rsidRPr="00776C6B" w:rsidRDefault="007B640E" w:rsidP="00477FA9">
      <w:pPr>
        <w:numPr>
          <w:ilvl w:val="1"/>
          <w:numId w:val="3"/>
        </w:numPr>
        <w:suppressAutoHyphens w:val="0"/>
        <w:spacing w:before="120" w:line="276" w:lineRule="auto"/>
        <w:jc w:val="both"/>
        <w:rPr>
          <w:rFonts w:ascii="Arial" w:hAnsi="Arial" w:cs="Arial"/>
          <w:color w:val="000000"/>
          <w:sz w:val="24"/>
          <w:szCs w:val="24"/>
        </w:rPr>
      </w:pPr>
      <w:r w:rsidRPr="00776C6B">
        <w:rPr>
          <w:rFonts w:ascii="Arial" w:hAnsi="Arial" w:cs="Arial"/>
          <w:color w:val="000000"/>
          <w:sz w:val="24"/>
          <w:szCs w:val="24"/>
        </w:rPr>
        <w:t>A autoridade competente, na aplicação das sanções, levará em consideração a gravidade da conduta do infrator, o caráter educativo da pena, bem como o dano causado à Administração, observado o princípio da proporcionalidade.</w:t>
      </w:r>
    </w:p>
    <w:p w:rsidR="007B640E" w:rsidRPr="00776C6B" w:rsidRDefault="007B640E" w:rsidP="00477FA9">
      <w:pPr>
        <w:numPr>
          <w:ilvl w:val="1"/>
          <w:numId w:val="3"/>
        </w:numPr>
        <w:suppressAutoHyphens w:val="0"/>
        <w:spacing w:before="120" w:line="276" w:lineRule="auto"/>
        <w:jc w:val="both"/>
        <w:rPr>
          <w:rFonts w:ascii="Arial" w:hAnsi="Arial" w:cs="Arial"/>
          <w:color w:val="000000"/>
          <w:sz w:val="24"/>
          <w:szCs w:val="24"/>
        </w:rPr>
      </w:pPr>
      <w:r w:rsidRPr="00776C6B">
        <w:rPr>
          <w:rFonts w:ascii="Arial" w:hAnsi="Arial" w:cs="Arial"/>
          <w:color w:val="000000"/>
          <w:sz w:val="24"/>
          <w:szCs w:val="24"/>
        </w:rPr>
        <w:t>As penalidades serão obrigatoriamente registradas no SICAF.</w:t>
      </w:r>
    </w:p>
    <w:p w:rsidR="007B640E" w:rsidRPr="00776C6B" w:rsidRDefault="007B640E" w:rsidP="00477FA9">
      <w:pPr>
        <w:numPr>
          <w:ilvl w:val="1"/>
          <w:numId w:val="3"/>
        </w:numPr>
        <w:suppressAutoHyphens w:val="0"/>
        <w:spacing w:before="120" w:afterLines="100" w:after="240" w:line="276" w:lineRule="auto"/>
        <w:jc w:val="both"/>
        <w:rPr>
          <w:rFonts w:ascii="Arial" w:eastAsiaTheme="minorEastAsia" w:hAnsi="Arial" w:cs="Arial"/>
          <w:sz w:val="24"/>
          <w:szCs w:val="24"/>
        </w:rPr>
      </w:pPr>
      <w:r w:rsidRPr="00776C6B">
        <w:rPr>
          <w:rFonts w:ascii="Arial" w:eastAsiaTheme="minorEastAsia" w:hAnsi="Arial" w:cs="Arial"/>
          <w:sz w:val="24"/>
          <w:szCs w:val="24"/>
        </w:rPr>
        <w:t>Na aplicação das sanções serão considerados:</w:t>
      </w:r>
    </w:p>
    <w:p w:rsidR="007B640E" w:rsidRPr="00776C6B" w:rsidRDefault="00790FB9" w:rsidP="00477FA9">
      <w:pPr>
        <w:numPr>
          <w:ilvl w:val="2"/>
          <w:numId w:val="3"/>
        </w:numPr>
        <w:suppressAutoHyphens w:val="0"/>
        <w:spacing w:before="120" w:afterLines="100" w:after="240" w:line="276" w:lineRule="auto"/>
        <w:jc w:val="both"/>
        <w:rPr>
          <w:rFonts w:ascii="Arial" w:eastAsiaTheme="minorEastAsia" w:hAnsi="Arial" w:cs="Arial"/>
          <w:sz w:val="24"/>
          <w:szCs w:val="24"/>
        </w:rPr>
      </w:pPr>
      <w:r w:rsidRPr="00776C6B">
        <w:rPr>
          <w:rFonts w:ascii="Arial" w:eastAsiaTheme="minorEastAsia" w:hAnsi="Arial" w:cs="Arial"/>
          <w:sz w:val="24"/>
          <w:szCs w:val="24"/>
        </w:rPr>
        <w:t>A</w:t>
      </w:r>
      <w:r w:rsidR="007B640E" w:rsidRPr="00776C6B">
        <w:rPr>
          <w:rFonts w:ascii="Arial" w:eastAsiaTheme="minorEastAsia" w:hAnsi="Arial" w:cs="Arial"/>
          <w:sz w:val="24"/>
          <w:szCs w:val="24"/>
        </w:rPr>
        <w:t xml:space="preserve"> natureza e a gravidade da infração cometida.</w:t>
      </w:r>
    </w:p>
    <w:p w:rsidR="007B640E" w:rsidRPr="00776C6B" w:rsidRDefault="00790FB9" w:rsidP="00477FA9">
      <w:pPr>
        <w:numPr>
          <w:ilvl w:val="2"/>
          <w:numId w:val="3"/>
        </w:numPr>
        <w:suppressAutoHyphens w:val="0"/>
        <w:spacing w:before="120" w:afterLines="100" w:after="240" w:line="276" w:lineRule="auto"/>
        <w:jc w:val="both"/>
        <w:rPr>
          <w:rFonts w:ascii="Arial" w:eastAsiaTheme="minorEastAsia" w:hAnsi="Arial" w:cs="Arial"/>
          <w:sz w:val="24"/>
          <w:szCs w:val="24"/>
        </w:rPr>
      </w:pPr>
      <w:r w:rsidRPr="00776C6B">
        <w:rPr>
          <w:rFonts w:ascii="Arial" w:eastAsiaTheme="minorEastAsia" w:hAnsi="Arial" w:cs="Arial"/>
          <w:sz w:val="24"/>
          <w:szCs w:val="24"/>
        </w:rPr>
        <w:t>As</w:t>
      </w:r>
      <w:r w:rsidR="007B640E" w:rsidRPr="00776C6B">
        <w:rPr>
          <w:rFonts w:ascii="Arial" w:eastAsiaTheme="minorEastAsia" w:hAnsi="Arial" w:cs="Arial"/>
          <w:sz w:val="24"/>
          <w:szCs w:val="24"/>
        </w:rPr>
        <w:t xml:space="preserve"> peculiaridades do caso concreto</w:t>
      </w:r>
    </w:p>
    <w:p w:rsidR="007B640E" w:rsidRPr="00776C6B" w:rsidRDefault="00790FB9" w:rsidP="00477FA9">
      <w:pPr>
        <w:numPr>
          <w:ilvl w:val="2"/>
          <w:numId w:val="3"/>
        </w:numPr>
        <w:suppressAutoHyphens w:val="0"/>
        <w:spacing w:before="120" w:afterLines="100" w:after="240" w:line="276" w:lineRule="auto"/>
        <w:jc w:val="both"/>
        <w:rPr>
          <w:rFonts w:ascii="Arial" w:eastAsiaTheme="minorEastAsia" w:hAnsi="Arial" w:cs="Arial"/>
          <w:sz w:val="24"/>
          <w:szCs w:val="24"/>
        </w:rPr>
      </w:pPr>
      <w:r w:rsidRPr="00776C6B">
        <w:rPr>
          <w:rFonts w:ascii="Arial" w:eastAsiaTheme="minorEastAsia" w:hAnsi="Arial" w:cs="Arial"/>
          <w:sz w:val="24"/>
          <w:szCs w:val="24"/>
        </w:rPr>
        <w:t>As</w:t>
      </w:r>
      <w:r w:rsidR="007B640E" w:rsidRPr="00776C6B">
        <w:rPr>
          <w:rFonts w:ascii="Arial" w:eastAsiaTheme="minorEastAsia" w:hAnsi="Arial" w:cs="Arial"/>
          <w:sz w:val="24"/>
          <w:szCs w:val="24"/>
        </w:rPr>
        <w:t xml:space="preserve"> circunstâncias agravantes ou atenuantes</w:t>
      </w:r>
    </w:p>
    <w:p w:rsidR="007B640E" w:rsidRPr="00776C6B" w:rsidRDefault="00790FB9" w:rsidP="00477FA9">
      <w:pPr>
        <w:numPr>
          <w:ilvl w:val="2"/>
          <w:numId w:val="3"/>
        </w:numPr>
        <w:suppressAutoHyphens w:val="0"/>
        <w:spacing w:before="120" w:afterLines="100" w:after="240" w:line="276" w:lineRule="auto"/>
        <w:jc w:val="both"/>
        <w:rPr>
          <w:rFonts w:ascii="Arial" w:eastAsiaTheme="minorEastAsia" w:hAnsi="Arial" w:cs="Arial"/>
          <w:sz w:val="24"/>
          <w:szCs w:val="24"/>
        </w:rPr>
      </w:pPr>
      <w:r w:rsidRPr="00776C6B">
        <w:rPr>
          <w:rFonts w:ascii="Arial" w:eastAsiaTheme="minorEastAsia" w:hAnsi="Arial" w:cs="Arial"/>
          <w:sz w:val="24"/>
          <w:szCs w:val="24"/>
        </w:rPr>
        <w:t>Os</w:t>
      </w:r>
      <w:r w:rsidR="007B640E" w:rsidRPr="00776C6B">
        <w:rPr>
          <w:rFonts w:ascii="Arial" w:eastAsiaTheme="minorEastAsia" w:hAnsi="Arial" w:cs="Arial"/>
          <w:sz w:val="24"/>
          <w:szCs w:val="24"/>
        </w:rPr>
        <w:t xml:space="preserve"> danos que dela provierem para a Administração Pública</w:t>
      </w:r>
    </w:p>
    <w:p w:rsidR="007B640E" w:rsidRPr="00776C6B" w:rsidRDefault="00790FB9" w:rsidP="00477FA9">
      <w:pPr>
        <w:numPr>
          <w:ilvl w:val="2"/>
          <w:numId w:val="3"/>
        </w:numPr>
        <w:suppressAutoHyphens w:val="0"/>
        <w:spacing w:before="120" w:afterLines="100" w:after="240" w:line="276" w:lineRule="auto"/>
        <w:jc w:val="both"/>
        <w:rPr>
          <w:rFonts w:ascii="Arial" w:eastAsiaTheme="minorEastAsia" w:hAnsi="Arial" w:cs="Arial"/>
          <w:sz w:val="24"/>
          <w:szCs w:val="24"/>
        </w:rPr>
      </w:pPr>
      <w:r w:rsidRPr="00776C6B">
        <w:rPr>
          <w:rFonts w:ascii="Arial" w:eastAsiaTheme="minorEastAsia" w:hAnsi="Arial" w:cs="Arial"/>
          <w:sz w:val="24"/>
          <w:szCs w:val="24"/>
        </w:rPr>
        <w:t>A</w:t>
      </w:r>
      <w:r w:rsidR="007B640E" w:rsidRPr="00776C6B">
        <w:rPr>
          <w:rFonts w:ascii="Arial" w:eastAsiaTheme="minorEastAsia" w:hAnsi="Arial" w:cs="Arial"/>
          <w:sz w:val="24"/>
          <w:szCs w:val="24"/>
        </w:rPr>
        <w:t xml:space="preserve"> implantação ou o aperfeiçoamento de programa de integridade, conforme normas e orientações dos órgãos de controle.</w:t>
      </w:r>
    </w:p>
    <w:p w:rsidR="007B640E" w:rsidRPr="00776C6B" w:rsidRDefault="007B640E" w:rsidP="00477FA9">
      <w:pPr>
        <w:numPr>
          <w:ilvl w:val="1"/>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 xml:space="preserve">Caberá recurso no prazo de 15 (quinze) dias úteis da aplicação das sanções de advertência, multa e impedimento de licitar e contratar, contado da </w:t>
      </w:r>
      <w:r w:rsidRPr="00776C6B">
        <w:rPr>
          <w:rFonts w:ascii="Arial" w:eastAsiaTheme="minorEastAsia" w:hAnsi="Arial" w:cs="Arial"/>
          <w:sz w:val="24"/>
          <w:szCs w:val="24"/>
        </w:rPr>
        <w:lastRenderedPageBreak/>
        <w:t>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7B640E" w:rsidRPr="00776C6B" w:rsidRDefault="007B640E" w:rsidP="00477FA9">
      <w:pPr>
        <w:numPr>
          <w:ilvl w:val="1"/>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7B640E" w:rsidRPr="00776C6B" w:rsidRDefault="007B640E" w:rsidP="00477FA9">
      <w:pPr>
        <w:numPr>
          <w:ilvl w:val="1"/>
          <w:numId w:val="3"/>
        </w:numPr>
        <w:suppressAutoHyphens w:val="0"/>
        <w:spacing w:beforeLines="120" w:before="288" w:afterLines="120" w:after="288" w:line="276" w:lineRule="auto"/>
        <w:jc w:val="both"/>
        <w:rPr>
          <w:rFonts w:ascii="Arial" w:eastAsiaTheme="minorEastAsia" w:hAnsi="Arial" w:cs="Arial"/>
          <w:sz w:val="24"/>
          <w:szCs w:val="24"/>
        </w:rPr>
      </w:pPr>
      <w:r w:rsidRPr="00776C6B">
        <w:rPr>
          <w:rFonts w:ascii="Arial" w:eastAsiaTheme="minorEastAsia" w:hAnsi="Arial" w:cs="Arial"/>
          <w:sz w:val="24"/>
          <w:szCs w:val="24"/>
        </w:rPr>
        <w:t>O recurso e o pedido de reconsideração terão efeito suspensivo do ato ou da decisão recorrida até que sobrevenha decisão final da autoridade competente.</w:t>
      </w:r>
    </w:p>
    <w:p w:rsidR="007B640E"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776C6B">
        <w:rPr>
          <w:rFonts w:ascii="Arial" w:eastAsiaTheme="minorEastAsia" w:hAnsi="Arial" w:cs="Arial"/>
          <w:sz w:val="24"/>
          <w:szCs w:val="24"/>
        </w:rPr>
        <w:t>A aplicação das sanções previstas neste edital não exclui, em hipótese alguma, a obrigação de reparação integral dos danos causados.</w:t>
      </w:r>
    </w:p>
    <w:p w:rsidR="007B640E" w:rsidRPr="002C3B0B" w:rsidRDefault="007B640E" w:rsidP="00BD7C6B">
      <w:pPr>
        <w:suppressAutoHyphens w:val="0"/>
        <w:spacing w:before="120" w:after="120" w:line="276" w:lineRule="auto"/>
        <w:ind w:left="858"/>
        <w:jc w:val="both"/>
        <w:rPr>
          <w:rFonts w:ascii="Arial" w:hAnsi="Arial" w:cs="Arial"/>
          <w:color w:val="000000"/>
          <w:sz w:val="24"/>
          <w:szCs w:val="24"/>
        </w:rPr>
      </w:pPr>
    </w:p>
    <w:p w:rsidR="007B640E" w:rsidRPr="002C3B0B" w:rsidRDefault="007B640E" w:rsidP="00477FA9">
      <w:pPr>
        <w:pStyle w:val="WW-Recuodecorpodetexto2"/>
        <w:numPr>
          <w:ilvl w:val="0"/>
          <w:numId w:val="3"/>
        </w:numPr>
        <w:spacing w:after="240" w:line="276" w:lineRule="auto"/>
        <w:jc w:val="both"/>
        <w:rPr>
          <w:rFonts w:ascii="Arial" w:hAnsi="Arial" w:cs="Arial"/>
          <w:b/>
          <w:szCs w:val="24"/>
        </w:rPr>
      </w:pPr>
      <w:r w:rsidRPr="002C3B0B">
        <w:rPr>
          <w:rFonts w:ascii="Arial" w:hAnsi="Arial" w:cs="Arial"/>
          <w:b/>
          <w:szCs w:val="24"/>
        </w:rPr>
        <w:t>DA IMPUGNAÇÃO AO EDITAL E DO PEDIDO DE ESCLARECIMENTO</w:t>
      </w:r>
    </w:p>
    <w:p w:rsidR="007B640E" w:rsidRPr="002C3B0B" w:rsidRDefault="007B640E" w:rsidP="00477FA9">
      <w:pPr>
        <w:numPr>
          <w:ilvl w:val="1"/>
          <w:numId w:val="3"/>
        </w:numPr>
        <w:suppressAutoHyphens w:val="0"/>
        <w:spacing w:before="120" w:after="120" w:line="276" w:lineRule="auto"/>
        <w:jc w:val="both"/>
        <w:rPr>
          <w:rFonts w:ascii="Arial" w:hAnsi="Arial" w:cs="Arial"/>
          <w:sz w:val="24"/>
          <w:szCs w:val="24"/>
        </w:rPr>
      </w:pPr>
      <w:r w:rsidRPr="002C3B0B">
        <w:rPr>
          <w:rFonts w:ascii="Arial" w:hAnsi="Arial" w:cs="Arial"/>
          <w:sz w:val="24"/>
          <w:szCs w:val="24"/>
        </w:rPr>
        <w:t xml:space="preserve">Até </w:t>
      </w:r>
      <w:r w:rsidRPr="002C3B0B">
        <w:rPr>
          <w:rFonts w:ascii="Arial" w:hAnsi="Arial" w:cs="Arial"/>
          <w:color w:val="000000"/>
          <w:sz w:val="24"/>
          <w:szCs w:val="24"/>
        </w:rPr>
        <w:t xml:space="preserve">3 (três) dias úteis antes da data designada para a abertura da sessão </w:t>
      </w:r>
      <w:r w:rsidRPr="002C3B0B">
        <w:rPr>
          <w:rFonts w:ascii="Arial" w:hAnsi="Arial" w:cs="Arial"/>
          <w:sz w:val="24"/>
          <w:szCs w:val="24"/>
        </w:rPr>
        <w:t>pública, qualquer pessoa poderá impugnar este Edital.</w:t>
      </w:r>
    </w:p>
    <w:p w:rsidR="007B640E" w:rsidRPr="002C3B0B" w:rsidRDefault="007B640E" w:rsidP="00477FA9">
      <w:pPr>
        <w:numPr>
          <w:ilvl w:val="1"/>
          <w:numId w:val="3"/>
        </w:numPr>
        <w:suppressAutoHyphens w:val="0"/>
        <w:spacing w:before="120" w:after="120" w:line="276" w:lineRule="auto"/>
        <w:jc w:val="both"/>
        <w:rPr>
          <w:rFonts w:ascii="Arial" w:hAnsi="Arial" w:cs="Arial"/>
          <w:sz w:val="24"/>
          <w:szCs w:val="24"/>
        </w:rPr>
      </w:pPr>
      <w:r w:rsidRPr="002C3B0B">
        <w:rPr>
          <w:rFonts w:ascii="Arial" w:hAnsi="Arial" w:cs="Arial"/>
          <w:sz w:val="24"/>
          <w:szCs w:val="24"/>
        </w:rPr>
        <w:t xml:space="preserve">A impugnação poderá ser realizada por forma eletrônica, pelo e-mail </w:t>
      </w:r>
      <w:hyperlink r:id="rId16" w:history="1">
        <w:r w:rsidRPr="002C3B0B">
          <w:rPr>
            <w:rStyle w:val="Hyperlink"/>
            <w:rFonts w:ascii="Arial" w:hAnsi="Arial" w:cs="Arial"/>
            <w:color w:val="auto"/>
            <w:sz w:val="24"/>
            <w:szCs w:val="24"/>
          </w:rPr>
          <w:t>licitacoes@semasaitajai.com.br</w:t>
        </w:r>
      </w:hyperlink>
      <w:r w:rsidRPr="002C3B0B">
        <w:rPr>
          <w:rFonts w:ascii="Arial" w:hAnsi="Arial" w:cs="Arial"/>
          <w:sz w:val="24"/>
          <w:szCs w:val="24"/>
        </w:rPr>
        <w:t xml:space="preserve">, ou por petição dirigida ou protocolada na Gerência de Licitações do SEMASA – Serviço Municipal de Água, Saneamento Básico e Infraestrutura, que está situado na Rua Heitor Liberato, 1.200, bairro Vila Operária, Itajaí/SC, CEP: 88303-101, e tem seu expediente das </w:t>
      </w:r>
      <w:r w:rsidRPr="002C3B0B">
        <w:rPr>
          <w:rFonts w:ascii="Arial" w:hAnsi="Arial" w:cs="Arial"/>
          <w:b/>
          <w:sz w:val="24"/>
          <w:szCs w:val="24"/>
        </w:rPr>
        <w:t>13 às 19 horas</w:t>
      </w:r>
      <w:r w:rsidRPr="002C3B0B">
        <w:rPr>
          <w:rFonts w:ascii="Arial" w:hAnsi="Arial" w:cs="Arial"/>
          <w:sz w:val="24"/>
          <w:szCs w:val="24"/>
        </w:rPr>
        <w:t>.</w:t>
      </w:r>
    </w:p>
    <w:p w:rsidR="007B640E" w:rsidRPr="002C3B0B" w:rsidRDefault="007B640E" w:rsidP="00477FA9">
      <w:pPr>
        <w:pStyle w:val="PargrafodaLista"/>
        <w:numPr>
          <w:ilvl w:val="1"/>
          <w:numId w:val="3"/>
        </w:numPr>
        <w:suppressAutoHyphens w:val="0"/>
        <w:spacing w:before="120" w:after="120" w:line="276" w:lineRule="auto"/>
        <w:contextualSpacing w:val="0"/>
        <w:jc w:val="both"/>
        <w:rPr>
          <w:rFonts w:ascii="Arial" w:hAnsi="Arial" w:cs="Arial"/>
          <w:color w:val="000000"/>
          <w:sz w:val="24"/>
          <w:szCs w:val="24"/>
        </w:rPr>
      </w:pPr>
      <w:r w:rsidRPr="002C3B0B">
        <w:rPr>
          <w:rFonts w:ascii="Arial" w:hAnsi="Arial" w:cs="Arial"/>
          <w:color w:val="000000"/>
          <w:sz w:val="24"/>
          <w:szCs w:val="24"/>
        </w:rPr>
        <w:t>Caberá ao Pregoeiro, auxiliado pelos responsáveis pela elaboração deste Edital e seus anexos, decidir sobre a impugnação no prazo de até dois dias úteis contados da data de recebimento da impugnação.</w:t>
      </w:r>
    </w:p>
    <w:p w:rsidR="007B640E" w:rsidRPr="002C3B0B"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2C3B0B">
        <w:rPr>
          <w:rFonts w:ascii="Arial" w:hAnsi="Arial" w:cs="Arial"/>
          <w:color w:val="000000"/>
          <w:sz w:val="24"/>
          <w:szCs w:val="24"/>
        </w:rPr>
        <w:t>Acolhida a impugnação, será definida e publicada nova data para a realização do certame.</w:t>
      </w:r>
    </w:p>
    <w:p w:rsidR="007B640E" w:rsidRPr="00334BB6"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334BB6">
        <w:rPr>
          <w:rFonts w:ascii="Arial" w:hAnsi="Arial" w:cs="Arial"/>
          <w:color w:val="000000"/>
          <w:sz w:val="24"/>
          <w:szCs w:val="24"/>
        </w:rPr>
        <w:t>Os pedidos de esclarecimentos referentes a este processo licitatório deverão ser enviados ao Pregoeiro, até 3 (três) dias úteis anteriores à data designada para abertura da sessão pública</w:t>
      </w:r>
      <w:r>
        <w:rPr>
          <w:rFonts w:ascii="Arial" w:hAnsi="Arial" w:cs="Arial"/>
          <w:color w:val="000000"/>
          <w:sz w:val="24"/>
          <w:szCs w:val="24"/>
        </w:rPr>
        <w:t>.</w:t>
      </w:r>
    </w:p>
    <w:p w:rsidR="007B640E" w:rsidRPr="00A30A85"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A30A85">
        <w:rPr>
          <w:rFonts w:ascii="Arial" w:hAnsi="Arial" w:cs="Arial"/>
          <w:color w:val="000000"/>
          <w:sz w:val="24"/>
          <w:szCs w:val="24"/>
        </w:rPr>
        <w:t>O pregoeiro responderá aos pedidos de esclarecimentos no prazo de dois dias úteis, contado da data de recebimento do pedido, e poderá requisitar subsídios formais aos responsáveis pela elaboração do edital e dos anexos.</w:t>
      </w:r>
    </w:p>
    <w:p w:rsidR="007B640E" w:rsidRPr="00A30A85" w:rsidRDefault="007B640E" w:rsidP="00477FA9">
      <w:pPr>
        <w:pStyle w:val="PargrafodaLista"/>
        <w:numPr>
          <w:ilvl w:val="1"/>
          <w:numId w:val="3"/>
        </w:numPr>
        <w:suppressAutoHyphens w:val="0"/>
        <w:spacing w:before="120" w:after="120" w:line="276" w:lineRule="auto"/>
        <w:contextualSpacing w:val="0"/>
        <w:jc w:val="both"/>
        <w:rPr>
          <w:rFonts w:ascii="Arial" w:hAnsi="Arial" w:cs="Arial"/>
          <w:color w:val="000000"/>
          <w:sz w:val="24"/>
          <w:szCs w:val="24"/>
        </w:rPr>
      </w:pPr>
      <w:r w:rsidRPr="00A30A85">
        <w:rPr>
          <w:rFonts w:ascii="Arial" w:hAnsi="Arial" w:cs="Arial"/>
          <w:color w:val="000000"/>
          <w:sz w:val="24"/>
          <w:szCs w:val="24"/>
        </w:rPr>
        <w:lastRenderedPageBreak/>
        <w:t>As impugnações e pedidos de esclarecimentos não suspendem os prazos previstos no certame.</w:t>
      </w:r>
    </w:p>
    <w:p w:rsidR="007B640E" w:rsidRPr="00A30A85" w:rsidRDefault="007B640E" w:rsidP="00477FA9">
      <w:pPr>
        <w:numPr>
          <w:ilvl w:val="2"/>
          <w:numId w:val="3"/>
        </w:numPr>
        <w:suppressAutoHyphens w:val="0"/>
        <w:spacing w:before="120" w:after="120" w:line="276" w:lineRule="auto"/>
        <w:jc w:val="both"/>
        <w:rPr>
          <w:rFonts w:ascii="Arial" w:hAnsi="Arial" w:cs="Arial"/>
          <w:color w:val="000000"/>
          <w:sz w:val="24"/>
          <w:szCs w:val="24"/>
        </w:rPr>
      </w:pPr>
      <w:r w:rsidRPr="00A30A85">
        <w:rPr>
          <w:rFonts w:ascii="Arial" w:hAnsi="Arial" w:cs="Arial"/>
          <w:color w:val="000000"/>
          <w:sz w:val="24"/>
          <w:szCs w:val="24"/>
        </w:rPr>
        <w:t>A concessão de efeito suspensivo à impugnação é medida excepcional e deverá ser motivada pelo pregoeiro, nos autos do processo de licitação.</w:t>
      </w:r>
    </w:p>
    <w:p w:rsidR="007B640E"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A30A85">
        <w:rPr>
          <w:rFonts w:ascii="Arial" w:hAnsi="Arial" w:cs="Arial"/>
          <w:color w:val="000000"/>
          <w:sz w:val="24"/>
          <w:szCs w:val="24"/>
        </w:rPr>
        <w:t>As respostas aos pedidos de esclarecimentos serão divulgadas pelo sistema e vincularão os participantes e a administração</w:t>
      </w:r>
      <w:r w:rsidRPr="005C4D11">
        <w:rPr>
          <w:rFonts w:ascii="Arial" w:hAnsi="Arial" w:cs="Arial"/>
          <w:color w:val="000000"/>
          <w:sz w:val="24"/>
          <w:szCs w:val="24"/>
        </w:rPr>
        <w:t>.</w:t>
      </w:r>
    </w:p>
    <w:p w:rsidR="007B640E" w:rsidRPr="005C4D11" w:rsidRDefault="007B640E" w:rsidP="00163C53">
      <w:pPr>
        <w:suppressAutoHyphens w:val="0"/>
        <w:spacing w:before="120" w:after="120" w:line="276" w:lineRule="auto"/>
        <w:ind w:left="426"/>
        <w:jc w:val="both"/>
        <w:rPr>
          <w:rFonts w:ascii="Arial" w:hAnsi="Arial" w:cs="Arial"/>
          <w:color w:val="000000"/>
          <w:sz w:val="24"/>
          <w:szCs w:val="24"/>
        </w:rPr>
      </w:pPr>
    </w:p>
    <w:p w:rsidR="007B640E" w:rsidRPr="00C24995" w:rsidRDefault="007B640E" w:rsidP="00477FA9">
      <w:pPr>
        <w:numPr>
          <w:ilvl w:val="0"/>
          <w:numId w:val="3"/>
        </w:numPr>
        <w:spacing w:after="240" w:line="276" w:lineRule="auto"/>
        <w:jc w:val="both"/>
        <w:rPr>
          <w:rFonts w:ascii="Arial" w:hAnsi="Arial" w:cs="Arial"/>
          <w:b/>
          <w:sz w:val="24"/>
          <w:szCs w:val="24"/>
        </w:rPr>
      </w:pPr>
      <w:r w:rsidRPr="00C24995">
        <w:rPr>
          <w:rFonts w:ascii="Arial" w:hAnsi="Arial" w:cs="Arial"/>
          <w:b/>
          <w:sz w:val="24"/>
          <w:szCs w:val="24"/>
        </w:rPr>
        <w:t>DAS DISPOSIÇÕES FINAIS</w:t>
      </w:r>
    </w:p>
    <w:p w:rsidR="007B640E"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E454D8">
        <w:rPr>
          <w:rFonts w:ascii="Arial" w:hAnsi="Arial" w:cs="Arial"/>
          <w:color w:val="000000"/>
          <w:sz w:val="24"/>
          <w:szCs w:val="24"/>
        </w:rPr>
        <w:t>Da sessão pública do Pregão divulgar-se-á Ata no sistema eletrônico</w:t>
      </w:r>
      <w:r>
        <w:rPr>
          <w:rFonts w:ascii="Arial" w:hAnsi="Arial" w:cs="Arial"/>
          <w:color w:val="000000"/>
          <w:sz w:val="24"/>
          <w:szCs w:val="24"/>
        </w:rPr>
        <w:t>.</w:t>
      </w:r>
    </w:p>
    <w:p w:rsidR="007B640E"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7B640E" w:rsidRPr="00402D39"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E454D8">
        <w:rPr>
          <w:rFonts w:ascii="Arial" w:hAnsi="Arial" w:cs="Arial"/>
          <w:color w:val="000000"/>
          <w:sz w:val="24"/>
          <w:szCs w:val="24"/>
        </w:rPr>
        <w:t>Todas as referências de tempo no Edital, no aviso e durante a sessão pública observarão o horário de Brasília – DF</w:t>
      </w:r>
      <w:r>
        <w:rPr>
          <w:rFonts w:ascii="Arial" w:hAnsi="Arial" w:cs="Arial"/>
          <w:color w:val="000000"/>
          <w:sz w:val="24"/>
          <w:szCs w:val="24"/>
        </w:rPr>
        <w:t>.</w:t>
      </w:r>
    </w:p>
    <w:p w:rsidR="007B640E" w:rsidRPr="00402D39"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7B640E" w:rsidRPr="00402D39"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A homologação do resultado desta licitação não implicará direito à contratação.</w:t>
      </w:r>
    </w:p>
    <w:p w:rsidR="007B640E" w:rsidRPr="00402D39"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7B640E" w:rsidRPr="00402D39"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7B640E" w:rsidRPr="00402D39"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Na contagem dos prazos estabelecidos neste Edital e seus Anexos, excluir-se-á o dia do início e incluir-se-á o do vencimento,</w:t>
      </w:r>
      <w:r w:rsidRPr="00402D39">
        <w:rPr>
          <w:rFonts w:ascii="Arial" w:hAnsi="Arial" w:cs="Arial"/>
          <w:sz w:val="24"/>
          <w:szCs w:val="24"/>
        </w:rPr>
        <w:t xml:space="preserve"> sendo considerados os dias consecutivos, exceto quando for explicitamente disposto em contrário</w:t>
      </w:r>
      <w:r w:rsidRPr="00402D39">
        <w:rPr>
          <w:rFonts w:ascii="Arial" w:hAnsi="Arial" w:cs="Arial"/>
          <w:color w:val="000000"/>
          <w:sz w:val="24"/>
          <w:szCs w:val="24"/>
        </w:rPr>
        <w:t>. Só se iniciam e vencem os prazos em dias de expediente na Administração do SEMASA.</w:t>
      </w:r>
    </w:p>
    <w:p w:rsidR="007B640E" w:rsidRPr="00402D39"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lastRenderedPageBreak/>
        <w:t>O desatendimento de exigências formais não essenciais não importará o afastamento do licitante, desde que seja possível o aproveitamento do ato, observados os princípios da isonomia e do interesse público.</w:t>
      </w:r>
    </w:p>
    <w:p w:rsidR="007B640E" w:rsidRPr="00402D39"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Em caso de divergência entre disposições deste Edital e de seus anexos ou demais peças que compõem o processo, prevalecerá as deste Edital.</w:t>
      </w:r>
    </w:p>
    <w:p w:rsidR="007B640E" w:rsidRPr="00536549" w:rsidRDefault="007B640E" w:rsidP="00477FA9">
      <w:pPr>
        <w:numPr>
          <w:ilvl w:val="1"/>
          <w:numId w:val="3"/>
        </w:numPr>
        <w:suppressAutoHyphens w:val="0"/>
        <w:spacing w:before="120" w:after="120" w:line="276" w:lineRule="auto"/>
        <w:jc w:val="both"/>
        <w:rPr>
          <w:rFonts w:ascii="Arial" w:hAnsi="Arial" w:cs="Arial"/>
          <w:color w:val="000000"/>
          <w:sz w:val="24"/>
          <w:szCs w:val="24"/>
        </w:rPr>
      </w:pPr>
      <w:r w:rsidRPr="00402D39">
        <w:rPr>
          <w:rFonts w:ascii="Arial" w:hAnsi="Arial" w:cs="Arial"/>
          <w:color w:val="000000"/>
          <w:sz w:val="24"/>
          <w:szCs w:val="24"/>
        </w:rPr>
        <w:t xml:space="preserve">O Edital está disponibilizado, na íntegra, no endereço eletrônico </w:t>
      </w:r>
      <w:r w:rsidRPr="00AC1A7A">
        <w:rPr>
          <w:rStyle w:val="Hyperlink"/>
          <w:rFonts w:ascii="Arial" w:hAnsi="Arial" w:cs="Arial"/>
          <w:sz w:val="24"/>
          <w:szCs w:val="24"/>
        </w:rPr>
        <w:t>www.gov.br/compras</w:t>
      </w:r>
      <w:r>
        <w:rPr>
          <w:rFonts w:ascii="Arial" w:hAnsi="Arial" w:cs="Arial"/>
          <w:sz w:val="24"/>
          <w:szCs w:val="24"/>
        </w:rPr>
        <w:t xml:space="preserve"> e </w:t>
      </w:r>
      <w:hyperlink r:id="rId17" w:history="1">
        <w:r w:rsidRPr="008F205C">
          <w:rPr>
            <w:rStyle w:val="Hyperlink"/>
            <w:rFonts w:ascii="Arial" w:hAnsi="Arial" w:cs="Arial"/>
            <w:sz w:val="24"/>
            <w:szCs w:val="24"/>
          </w:rPr>
          <w:t>http://www.semasaitajai.com.br/licitacoes</w:t>
        </w:r>
      </w:hyperlink>
      <w:r w:rsidRPr="00933A53">
        <w:rPr>
          <w:rFonts w:ascii="Arial" w:hAnsi="Arial" w:cs="Arial"/>
          <w:color w:val="000000"/>
          <w:sz w:val="24"/>
          <w:szCs w:val="24"/>
        </w:rPr>
        <w:t xml:space="preserve">, e também poderão ser lidos e/ou obtidos no endereço </w:t>
      </w:r>
      <w:r w:rsidRPr="00933A53">
        <w:rPr>
          <w:rFonts w:ascii="Arial" w:hAnsi="Arial" w:cs="Arial"/>
          <w:sz w:val="24"/>
          <w:szCs w:val="24"/>
        </w:rPr>
        <w:t xml:space="preserve">Rua Heitor Liberato, 1.200, bairro Vila Operária, Itajaí/SC, CEP: 88303-101, nos dias úteis, no horário das </w:t>
      </w:r>
      <w:r w:rsidRPr="002C3B0B">
        <w:rPr>
          <w:rFonts w:ascii="Arial" w:hAnsi="Arial" w:cs="Arial"/>
          <w:b/>
          <w:sz w:val="24"/>
          <w:szCs w:val="24"/>
        </w:rPr>
        <w:t>13 horas às 19 horas</w:t>
      </w:r>
      <w:r w:rsidRPr="00933A53">
        <w:rPr>
          <w:rFonts w:ascii="Arial" w:hAnsi="Arial" w:cs="Arial"/>
          <w:sz w:val="24"/>
          <w:szCs w:val="24"/>
        </w:rPr>
        <w:t>, mesmo endereço e período no qual os autos do processo administrativo permanecerão com vista franqueada aos interessados.</w:t>
      </w:r>
    </w:p>
    <w:p w:rsidR="007B640E" w:rsidRPr="00933A53" w:rsidRDefault="007B640E" w:rsidP="00536549">
      <w:pPr>
        <w:suppressAutoHyphens w:val="0"/>
        <w:spacing w:before="120" w:after="120" w:line="276" w:lineRule="auto"/>
        <w:ind w:left="858"/>
        <w:jc w:val="both"/>
        <w:rPr>
          <w:rFonts w:ascii="Arial" w:hAnsi="Arial" w:cs="Arial"/>
          <w:color w:val="000000"/>
          <w:sz w:val="24"/>
          <w:szCs w:val="24"/>
        </w:rPr>
      </w:pPr>
    </w:p>
    <w:p w:rsidR="007B640E" w:rsidRPr="00C24995" w:rsidRDefault="007B640E" w:rsidP="00477FA9">
      <w:pPr>
        <w:numPr>
          <w:ilvl w:val="0"/>
          <w:numId w:val="3"/>
        </w:numPr>
        <w:spacing w:after="240" w:line="276" w:lineRule="auto"/>
        <w:ind w:left="357" w:hanging="357"/>
        <w:jc w:val="both"/>
        <w:rPr>
          <w:rFonts w:ascii="Arial" w:hAnsi="Arial" w:cs="Arial"/>
          <w:b/>
          <w:sz w:val="24"/>
          <w:szCs w:val="24"/>
        </w:rPr>
      </w:pPr>
      <w:r w:rsidRPr="00C24995">
        <w:rPr>
          <w:rFonts w:ascii="Arial" w:hAnsi="Arial" w:cs="Arial"/>
          <w:b/>
          <w:sz w:val="24"/>
          <w:szCs w:val="24"/>
        </w:rPr>
        <w:t>SÃO PARTES INTEGRANTES DESTE EDITAL:</w:t>
      </w:r>
    </w:p>
    <w:p w:rsidR="007B640E" w:rsidRPr="00C24995" w:rsidRDefault="007B640E" w:rsidP="00477FA9">
      <w:pPr>
        <w:numPr>
          <w:ilvl w:val="1"/>
          <w:numId w:val="3"/>
        </w:numPr>
        <w:spacing w:after="240" w:line="276" w:lineRule="auto"/>
        <w:jc w:val="both"/>
        <w:rPr>
          <w:rFonts w:ascii="Arial" w:hAnsi="Arial" w:cs="Arial"/>
          <w:sz w:val="24"/>
          <w:szCs w:val="24"/>
        </w:rPr>
      </w:pPr>
      <w:r w:rsidRPr="00C24995">
        <w:rPr>
          <w:rFonts w:ascii="Arial" w:hAnsi="Arial" w:cs="Arial"/>
          <w:sz w:val="24"/>
          <w:szCs w:val="24"/>
        </w:rPr>
        <w:t>ANEXO I – Termo de Referência;</w:t>
      </w:r>
    </w:p>
    <w:p w:rsidR="007B640E" w:rsidRDefault="007B640E" w:rsidP="00477FA9">
      <w:pPr>
        <w:numPr>
          <w:ilvl w:val="1"/>
          <w:numId w:val="3"/>
        </w:numPr>
        <w:spacing w:after="240" w:line="276" w:lineRule="auto"/>
        <w:jc w:val="both"/>
        <w:rPr>
          <w:rFonts w:ascii="Arial" w:hAnsi="Arial" w:cs="Arial"/>
          <w:sz w:val="24"/>
          <w:szCs w:val="24"/>
        </w:rPr>
      </w:pPr>
      <w:r>
        <w:rPr>
          <w:rFonts w:ascii="Arial" w:hAnsi="Arial" w:cs="Arial"/>
          <w:sz w:val="24"/>
          <w:szCs w:val="24"/>
        </w:rPr>
        <w:t xml:space="preserve">APÊNCIDE </w:t>
      </w:r>
      <w:r w:rsidR="00790FB9">
        <w:rPr>
          <w:rFonts w:ascii="Arial" w:hAnsi="Arial" w:cs="Arial"/>
          <w:sz w:val="24"/>
          <w:szCs w:val="24"/>
        </w:rPr>
        <w:t xml:space="preserve">I </w:t>
      </w:r>
      <w:r w:rsidR="00790FB9" w:rsidRPr="00C24995">
        <w:rPr>
          <w:rFonts w:ascii="Arial" w:hAnsi="Arial" w:cs="Arial"/>
          <w:sz w:val="24"/>
          <w:szCs w:val="24"/>
        </w:rPr>
        <w:t>–</w:t>
      </w:r>
      <w:r w:rsidRPr="00C24995">
        <w:rPr>
          <w:rFonts w:ascii="Arial" w:hAnsi="Arial" w:cs="Arial"/>
          <w:sz w:val="24"/>
          <w:szCs w:val="24"/>
        </w:rPr>
        <w:t xml:space="preserve"> </w:t>
      </w:r>
      <w:r>
        <w:rPr>
          <w:rFonts w:ascii="Arial" w:hAnsi="Arial" w:cs="Arial"/>
          <w:sz w:val="24"/>
          <w:szCs w:val="24"/>
        </w:rPr>
        <w:t>Estudo Técnico Preliminar – ETP</w:t>
      </w:r>
    </w:p>
    <w:p w:rsidR="007B640E" w:rsidRPr="00C24995" w:rsidRDefault="007B640E" w:rsidP="00477FA9">
      <w:pPr>
        <w:numPr>
          <w:ilvl w:val="1"/>
          <w:numId w:val="3"/>
        </w:numPr>
        <w:spacing w:after="240" w:line="276" w:lineRule="auto"/>
        <w:jc w:val="both"/>
        <w:rPr>
          <w:rFonts w:ascii="Arial" w:hAnsi="Arial" w:cs="Arial"/>
          <w:sz w:val="24"/>
          <w:szCs w:val="24"/>
        </w:rPr>
      </w:pPr>
      <w:r>
        <w:rPr>
          <w:rFonts w:ascii="Arial" w:hAnsi="Arial" w:cs="Arial"/>
          <w:sz w:val="24"/>
          <w:szCs w:val="24"/>
        </w:rPr>
        <w:t xml:space="preserve">ANEXO II - </w:t>
      </w:r>
      <w:r w:rsidRPr="00C24995">
        <w:rPr>
          <w:rFonts w:ascii="Arial" w:hAnsi="Arial" w:cs="Arial"/>
          <w:sz w:val="24"/>
          <w:szCs w:val="24"/>
        </w:rPr>
        <w:t>Modelo de Proposta de Preço;</w:t>
      </w:r>
    </w:p>
    <w:p w:rsidR="007B640E" w:rsidRDefault="007B640E" w:rsidP="00477FA9">
      <w:pPr>
        <w:numPr>
          <w:ilvl w:val="1"/>
          <w:numId w:val="3"/>
        </w:numPr>
        <w:spacing w:after="240" w:line="276" w:lineRule="auto"/>
        <w:jc w:val="both"/>
        <w:rPr>
          <w:rFonts w:ascii="Arial" w:hAnsi="Arial" w:cs="Arial"/>
          <w:sz w:val="24"/>
          <w:szCs w:val="24"/>
        </w:rPr>
      </w:pPr>
      <w:r>
        <w:rPr>
          <w:rFonts w:ascii="Arial" w:hAnsi="Arial" w:cs="Arial"/>
          <w:sz w:val="24"/>
          <w:szCs w:val="24"/>
        </w:rPr>
        <w:t>ANEXO III – Minuta da Ata de Registro de Preços</w:t>
      </w:r>
      <w:r w:rsidRPr="00465664">
        <w:rPr>
          <w:rFonts w:ascii="Arial" w:hAnsi="Arial" w:cs="Arial"/>
          <w:sz w:val="24"/>
          <w:szCs w:val="24"/>
        </w:rPr>
        <w:t>;</w:t>
      </w:r>
    </w:p>
    <w:p w:rsidR="007B640E" w:rsidRPr="00C24995" w:rsidRDefault="00341B95" w:rsidP="00BD7C6B">
      <w:pPr>
        <w:spacing w:after="240" w:line="276" w:lineRule="auto"/>
        <w:ind w:left="360"/>
        <w:jc w:val="right"/>
        <w:rPr>
          <w:rFonts w:ascii="Arial" w:hAnsi="Arial" w:cs="Arial"/>
          <w:color w:val="000000"/>
          <w:sz w:val="24"/>
          <w:szCs w:val="24"/>
        </w:rPr>
      </w:pPr>
      <w:r>
        <w:rPr>
          <w:rFonts w:ascii="Arial" w:hAnsi="Arial" w:cs="Arial"/>
          <w:noProof/>
          <w:color w:val="000000"/>
          <w:sz w:val="24"/>
          <w:szCs w:val="24"/>
          <w:shd w:val="clear" w:color="auto" w:fill="C6D9F1" w:themeFill="text2" w:themeFillTint="33"/>
        </w:rPr>
        <w:t xml:space="preserve">Itajaí, 28 de janeiro </w:t>
      </w:r>
      <w:r w:rsidR="007B640E" w:rsidRPr="00634F17">
        <w:rPr>
          <w:rFonts w:ascii="Arial" w:hAnsi="Arial" w:cs="Arial"/>
          <w:noProof/>
          <w:color w:val="000000"/>
          <w:sz w:val="24"/>
          <w:szCs w:val="24"/>
          <w:shd w:val="clear" w:color="auto" w:fill="C6D9F1" w:themeFill="text2" w:themeFillTint="33"/>
        </w:rPr>
        <w:t>de 202</w:t>
      </w:r>
      <w:r w:rsidR="003415DB">
        <w:rPr>
          <w:rFonts w:ascii="Arial" w:hAnsi="Arial" w:cs="Arial"/>
          <w:noProof/>
          <w:color w:val="000000"/>
          <w:sz w:val="24"/>
          <w:szCs w:val="24"/>
          <w:shd w:val="clear" w:color="auto" w:fill="C6D9F1" w:themeFill="text2" w:themeFillTint="33"/>
        </w:rPr>
        <w:t>6</w:t>
      </w:r>
    </w:p>
    <w:p w:rsidR="007B640E" w:rsidRDefault="007B640E" w:rsidP="00BD7C6B">
      <w:pPr>
        <w:spacing w:line="276" w:lineRule="auto"/>
        <w:ind w:right="3683"/>
        <w:jc w:val="center"/>
        <w:rPr>
          <w:rFonts w:ascii="Arial" w:eastAsia="Arial Unicode MS" w:hAnsi="Arial" w:cs="Arial"/>
          <w:b/>
          <w:bCs/>
          <w:sz w:val="24"/>
          <w:szCs w:val="24"/>
        </w:rPr>
      </w:pPr>
    </w:p>
    <w:p w:rsidR="007B640E" w:rsidRDefault="007B640E" w:rsidP="00BD7C6B">
      <w:pPr>
        <w:spacing w:line="276" w:lineRule="auto"/>
        <w:ind w:right="3683"/>
        <w:jc w:val="center"/>
        <w:rPr>
          <w:rFonts w:ascii="Arial" w:eastAsia="Arial Unicode MS" w:hAnsi="Arial" w:cs="Arial"/>
          <w:b/>
          <w:bCs/>
          <w:sz w:val="24"/>
          <w:szCs w:val="24"/>
        </w:rPr>
      </w:pPr>
    </w:p>
    <w:p w:rsidR="007B640E" w:rsidRDefault="007B640E" w:rsidP="00BD7C6B">
      <w:pPr>
        <w:spacing w:line="276" w:lineRule="auto"/>
        <w:ind w:right="3683"/>
        <w:jc w:val="center"/>
        <w:rPr>
          <w:rFonts w:ascii="Arial" w:eastAsia="Arial Unicode MS" w:hAnsi="Arial" w:cs="Arial"/>
          <w:b/>
          <w:bCs/>
          <w:sz w:val="24"/>
          <w:szCs w:val="24"/>
        </w:rPr>
      </w:pPr>
    </w:p>
    <w:p w:rsidR="007B640E" w:rsidRDefault="007B640E" w:rsidP="00BD7C6B">
      <w:pPr>
        <w:spacing w:line="276" w:lineRule="auto"/>
        <w:ind w:right="3683"/>
        <w:jc w:val="center"/>
        <w:rPr>
          <w:rFonts w:ascii="Arial" w:eastAsia="Arial Unicode MS" w:hAnsi="Arial" w:cs="Arial"/>
          <w:b/>
          <w:bCs/>
          <w:sz w:val="24"/>
          <w:szCs w:val="24"/>
        </w:rPr>
      </w:pPr>
    </w:p>
    <w:p w:rsidR="007B640E" w:rsidRPr="00C24995" w:rsidRDefault="007B640E" w:rsidP="00BD7C6B">
      <w:pPr>
        <w:spacing w:line="276" w:lineRule="auto"/>
        <w:ind w:right="3683"/>
        <w:jc w:val="center"/>
        <w:rPr>
          <w:rFonts w:ascii="Arial" w:eastAsia="Arial Unicode MS" w:hAnsi="Arial" w:cs="Arial"/>
          <w:b/>
          <w:bCs/>
          <w:sz w:val="24"/>
          <w:szCs w:val="24"/>
        </w:rPr>
      </w:pPr>
    </w:p>
    <w:p w:rsidR="007B640E" w:rsidRPr="00C24995" w:rsidRDefault="007B640E" w:rsidP="00BD7C6B">
      <w:pPr>
        <w:spacing w:line="276" w:lineRule="auto"/>
        <w:ind w:right="-3"/>
        <w:jc w:val="center"/>
        <w:rPr>
          <w:rFonts w:ascii="Arial" w:eastAsia="Arial Unicode MS" w:hAnsi="Arial" w:cs="Arial"/>
          <w:b/>
          <w:bCs/>
          <w:sz w:val="24"/>
          <w:szCs w:val="24"/>
        </w:rPr>
      </w:pPr>
      <w:r w:rsidRPr="00634F17">
        <w:rPr>
          <w:rFonts w:ascii="Arial" w:eastAsia="Arial Unicode MS" w:hAnsi="Arial" w:cs="Arial"/>
          <w:b/>
          <w:bCs/>
          <w:noProof/>
          <w:sz w:val="24"/>
          <w:szCs w:val="24"/>
          <w:shd w:val="clear" w:color="auto" w:fill="C6D9F1" w:themeFill="text2" w:themeFillTint="33"/>
        </w:rPr>
        <w:t>Celso Hugo Praun Filho</w:t>
      </w:r>
    </w:p>
    <w:p w:rsidR="007B640E" w:rsidRPr="006753F0" w:rsidRDefault="007B640E" w:rsidP="00BD7C6B">
      <w:pPr>
        <w:spacing w:line="276" w:lineRule="auto"/>
        <w:ind w:right="-3"/>
        <w:jc w:val="center"/>
        <w:rPr>
          <w:rFonts w:ascii="Arial" w:eastAsia="Arial Unicode MS" w:hAnsi="Arial" w:cs="Arial"/>
          <w:sz w:val="24"/>
          <w:szCs w:val="24"/>
        </w:rPr>
      </w:pPr>
      <w:r w:rsidRPr="00634F17">
        <w:rPr>
          <w:rFonts w:ascii="Arial" w:eastAsia="Arial Unicode MS" w:hAnsi="Arial" w:cs="Arial"/>
          <w:noProof/>
          <w:sz w:val="24"/>
          <w:szCs w:val="24"/>
          <w:shd w:val="clear" w:color="auto" w:fill="C6D9F1" w:themeFill="text2" w:themeFillTint="33"/>
        </w:rPr>
        <w:t>Diretor Geral</w:t>
      </w:r>
    </w:p>
    <w:p w:rsidR="007B640E" w:rsidRDefault="007B640E" w:rsidP="00BD7C6B">
      <w:pPr>
        <w:spacing w:line="276" w:lineRule="auto"/>
        <w:ind w:right="-3"/>
        <w:jc w:val="center"/>
        <w:rPr>
          <w:rFonts w:ascii="Arial" w:hAnsi="Arial" w:cs="Arial"/>
          <w:sz w:val="24"/>
          <w:szCs w:val="24"/>
        </w:rPr>
      </w:pPr>
    </w:p>
    <w:p w:rsidR="007B640E" w:rsidRPr="00C24995" w:rsidRDefault="007B640E" w:rsidP="00BD7C6B">
      <w:pPr>
        <w:spacing w:line="276" w:lineRule="auto"/>
        <w:ind w:right="-3"/>
        <w:jc w:val="center"/>
        <w:rPr>
          <w:rFonts w:ascii="Arial" w:hAnsi="Arial" w:cs="Arial"/>
          <w:sz w:val="24"/>
          <w:szCs w:val="24"/>
        </w:rPr>
        <w:sectPr w:rsidR="007B640E" w:rsidRPr="00C24995" w:rsidSect="007B640E">
          <w:headerReference w:type="default" r:id="rId18"/>
          <w:footerReference w:type="default" r:id="rId19"/>
          <w:footnotePr>
            <w:pos w:val="beneathText"/>
          </w:footnotePr>
          <w:pgSz w:w="11905" w:h="16837"/>
          <w:pgMar w:top="1979" w:right="1134" w:bottom="1276" w:left="1418" w:header="567" w:footer="584" w:gutter="0"/>
          <w:pgNumType w:start="1"/>
          <w:cols w:space="720"/>
          <w:docGrid w:linePitch="360"/>
        </w:sectPr>
      </w:pPr>
    </w:p>
    <w:p w:rsidR="003523DF" w:rsidRDefault="003523DF" w:rsidP="003523DF">
      <w:pPr>
        <w:pStyle w:val="Ttulo"/>
        <w:rPr>
          <w:rFonts w:ascii="Arial" w:hAnsi="Arial" w:cs="Arial"/>
          <w:sz w:val="24"/>
          <w:szCs w:val="24"/>
          <w:shd w:val="clear" w:color="auto" w:fill="C6D9F1" w:themeFill="text2" w:themeFillTint="33"/>
        </w:rPr>
      </w:pPr>
      <w:r w:rsidRPr="005A7AE9">
        <w:rPr>
          <w:rFonts w:ascii="Arial" w:hAnsi="Arial" w:cs="Arial"/>
          <w:sz w:val="24"/>
          <w:szCs w:val="24"/>
          <w:shd w:val="clear" w:color="auto" w:fill="C6D9F1" w:themeFill="text2" w:themeFillTint="33"/>
        </w:rPr>
        <w:lastRenderedPageBreak/>
        <w:t>EDITAL -</w:t>
      </w:r>
      <w:r w:rsidRPr="00C24995">
        <w:rPr>
          <w:rFonts w:ascii="Arial" w:hAnsi="Arial" w:cs="Arial"/>
          <w:sz w:val="24"/>
          <w:szCs w:val="24"/>
        </w:rPr>
        <w:t xml:space="preserve"> </w:t>
      </w:r>
      <w:r w:rsidRPr="00634F17">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634F17">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Pr>
          <w:rFonts w:ascii="Arial" w:hAnsi="Arial" w:cs="Arial"/>
          <w:noProof/>
          <w:sz w:val="24"/>
          <w:szCs w:val="24"/>
          <w:shd w:val="clear" w:color="auto" w:fill="C6D9F1" w:themeFill="text2" w:themeFillTint="33"/>
        </w:rPr>
        <w:t>007</w:t>
      </w:r>
      <w:r w:rsidRPr="005A7AE9">
        <w:rPr>
          <w:rFonts w:ascii="Arial" w:hAnsi="Arial" w:cs="Arial"/>
          <w:sz w:val="24"/>
          <w:szCs w:val="24"/>
          <w:shd w:val="clear" w:color="auto" w:fill="C6D9F1" w:themeFill="text2" w:themeFillTint="33"/>
        </w:rPr>
        <w:t>/</w:t>
      </w:r>
      <w:r>
        <w:rPr>
          <w:rFonts w:ascii="Arial" w:hAnsi="Arial" w:cs="Arial"/>
          <w:noProof/>
          <w:sz w:val="24"/>
          <w:szCs w:val="24"/>
          <w:shd w:val="clear" w:color="auto" w:fill="C6D9F1" w:themeFill="text2" w:themeFillTint="33"/>
        </w:rPr>
        <w:t>2026</w:t>
      </w:r>
    </w:p>
    <w:p w:rsidR="007B640E" w:rsidRPr="00D764C4" w:rsidRDefault="003523DF" w:rsidP="00D764C4">
      <w:pPr>
        <w:pStyle w:val="Ttulo"/>
        <w:spacing w:before="0" w:after="240" w:line="276" w:lineRule="auto"/>
      </w:pPr>
      <w:r>
        <w:rPr>
          <w:rFonts w:ascii="Arial" w:hAnsi="Arial" w:cs="Arial"/>
          <w:sz w:val="24"/>
          <w:szCs w:val="24"/>
          <w:shd w:val="clear" w:color="auto" w:fill="C6D9F1" w:themeFill="text2" w:themeFillTint="33"/>
        </w:rPr>
        <w:t>REGISTRO DE PREÇOS</w:t>
      </w:r>
      <w:r w:rsidRPr="005A7AE9">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003</w:t>
      </w:r>
      <w:r w:rsidRPr="005A7AE9">
        <w:rPr>
          <w:rFonts w:ascii="Arial" w:hAnsi="Arial" w:cs="Arial"/>
          <w:sz w:val="24"/>
          <w:szCs w:val="24"/>
          <w:shd w:val="clear" w:color="auto" w:fill="C6D9F1" w:themeFill="text2" w:themeFillTint="33"/>
        </w:rPr>
        <w:t>/</w:t>
      </w:r>
      <w:r w:rsidRPr="00634F17">
        <w:rPr>
          <w:rFonts w:ascii="Arial" w:hAnsi="Arial" w:cs="Arial"/>
          <w:noProof/>
          <w:sz w:val="24"/>
          <w:szCs w:val="24"/>
          <w:shd w:val="clear" w:color="auto" w:fill="C6D9F1" w:themeFill="text2" w:themeFillTint="33"/>
        </w:rPr>
        <w:t>202</w:t>
      </w:r>
      <w:r>
        <w:rPr>
          <w:rFonts w:ascii="Arial" w:hAnsi="Arial" w:cs="Arial"/>
          <w:noProof/>
          <w:sz w:val="24"/>
          <w:szCs w:val="24"/>
          <w:shd w:val="clear" w:color="auto" w:fill="C6D9F1" w:themeFill="text2" w:themeFillTint="33"/>
        </w:rPr>
        <w:t>6</w:t>
      </w:r>
    </w:p>
    <w:p w:rsidR="007B640E" w:rsidRPr="00C24995" w:rsidRDefault="007B640E" w:rsidP="00BD7C6B">
      <w:pPr>
        <w:spacing w:line="276" w:lineRule="auto"/>
        <w:jc w:val="center"/>
        <w:rPr>
          <w:rFonts w:ascii="Arial" w:hAnsi="Arial" w:cs="Arial"/>
          <w:b/>
          <w:sz w:val="24"/>
          <w:szCs w:val="24"/>
        </w:rPr>
      </w:pPr>
      <w:r w:rsidRPr="00C24995">
        <w:rPr>
          <w:rFonts w:ascii="Arial" w:hAnsi="Arial" w:cs="Arial"/>
          <w:b/>
          <w:sz w:val="24"/>
          <w:szCs w:val="24"/>
        </w:rPr>
        <w:t>ANEXO I – TERMO DE REFERÊNCIA</w:t>
      </w:r>
    </w:p>
    <w:p w:rsidR="00477FA9" w:rsidRPr="00890938" w:rsidRDefault="00477FA9" w:rsidP="00561C34">
      <w:pPr>
        <w:spacing w:before="120" w:line="360" w:lineRule="auto"/>
        <w:rPr>
          <w:rFonts w:ascii="Arial" w:hAnsi="Arial" w:cs="Arial"/>
          <w:b/>
        </w:rPr>
      </w:pPr>
      <w:bookmarkStart w:id="1" w:name="_Hlk82471863"/>
    </w:p>
    <w:tbl>
      <w:tblPr>
        <w:tblStyle w:val="Tabelacomgrade"/>
        <w:tblW w:w="0" w:type="auto"/>
        <w:shd w:val="clear" w:color="auto" w:fill="227ACB"/>
        <w:tblLook w:val="04A0" w:firstRow="1" w:lastRow="0" w:firstColumn="1" w:lastColumn="0" w:noHBand="0" w:noVBand="1"/>
      </w:tblPr>
      <w:tblGrid>
        <w:gridCol w:w="9343"/>
      </w:tblGrid>
      <w:tr w:rsidR="00477FA9" w:rsidRPr="00890938" w:rsidTr="00CF7470">
        <w:tc>
          <w:tcPr>
            <w:tcW w:w="9628" w:type="dxa"/>
            <w:shd w:val="clear" w:color="auto" w:fill="227ACB"/>
          </w:tcPr>
          <w:p w:rsidR="00477FA9" w:rsidRPr="00890938" w:rsidRDefault="00477FA9" w:rsidP="00477FA9">
            <w:pPr>
              <w:pStyle w:val="Nivel01"/>
              <w:numPr>
                <w:ilvl w:val="0"/>
                <w:numId w:val="14"/>
              </w:numPr>
              <w:spacing w:before="120" w:line="360" w:lineRule="auto"/>
              <w:ind w:left="0" w:firstLine="0"/>
              <w:rPr>
                <w:rFonts w:eastAsia="Arial"/>
                <w:color w:val="FFFFFF" w:themeColor="background1"/>
                <w:sz w:val="24"/>
                <w:szCs w:val="24"/>
              </w:rPr>
            </w:pPr>
            <w:r w:rsidRPr="00890938">
              <w:rPr>
                <w:color w:val="FFFFFF" w:themeColor="background1"/>
                <w:sz w:val="24"/>
                <w:szCs w:val="24"/>
              </w:rPr>
              <w:t>CONDIÇÕES GERAIS DA CONTRATAÇÃO</w:t>
            </w:r>
          </w:p>
        </w:tc>
      </w:tr>
    </w:tbl>
    <w:p w:rsidR="00477FA9" w:rsidRPr="00916071" w:rsidRDefault="00477FA9" w:rsidP="00477FA9">
      <w:pPr>
        <w:pStyle w:val="Nivel2"/>
        <w:numPr>
          <w:ilvl w:val="1"/>
          <w:numId w:val="7"/>
        </w:numPr>
        <w:spacing w:afterLines="120" w:after="288" w:line="360" w:lineRule="auto"/>
        <w:ind w:left="0" w:firstLine="709"/>
        <w:rPr>
          <w:sz w:val="24"/>
          <w:szCs w:val="24"/>
        </w:rPr>
      </w:pPr>
      <w:r w:rsidRPr="00890938">
        <w:rPr>
          <w:b/>
          <w:bCs/>
          <w:sz w:val="24"/>
          <w:szCs w:val="24"/>
        </w:rPr>
        <w:t>OBJETO:</w:t>
      </w:r>
      <w:r w:rsidRPr="00890938">
        <w:rPr>
          <w:bCs/>
          <w:sz w:val="24"/>
          <w:szCs w:val="24"/>
        </w:rPr>
        <w:t xml:space="preserve"> </w:t>
      </w:r>
      <w:r w:rsidRPr="00916071">
        <w:rPr>
          <w:sz w:val="24"/>
          <w:szCs w:val="24"/>
        </w:rPr>
        <w:t>Aquisição de materiais de limpeza e higiene por meio de Registro de Preços, destinada ao atendimento das unidades do SEMASA. Os materiais contemplados são aqueles utilizados nas atividades diárias de manutenção da higiene e limpeza dos ambientes de trabalho dos diversos departamentos da autarquia, garantindo condições adequad</w:t>
      </w:r>
      <w:r>
        <w:rPr>
          <w:sz w:val="24"/>
          <w:szCs w:val="24"/>
        </w:rPr>
        <w:t xml:space="preserve">as </w:t>
      </w:r>
      <w:r w:rsidRPr="002C3D46">
        <w:rPr>
          <w:sz w:val="24"/>
          <w:szCs w:val="24"/>
        </w:rPr>
        <w:t>para o pleno desenvolvimento das atividades.</w:t>
      </w:r>
    </w:p>
    <w:tbl>
      <w:tblPr>
        <w:tblW w:w="9629" w:type="dxa"/>
        <w:tblCellMar>
          <w:left w:w="70" w:type="dxa"/>
          <w:right w:w="70" w:type="dxa"/>
        </w:tblCellMar>
        <w:tblLook w:val="04A0" w:firstRow="1" w:lastRow="0" w:firstColumn="1" w:lastColumn="0" w:noHBand="0" w:noVBand="1"/>
      </w:tblPr>
      <w:tblGrid>
        <w:gridCol w:w="980"/>
        <w:gridCol w:w="6523"/>
        <w:gridCol w:w="992"/>
        <w:gridCol w:w="1134"/>
      </w:tblGrid>
      <w:tr w:rsidR="00477FA9" w:rsidRPr="00C56DA4" w:rsidTr="00CF7470">
        <w:trPr>
          <w:trHeight w:val="315"/>
        </w:trPr>
        <w:tc>
          <w:tcPr>
            <w:tcW w:w="9629" w:type="dxa"/>
            <w:gridSpan w:val="4"/>
            <w:tcBorders>
              <w:top w:val="single" w:sz="8" w:space="0" w:color="auto"/>
              <w:left w:val="single" w:sz="8" w:space="0" w:color="auto"/>
              <w:bottom w:val="single" w:sz="8" w:space="0" w:color="auto"/>
              <w:right w:val="single" w:sz="8" w:space="0" w:color="000000"/>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LOTE 01</w:t>
            </w:r>
          </w:p>
        </w:tc>
      </w:tr>
      <w:tr w:rsidR="00477FA9" w:rsidRPr="00C56DA4" w:rsidTr="00CF7470">
        <w:trPr>
          <w:trHeight w:val="915"/>
        </w:trPr>
        <w:tc>
          <w:tcPr>
            <w:tcW w:w="980" w:type="dxa"/>
            <w:tcBorders>
              <w:top w:val="nil"/>
              <w:left w:val="single" w:sz="8" w:space="0" w:color="auto"/>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ITEM</w:t>
            </w:r>
          </w:p>
        </w:tc>
        <w:tc>
          <w:tcPr>
            <w:tcW w:w="6523"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UNID.</w:t>
            </w:r>
          </w:p>
        </w:tc>
        <w:tc>
          <w:tcPr>
            <w:tcW w:w="1134"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QTDE</w:t>
            </w:r>
          </w:p>
        </w:tc>
      </w:tr>
      <w:tr w:rsidR="00477FA9" w:rsidRPr="00C56DA4" w:rsidTr="00CF7470">
        <w:trPr>
          <w:trHeight w:val="1872"/>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ÁGUA SANITARIA</w:t>
            </w:r>
            <w:r w:rsidRPr="00C56DA4">
              <w:rPr>
                <w:rFonts w:ascii="Arial" w:hAnsi="Arial" w:cs="Arial"/>
                <w:color w:val="000000"/>
                <w:sz w:val="18"/>
                <w:szCs w:val="18"/>
              </w:rPr>
              <w:t xml:space="preserve">; SOLUCAO AQUOSA, A BASE DE HIPOCLORITO SODIO OU CALCIO; EMBALAGEM COM VALIDADE DE 6 MESES, FRASCO PLASTICO OPACO; TEOR DE CLORO ATIVO 2%PP A 2,5%PP; REGISTRO E LAUDO ANALITICO DO FABRICANTE; PRODUTO SUJEITO A VERIFICACAO NO ATO DA ENTREGA; AOS PROCEDIMENTOS ADM. DETERMINADOS PELA ANVISA. </w:t>
            </w:r>
            <w:r w:rsidRPr="00C56DA4">
              <w:rPr>
                <w:rFonts w:ascii="Arial" w:hAnsi="Arial" w:cs="Arial"/>
                <w:b/>
                <w:bCs/>
                <w:color w:val="000000"/>
                <w:sz w:val="18"/>
                <w:szCs w:val="18"/>
              </w:rPr>
              <w:t>EMBALAGEM FRASCO 1 LITRO – C</w:t>
            </w:r>
            <w:r>
              <w:rPr>
                <w:rFonts w:ascii="Arial" w:hAnsi="Arial" w:cs="Arial"/>
                <w:b/>
                <w:bCs/>
                <w:color w:val="000000"/>
                <w:sz w:val="18"/>
                <w:szCs w:val="18"/>
              </w:rPr>
              <w:t>Ó</w:t>
            </w:r>
            <w:r w:rsidRPr="00C56DA4">
              <w:rPr>
                <w:rFonts w:ascii="Arial" w:hAnsi="Arial" w:cs="Arial"/>
                <w:b/>
                <w:bCs/>
                <w:color w:val="000000"/>
                <w:sz w:val="18"/>
                <w:szCs w:val="18"/>
              </w:rPr>
              <w:t>D. 58348</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Frasco</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600</w:t>
            </w:r>
          </w:p>
        </w:tc>
      </w:tr>
      <w:tr w:rsidR="00477FA9" w:rsidRPr="00C56DA4" w:rsidTr="00CF7470">
        <w:trPr>
          <w:trHeight w:val="1829"/>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w:t>
            </w:r>
          </w:p>
        </w:tc>
        <w:tc>
          <w:tcPr>
            <w:tcW w:w="6523" w:type="dxa"/>
            <w:tcBorders>
              <w:top w:val="nil"/>
              <w:left w:val="nil"/>
              <w:bottom w:val="single" w:sz="8" w:space="0" w:color="auto"/>
              <w:right w:val="single" w:sz="8" w:space="0" w:color="auto"/>
            </w:tcBorders>
            <w:shd w:val="clear" w:color="000000" w:fill="FFFFFF"/>
            <w:vAlign w:val="center"/>
            <w:hideMark/>
          </w:tcPr>
          <w:p w:rsidR="00477FA9" w:rsidRPr="00C56DA4" w:rsidRDefault="00477FA9" w:rsidP="00CF7470">
            <w:pPr>
              <w:jc w:val="both"/>
              <w:rPr>
                <w:rFonts w:ascii="Arial" w:hAnsi="Arial" w:cs="Arial"/>
                <w:b/>
                <w:bCs/>
                <w:sz w:val="18"/>
                <w:szCs w:val="18"/>
              </w:rPr>
            </w:pPr>
            <w:r w:rsidRPr="00C56DA4">
              <w:rPr>
                <w:rFonts w:ascii="Arial" w:hAnsi="Arial" w:cs="Arial"/>
                <w:b/>
                <w:bCs/>
                <w:sz w:val="18"/>
                <w:szCs w:val="18"/>
              </w:rPr>
              <w:t>ALCOOL ETÍLICO PARA LIMPEZA</w:t>
            </w:r>
            <w:r w:rsidRPr="00C56DA4">
              <w:rPr>
                <w:rFonts w:ascii="Arial" w:hAnsi="Arial" w:cs="Arial"/>
                <w:sz w:val="18"/>
                <w:szCs w:val="18"/>
              </w:rPr>
              <w:t xml:space="preserve">; COM TEOR ALCOOLICO ENTRE 95,1 A 96 GL, VOL/VOL OU 92,6 A 93,8 INPM P/P A 15GRAUS CENTIGRADOS, COM SELO INMETRO, VALIDADE MINIMA DE 2 ANOS; PRODUTO SUJEITO A VERIFICACAO NO ATO DA ENTREGA; AOS PROCEDIMENTOS ADM. DETERMINADOS PELA ANVISA. </w:t>
            </w:r>
            <w:r w:rsidRPr="00C56DA4">
              <w:rPr>
                <w:rFonts w:ascii="Arial" w:hAnsi="Arial" w:cs="Arial"/>
                <w:b/>
                <w:bCs/>
                <w:sz w:val="18"/>
                <w:szCs w:val="18"/>
              </w:rPr>
              <w:t>EMBALAGEM FRASCO 1 LITRO – C</w:t>
            </w:r>
            <w:r>
              <w:rPr>
                <w:rFonts w:ascii="Arial" w:hAnsi="Arial" w:cs="Arial"/>
                <w:b/>
                <w:bCs/>
                <w:sz w:val="18"/>
                <w:szCs w:val="18"/>
              </w:rPr>
              <w:t>Ó</w:t>
            </w:r>
            <w:r w:rsidRPr="00C56DA4">
              <w:rPr>
                <w:rFonts w:ascii="Arial" w:hAnsi="Arial" w:cs="Arial"/>
                <w:b/>
                <w:bCs/>
                <w:sz w:val="18"/>
                <w:szCs w:val="18"/>
              </w:rPr>
              <w:t>D. 59354</w:t>
            </w:r>
          </w:p>
        </w:tc>
        <w:tc>
          <w:tcPr>
            <w:tcW w:w="992" w:type="dxa"/>
            <w:tcBorders>
              <w:top w:val="nil"/>
              <w:left w:val="nil"/>
              <w:bottom w:val="single" w:sz="8" w:space="0" w:color="auto"/>
              <w:right w:val="single" w:sz="8" w:space="0" w:color="auto"/>
            </w:tcBorders>
            <w:shd w:val="clear" w:color="000000" w:fill="FFFFFF"/>
            <w:vAlign w:val="center"/>
            <w:hideMark/>
          </w:tcPr>
          <w:p w:rsidR="00477FA9" w:rsidRPr="00C56DA4" w:rsidRDefault="00477FA9" w:rsidP="00CF7470">
            <w:pPr>
              <w:jc w:val="center"/>
              <w:rPr>
                <w:rFonts w:ascii="Arial" w:hAnsi="Arial" w:cs="Arial"/>
                <w:sz w:val="18"/>
                <w:szCs w:val="18"/>
              </w:rPr>
            </w:pPr>
            <w:r w:rsidRPr="00C56DA4">
              <w:rPr>
                <w:rFonts w:ascii="Arial" w:hAnsi="Arial" w:cs="Arial"/>
                <w:sz w:val="18"/>
                <w:szCs w:val="18"/>
              </w:rPr>
              <w:t>Frasco</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350</w:t>
            </w:r>
          </w:p>
        </w:tc>
      </w:tr>
      <w:tr w:rsidR="00477FA9" w:rsidRPr="00C56DA4" w:rsidTr="00CF7470">
        <w:trPr>
          <w:trHeight w:val="1543"/>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3</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DESINFETANTE DE USO GERAL</w:t>
            </w:r>
            <w:r w:rsidRPr="00C56DA4">
              <w:rPr>
                <w:rFonts w:ascii="Arial" w:hAnsi="Arial" w:cs="Arial"/>
                <w:color w:val="000000"/>
                <w:sz w:val="18"/>
                <w:szCs w:val="18"/>
              </w:rPr>
              <w:t xml:space="preserve">, AÇÃO BACTERICIDA, FRAGRÂNCIAS TALCO, MARINE, LAVANDA, COMPOSIÇÃO: ESSÊNCIA, CLORETO DE ALQUIL, DEMETIL, BENZIL AMÔNIO (50%) - 1.00% FORMALDEÍDO, NONILFENOL ATOXILADO, ÁCIDO CÍTRICO, CORANTE E ÁGUA, DEVIDAMENTE REGISTRADO NO ÓRGÃO FISCALIZADOR COMPETENTE (ANVISA). </w:t>
            </w:r>
            <w:r w:rsidRPr="00C56DA4">
              <w:rPr>
                <w:rFonts w:ascii="Arial" w:hAnsi="Arial" w:cs="Arial"/>
                <w:b/>
                <w:bCs/>
                <w:color w:val="000000"/>
                <w:sz w:val="18"/>
                <w:szCs w:val="18"/>
              </w:rPr>
              <w:t>EMBALAGEM DE 05 LITROS – C</w:t>
            </w:r>
            <w:r>
              <w:rPr>
                <w:rFonts w:ascii="Arial" w:hAnsi="Arial" w:cs="Arial"/>
                <w:b/>
                <w:bCs/>
                <w:color w:val="000000"/>
                <w:sz w:val="18"/>
                <w:szCs w:val="18"/>
              </w:rPr>
              <w:t>Ó</w:t>
            </w:r>
            <w:r w:rsidRPr="00C56DA4">
              <w:rPr>
                <w:rFonts w:ascii="Arial" w:hAnsi="Arial" w:cs="Arial"/>
                <w:b/>
                <w:bCs/>
                <w:color w:val="000000"/>
                <w:sz w:val="18"/>
                <w:szCs w:val="18"/>
              </w:rPr>
              <w:t>D. 58354</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Galão.</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200</w:t>
            </w:r>
          </w:p>
        </w:tc>
      </w:tr>
      <w:tr w:rsidR="00477FA9" w:rsidRPr="00C56DA4" w:rsidTr="00CF7470">
        <w:trPr>
          <w:trHeight w:val="13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4</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DESODORIZADOR DE AR SPRAY</w:t>
            </w:r>
            <w:r w:rsidRPr="00C56DA4">
              <w:rPr>
                <w:rFonts w:ascii="Arial" w:hAnsi="Arial" w:cs="Arial"/>
                <w:color w:val="000000"/>
                <w:sz w:val="18"/>
                <w:szCs w:val="18"/>
              </w:rPr>
              <w:t xml:space="preserve"> – INGREDIENTES ATIVO BENZOATO DE SÓDIO, BORATO DE SÓDIO, FRAGRÃNCIAS E PROPELENTES; ESSÊNCIA: TALCO E MARINE; REGISTRO NO MS; VALIDADE MÍNIMA DE 01 ANO – </w:t>
            </w:r>
            <w:r w:rsidRPr="00C56DA4">
              <w:rPr>
                <w:rFonts w:ascii="Arial" w:hAnsi="Arial" w:cs="Arial"/>
                <w:b/>
                <w:bCs/>
                <w:color w:val="000000"/>
                <w:sz w:val="18"/>
                <w:szCs w:val="18"/>
              </w:rPr>
              <w:t>TUBO COM 360ML – C</w:t>
            </w:r>
            <w:r>
              <w:rPr>
                <w:rFonts w:ascii="Arial" w:hAnsi="Arial" w:cs="Arial"/>
                <w:b/>
                <w:bCs/>
                <w:color w:val="000000"/>
                <w:sz w:val="18"/>
                <w:szCs w:val="18"/>
              </w:rPr>
              <w:t>Ó</w:t>
            </w:r>
            <w:r w:rsidRPr="00C56DA4">
              <w:rPr>
                <w:rFonts w:ascii="Arial" w:hAnsi="Arial" w:cs="Arial"/>
                <w:b/>
                <w:bCs/>
                <w:color w:val="000000"/>
                <w:sz w:val="18"/>
                <w:szCs w:val="18"/>
              </w:rPr>
              <w:t>D. 58355</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Tubo</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200</w:t>
            </w:r>
          </w:p>
        </w:tc>
      </w:tr>
      <w:tr w:rsidR="00477FA9" w:rsidRPr="00C56DA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lastRenderedPageBreak/>
              <w:t>5</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DESODORIZADOR SANITÁRIO</w:t>
            </w:r>
            <w:r w:rsidRPr="00C56DA4">
              <w:rPr>
                <w:rFonts w:ascii="Arial" w:hAnsi="Arial" w:cs="Arial"/>
                <w:color w:val="000000"/>
                <w:sz w:val="18"/>
                <w:szCs w:val="18"/>
              </w:rPr>
              <w:t xml:space="preserve"> - PASTILHA ADESIVA – </w:t>
            </w:r>
            <w:r w:rsidRPr="00C56DA4">
              <w:rPr>
                <w:rFonts w:ascii="Arial" w:hAnsi="Arial" w:cs="Arial"/>
                <w:b/>
                <w:bCs/>
                <w:color w:val="000000"/>
                <w:sz w:val="18"/>
                <w:szCs w:val="18"/>
              </w:rPr>
              <w:t>CÓD 59342.</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800</w:t>
            </w:r>
          </w:p>
        </w:tc>
      </w:tr>
      <w:tr w:rsidR="00477FA9" w:rsidRPr="00C56DA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6</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DETERGENTE LÍQUIDO - 500ML - CÓD. 58356</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500</w:t>
            </w:r>
          </w:p>
        </w:tc>
      </w:tr>
      <w:tr w:rsidR="00477FA9" w:rsidRPr="00C56DA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7</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 xml:space="preserve">LIMPADOR MULTIUSO </w:t>
            </w:r>
            <w:r w:rsidRPr="00C56DA4">
              <w:rPr>
                <w:rFonts w:ascii="Arial" w:hAnsi="Arial" w:cs="Arial"/>
                <w:color w:val="000000"/>
                <w:sz w:val="18"/>
                <w:szCs w:val="18"/>
              </w:rPr>
              <w:t>(FRASCO C/500ML).</w:t>
            </w:r>
            <w:r w:rsidRPr="00C56DA4">
              <w:rPr>
                <w:rFonts w:ascii="Arial" w:hAnsi="Arial" w:cs="Arial"/>
                <w:b/>
                <w:bCs/>
                <w:color w:val="000000"/>
                <w:sz w:val="18"/>
                <w:szCs w:val="18"/>
              </w:rPr>
              <w:t xml:space="preserve"> – CÓD 58369</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Frasco</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300</w:t>
            </w:r>
          </w:p>
        </w:tc>
      </w:tr>
      <w:tr w:rsidR="00477FA9" w:rsidRPr="00C56DA4" w:rsidTr="00CF7470">
        <w:trPr>
          <w:trHeight w:val="31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8</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SABÃO EM BARRA - CÓD. 58380</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100</w:t>
            </w:r>
          </w:p>
        </w:tc>
      </w:tr>
      <w:tr w:rsidR="00477FA9" w:rsidRPr="00C56DA4" w:rsidTr="00CF7470">
        <w:trPr>
          <w:trHeight w:val="15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9</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SABONETE LÍQUIDO BIODEGRADÁVEL</w:t>
            </w:r>
            <w:r w:rsidRPr="00C56DA4">
              <w:rPr>
                <w:rFonts w:ascii="Arial" w:hAnsi="Arial" w:cs="Arial"/>
                <w:color w:val="000000"/>
                <w:sz w:val="18"/>
                <w:szCs w:val="18"/>
              </w:rPr>
              <w:t xml:space="preserve">; CREMOSO, NEUTRO; COM FRAGRANCIA AÇAI COM GUARANA OU ERVA DOCE, PH 6,5 A 7,5; PARA HIGIENE DAS MAOS; PRODUTO SUJEITO A VERIFICACAO NO ATO DA ENTREGA; AOS PROCEDIMENTOS ADM. DETERMINADOS PELA ANVISA. </w:t>
            </w:r>
            <w:r w:rsidRPr="00C56DA4">
              <w:rPr>
                <w:rFonts w:ascii="Arial" w:hAnsi="Arial" w:cs="Arial"/>
                <w:b/>
                <w:bCs/>
                <w:color w:val="000000"/>
                <w:sz w:val="18"/>
                <w:szCs w:val="18"/>
              </w:rPr>
              <w:t>GALÃO COM 05 LITROS – C</w:t>
            </w:r>
            <w:r>
              <w:rPr>
                <w:rFonts w:ascii="Arial" w:hAnsi="Arial" w:cs="Arial"/>
                <w:b/>
                <w:bCs/>
                <w:color w:val="000000"/>
                <w:sz w:val="18"/>
                <w:szCs w:val="18"/>
              </w:rPr>
              <w:t>Ó</w:t>
            </w:r>
            <w:r w:rsidRPr="00C56DA4">
              <w:rPr>
                <w:rFonts w:ascii="Arial" w:hAnsi="Arial" w:cs="Arial"/>
                <w:b/>
                <w:bCs/>
                <w:color w:val="000000"/>
                <w:sz w:val="18"/>
                <w:szCs w:val="18"/>
              </w:rPr>
              <w:t>D. 58382</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Galão</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20</w:t>
            </w:r>
          </w:p>
        </w:tc>
      </w:tr>
      <w:tr w:rsidR="00477FA9" w:rsidRPr="00C56DA4" w:rsidTr="00CF7470">
        <w:trPr>
          <w:trHeight w:val="97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10</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SACO DE LIXO - 100 LITROS</w:t>
            </w:r>
            <w:r w:rsidRPr="00C56DA4">
              <w:rPr>
                <w:rFonts w:ascii="Arial" w:hAnsi="Arial" w:cs="Arial"/>
                <w:color w:val="000000"/>
                <w:sz w:val="18"/>
                <w:szCs w:val="18"/>
              </w:rPr>
              <w:t xml:space="preserve"> - EM POLIETILENO DE ALTA DENSIDADE; 0,60 MICRAS; CONFORME NORMAS DA ABNT - </w:t>
            </w:r>
            <w:r w:rsidRPr="00C56DA4">
              <w:rPr>
                <w:rFonts w:ascii="Arial" w:hAnsi="Arial" w:cs="Arial"/>
                <w:b/>
                <w:bCs/>
                <w:color w:val="000000"/>
                <w:sz w:val="18"/>
                <w:szCs w:val="18"/>
              </w:rPr>
              <w:t>PACOTE C/100 UNIDADES. CÓD 58676</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Pacote</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50</w:t>
            </w:r>
          </w:p>
        </w:tc>
      </w:tr>
      <w:tr w:rsidR="00477FA9" w:rsidRPr="00C56DA4" w:rsidTr="00CF7470">
        <w:trPr>
          <w:trHeight w:val="121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11</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SACO DE LIXO - 20 LITROS</w:t>
            </w:r>
            <w:r w:rsidRPr="00C56DA4">
              <w:rPr>
                <w:rFonts w:ascii="Arial" w:hAnsi="Arial" w:cs="Arial"/>
                <w:color w:val="000000"/>
                <w:sz w:val="18"/>
                <w:szCs w:val="18"/>
              </w:rPr>
              <w:t xml:space="preserve"> - EM POLIETILENO DE ALTA DENSIDADE; 0,40 MICRAS; CONFORME NORMAS DA ABNT; COR PRETA OU AZUL; </w:t>
            </w:r>
            <w:r w:rsidRPr="00C56DA4">
              <w:rPr>
                <w:rFonts w:ascii="Arial" w:hAnsi="Arial" w:cs="Arial"/>
                <w:b/>
                <w:bCs/>
                <w:color w:val="000000"/>
                <w:sz w:val="18"/>
                <w:szCs w:val="18"/>
              </w:rPr>
              <w:t>EMBALAGEM PACOTE COM 100 SACOS – C</w:t>
            </w:r>
            <w:r>
              <w:rPr>
                <w:rFonts w:ascii="Arial" w:hAnsi="Arial" w:cs="Arial"/>
                <w:b/>
                <w:bCs/>
                <w:color w:val="000000"/>
                <w:sz w:val="18"/>
                <w:szCs w:val="18"/>
              </w:rPr>
              <w:t>Ó</w:t>
            </w:r>
            <w:r w:rsidRPr="00C56DA4">
              <w:rPr>
                <w:rFonts w:ascii="Arial" w:hAnsi="Arial" w:cs="Arial"/>
                <w:b/>
                <w:bCs/>
                <w:color w:val="000000"/>
                <w:sz w:val="18"/>
                <w:szCs w:val="18"/>
              </w:rPr>
              <w:t>D. 56859</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Pacote</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200</w:t>
            </w:r>
          </w:p>
        </w:tc>
      </w:tr>
      <w:tr w:rsidR="00477FA9" w:rsidRPr="00C56DA4" w:rsidTr="00CF7470">
        <w:trPr>
          <w:trHeight w:val="121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12</w:t>
            </w:r>
          </w:p>
        </w:tc>
        <w:tc>
          <w:tcPr>
            <w:tcW w:w="6523" w:type="dxa"/>
            <w:tcBorders>
              <w:top w:val="nil"/>
              <w:left w:val="nil"/>
              <w:bottom w:val="nil"/>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SACO DE LIXO 200L</w:t>
            </w:r>
            <w:r w:rsidRPr="00C56DA4">
              <w:rPr>
                <w:rFonts w:ascii="Arial" w:hAnsi="Arial" w:cs="Arial"/>
                <w:color w:val="000000"/>
                <w:sz w:val="18"/>
                <w:szCs w:val="18"/>
              </w:rPr>
              <w:t xml:space="preserve"> - EM POLIETILENO DE ALTA DENSIDADE; 0,80 MICRAS; CONFORME NORMAS DA ABNT; </w:t>
            </w:r>
            <w:r w:rsidRPr="00C56DA4">
              <w:rPr>
                <w:rFonts w:ascii="Arial" w:hAnsi="Arial" w:cs="Arial"/>
                <w:b/>
                <w:bCs/>
                <w:color w:val="000000"/>
                <w:sz w:val="18"/>
                <w:szCs w:val="18"/>
              </w:rPr>
              <w:t>Embalagem Pacote C/100 Unidades.</w:t>
            </w:r>
            <w:r w:rsidRPr="00C56DA4">
              <w:rPr>
                <w:rFonts w:ascii="Arial" w:hAnsi="Arial" w:cs="Arial"/>
                <w:color w:val="000000"/>
                <w:sz w:val="18"/>
                <w:szCs w:val="18"/>
              </w:rPr>
              <w:t xml:space="preserve"> </w:t>
            </w:r>
            <w:r w:rsidRPr="00C56DA4">
              <w:rPr>
                <w:rFonts w:ascii="Arial" w:hAnsi="Arial" w:cs="Arial"/>
                <w:b/>
                <w:bCs/>
                <w:color w:val="000000"/>
                <w:sz w:val="18"/>
                <w:szCs w:val="18"/>
              </w:rPr>
              <w:t>CÓD 56860.</w:t>
            </w:r>
          </w:p>
        </w:tc>
        <w:tc>
          <w:tcPr>
            <w:tcW w:w="992" w:type="dxa"/>
            <w:tcBorders>
              <w:top w:val="nil"/>
              <w:left w:val="nil"/>
              <w:bottom w:val="nil"/>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Pacote</w:t>
            </w:r>
          </w:p>
        </w:tc>
        <w:tc>
          <w:tcPr>
            <w:tcW w:w="1134" w:type="dxa"/>
            <w:tcBorders>
              <w:top w:val="nil"/>
              <w:left w:val="nil"/>
              <w:bottom w:val="nil"/>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50</w:t>
            </w:r>
          </w:p>
        </w:tc>
      </w:tr>
      <w:tr w:rsidR="00477FA9" w:rsidRPr="00C56DA4" w:rsidTr="00CF7470">
        <w:trPr>
          <w:trHeight w:val="73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13</w:t>
            </w:r>
          </w:p>
        </w:tc>
        <w:tc>
          <w:tcPr>
            <w:tcW w:w="6523" w:type="dxa"/>
            <w:tcBorders>
              <w:top w:val="single" w:sz="8" w:space="0" w:color="auto"/>
              <w:left w:val="nil"/>
              <w:bottom w:val="single" w:sz="4"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 xml:space="preserve">SAQUINHO PARA EMBALADOR DE GUARDA CHUVA </w:t>
            </w:r>
            <w:r w:rsidRPr="00C56DA4">
              <w:rPr>
                <w:rFonts w:ascii="Arial" w:hAnsi="Arial" w:cs="Arial"/>
                <w:color w:val="000000"/>
                <w:sz w:val="18"/>
                <w:szCs w:val="18"/>
              </w:rPr>
              <w:t xml:space="preserve">– (COM 1.000 UNIDADES) - </w:t>
            </w:r>
            <w:r w:rsidRPr="00C56DA4">
              <w:rPr>
                <w:rFonts w:ascii="Arial" w:hAnsi="Arial" w:cs="Arial"/>
                <w:b/>
                <w:bCs/>
                <w:color w:val="000000"/>
                <w:sz w:val="18"/>
                <w:szCs w:val="18"/>
              </w:rPr>
              <w:t>CÓD. 66340</w:t>
            </w:r>
          </w:p>
        </w:tc>
        <w:tc>
          <w:tcPr>
            <w:tcW w:w="992" w:type="dxa"/>
            <w:tcBorders>
              <w:top w:val="single" w:sz="8" w:space="0" w:color="auto"/>
              <w:left w:val="nil"/>
              <w:bottom w:val="single" w:sz="4"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Rolo</w:t>
            </w:r>
          </w:p>
        </w:tc>
        <w:tc>
          <w:tcPr>
            <w:tcW w:w="1134" w:type="dxa"/>
            <w:tcBorders>
              <w:top w:val="single" w:sz="8" w:space="0" w:color="auto"/>
              <w:left w:val="nil"/>
              <w:bottom w:val="nil"/>
              <w:right w:val="single" w:sz="4"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w:t>
            </w:r>
          </w:p>
        </w:tc>
      </w:tr>
      <w:tr w:rsidR="00477FA9" w:rsidRPr="00C56DA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14</w:t>
            </w:r>
          </w:p>
        </w:tc>
        <w:tc>
          <w:tcPr>
            <w:tcW w:w="6523" w:type="dxa"/>
            <w:tcBorders>
              <w:top w:val="nil"/>
              <w:left w:val="single" w:sz="4" w:space="0" w:color="auto"/>
              <w:bottom w:val="single" w:sz="4" w:space="0" w:color="auto"/>
              <w:right w:val="single" w:sz="4"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SAPONÁCEO EM PÓ</w:t>
            </w:r>
            <w:r w:rsidRPr="00C56DA4">
              <w:rPr>
                <w:rFonts w:ascii="Arial" w:hAnsi="Arial" w:cs="Arial"/>
                <w:color w:val="000000"/>
                <w:sz w:val="18"/>
                <w:szCs w:val="18"/>
              </w:rPr>
              <w:t xml:space="preserve"> (FRASCO C/ 300 GRAMAS).</w:t>
            </w:r>
            <w:r w:rsidRPr="00C56DA4">
              <w:rPr>
                <w:rFonts w:ascii="Arial" w:hAnsi="Arial" w:cs="Arial"/>
                <w:b/>
                <w:bCs/>
                <w:color w:val="000000"/>
                <w:sz w:val="18"/>
                <w:szCs w:val="18"/>
              </w:rPr>
              <w:t xml:space="preserve"> CÓD. 58384</w:t>
            </w:r>
          </w:p>
        </w:tc>
        <w:tc>
          <w:tcPr>
            <w:tcW w:w="992" w:type="dxa"/>
            <w:tcBorders>
              <w:top w:val="nil"/>
              <w:left w:val="nil"/>
              <w:bottom w:val="single" w:sz="4" w:space="0" w:color="auto"/>
              <w:right w:val="single" w:sz="4"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single" w:sz="4" w:space="0" w:color="auto"/>
              <w:left w:val="nil"/>
              <w:bottom w:val="single" w:sz="4" w:space="0" w:color="auto"/>
              <w:right w:val="single" w:sz="4"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30</w:t>
            </w:r>
          </w:p>
        </w:tc>
      </w:tr>
      <w:tr w:rsidR="00477FA9" w:rsidRPr="00C56DA4" w:rsidTr="00CF7470">
        <w:trPr>
          <w:trHeight w:val="315"/>
        </w:trPr>
        <w:tc>
          <w:tcPr>
            <w:tcW w:w="980" w:type="dxa"/>
            <w:tcBorders>
              <w:top w:val="nil"/>
              <w:left w:val="nil"/>
              <w:bottom w:val="nil"/>
              <w:right w:val="nil"/>
            </w:tcBorders>
            <w:vAlign w:val="center"/>
            <w:hideMark/>
          </w:tcPr>
          <w:p w:rsidR="00477FA9" w:rsidRPr="00C56DA4" w:rsidRDefault="00477FA9" w:rsidP="00CF7470">
            <w:pPr>
              <w:jc w:val="center"/>
              <w:rPr>
                <w:rFonts w:ascii="Arial" w:hAnsi="Arial" w:cs="Arial"/>
                <w:b/>
                <w:bCs/>
                <w:color w:val="000000"/>
                <w:sz w:val="18"/>
                <w:szCs w:val="18"/>
              </w:rPr>
            </w:pPr>
          </w:p>
        </w:tc>
        <w:tc>
          <w:tcPr>
            <w:tcW w:w="6523" w:type="dxa"/>
            <w:tcBorders>
              <w:top w:val="nil"/>
              <w:left w:val="nil"/>
              <w:bottom w:val="nil"/>
              <w:right w:val="nil"/>
            </w:tcBorders>
            <w:vAlign w:val="center"/>
            <w:hideMark/>
          </w:tcPr>
          <w:p w:rsidR="00477FA9" w:rsidRPr="00C56DA4" w:rsidRDefault="00477FA9" w:rsidP="00CF7470">
            <w:pPr>
              <w:jc w:val="center"/>
            </w:pPr>
          </w:p>
        </w:tc>
        <w:tc>
          <w:tcPr>
            <w:tcW w:w="992" w:type="dxa"/>
            <w:tcBorders>
              <w:top w:val="nil"/>
              <w:left w:val="nil"/>
              <w:bottom w:val="nil"/>
              <w:right w:val="nil"/>
            </w:tcBorders>
            <w:vAlign w:val="center"/>
            <w:hideMark/>
          </w:tcPr>
          <w:p w:rsidR="00477FA9" w:rsidRPr="00C56DA4" w:rsidRDefault="00477FA9" w:rsidP="00CF7470">
            <w:pPr>
              <w:jc w:val="both"/>
            </w:pPr>
          </w:p>
        </w:tc>
        <w:tc>
          <w:tcPr>
            <w:tcW w:w="1134" w:type="dxa"/>
            <w:tcBorders>
              <w:top w:val="nil"/>
              <w:left w:val="nil"/>
              <w:bottom w:val="nil"/>
              <w:right w:val="nil"/>
            </w:tcBorders>
            <w:shd w:val="clear" w:color="000000" w:fill="FFFFFF"/>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 </w:t>
            </w:r>
          </w:p>
        </w:tc>
      </w:tr>
      <w:tr w:rsidR="00477FA9" w:rsidRPr="00C56DA4" w:rsidTr="00CF7470">
        <w:trPr>
          <w:trHeight w:val="315"/>
        </w:trPr>
        <w:tc>
          <w:tcPr>
            <w:tcW w:w="980" w:type="dxa"/>
            <w:tcBorders>
              <w:top w:val="nil"/>
              <w:left w:val="nil"/>
              <w:bottom w:val="nil"/>
              <w:right w:val="nil"/>
            </w:tcBorders>
            <w:noWrap/>
            <w:vAlign w:val="bottom"/>
            <w:hideMark/>
          </w:tcPr>
          <w:p w:rsidR="00477FA9" w:rsidRPr="00C56DA4" w:rsidRDefault="00477FA9" w:rsidP="00CF7470">
            <w:pPr>
              <w:jc w:val="center"/>
              <w:rPr>
                <w:rFonts w:ascii="Arial" w:hAnsi="Arial" w:cs="Arial"/>
                <w:b/>
                <w:bCs/>
                <w:color w:val="000000"/>
                <w:sz w:val="18"/>
                <w:szCs w:val="18"/>
              </w:rPr>
            </w:pPr>
          </w:p>
        </w:tc>
        <w:tc>
          <w:tcPr>
            <w:tcW w:w="6523" w:type="dxa"/>
            <w:tcBorders>
              <w:top w:val="nil"/>
              <w:left w:val="nil"/>
              <w:bottom w:val="nil"/>
              <w:right w:val="nil"/>
            </w:tcBorders>
            <w:noWrap/>
            <w:vAlign w:val="bottom"/>
            <w:hideMark/>
          </w:tcPr>
          <w:p w:rsidR="00477FA9" w:rsidRPr="00C56DA4" w:rsidRDefault="00477FA9" w:rsidP="00CF7470"/>
        </w:tc>
        <w:tc>
          <w:tcPr>
            <w:tcW w:w="992" w:type="dxa"/>
            <w:tcBorders>
              <w:top w:val="nil"/>
              <w:left w:val="nil"/>
              <w:bottom w:val="nil"/>
              <w:right w:val="nil"/>
            </w:tcBorders>
            <w:noWrap/>
            <w:vAlign w:val="bottom"/>
            <w:hideMark/>
          </w:tcPr>
          <w:p w:rsidR="00477FA9" w:rsidRPr="00C56DA4" w:rsidRDefault="00477FA9" w:rsidP="00CF7470"/>
        </w:tc>
        <w:tc>
          <w:tcPr>
            <w:tcW w:w="1134" w:type="dxa"/>
            <w:tcBorders>
              <w:top w:val="nil"/>
              <w:left w:val="nil"/>
              <w:bottom w:val="nil"/>
              <w:right w:val="nil"/>
            </w:tcBorders>
            <w:noWrap/>
            <w:vAlign w:val="bottom"/>
            <w:hideMark/>
          </w:tcPr>
          <w:p w:rsidR="00477FA9" w:rsidRPr="00C56DA4" w:rsidRDefault="00477FA9" w:rsidP="00CF7470">
            <w:pPr>
              <w:jc w:val="center"/>
            </w:pPr>
          </w:p>
        </w:tc>
      </w:tr>
      <w:tr w:rsidR="00477FA9" w:rsidRPr="00C56DA4" w:rsidTr="00CF7470">
        <w:trPr>
          <w:trHeight w:val="330"/>
        </w:trPr>
        <w:tc>
          <w:tcPr>
            <w:tcW w:w="9629" w:type="dxa"/>
            <w:gridSpan w:val="4"/>
            <w:tcBorders>
              <w:top w:val="single" w:sz="8" w:space="0" w:color="auto"/>
              <w:left w:val="single" w:sz="8" w:space="0" w:color="auto"/>
              <w:bottom w:val="single" w:sz="8" w:space="0" w:color="auto"/>
              <w:right w:val="single" w:sz="8" w:space="0" w:color="000000"/>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LOTE 02</w:t>
            </w:r>
          </w:p>
        </w:tc>
      </w:tr>
      <w:tr w:rsidR="00477FA9" w:rsidRPr="00C56DA4" w:rsidTr="00CF7470">
        <w:trPr>
          <w:trHeight w:val="639"/>
        </w:trPr>
        <w:tc>
          <w:tcPr>
            <w:tcW w:w="980" w:type="dxa"/>
            <w:tcBorders>
              <w:top w:val="nil"/>
              <w:left w:val="single" w:sz="8" w:space="0" w:color="auto"/>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ITEM</w:t>
            </w:r>
          </w:p>
        </w:tc>
        <w:tc>
          <w:tcPr>
            <w:tcW w:w="6523"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UNID.</w:t>
            </w:r>
          </w:p>
        </w:tc>
        <w:tc>
          <w:tcPr>
            <w:tcW w:w="1134"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QTDE</w:t>
            </w:r>
          </w:p>
        </w:tc>
      </w:tr>
      <w:tr w:rsidR="00477FA9" w:rsidRPr="00C56DA4" w:rsidTr="00CF7470">
        <w:trPr>
          <w:trHeight w:val="97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15</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 xml:space="preserve">CHALEIRA ELÉTRICA INOX - 1,8L M INOX; </w:t>
            </w:r>
            <w:r w:rsidRPr="00C56DA4">
              <w:rPr>
                <w:rFonts w:ascii="Arial" w:hAnsi="Arial" w:cs="Arial"/>
                <w:color w:val="000000"/>
                <w:sz w:val="18"/>
                <w:szCs w:val="18"/>
              </w:rPr>
              <w:t xml:space="preserve">CAPACIDADE 1,8L; DESLIGAMENTO AUTOMATICO; REGISTRO NO INMETRO; </w:t>
            </w:r>
            <w:r w:rsidRPr="00C56DA4">
              <w:rPr>
                <w:rFonts w:ascii="Arial" w:hAnsi="Arial" w:cs="Arial"/>
                <w:b/>
                <w:bCs/>
                <w:color w:val="000000"/>
                <w:sz w:val="18"/>
                <w:szCs w:val="18"/>
              </w:rPr>
              <w:t>220 V OU BIVOLT. - CÓD: 70985</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10</w:t>
            </w:r>
          </w:p>
        </w:tc>
      </w:tr>
      <w:tr w:rsidR="00477FA9" w:rsidRPr="00C56DA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16</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GARRAFA TÉRMICA INOX 1,9L – CÓD: 20434</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10</w:t>
            </w:r>
          </w:p>
        </w:tc>
      </w:tr>
      <w:tr w:rsidR="00477FA9" w:rsidRPr="00C56DA4" w:rsidTr="00CF7470">
        <w:trPr>
          <w:trHeight w:val="315"/>
        </w:trPr>
        <w:tc>
          <w:tcPr>
            <w:tcW w:w="980" w:type="dxa"/>
            <w:tcBorders>
              <w:top w:val="nil"/>
              <w:left w:val="nil"/>
              <w:bottom w:val="nil"/>
              <w:right w:val="nil"/>
            </w:tcBorders>
            <w:noWrap/>
            <w:vAlign w:val="bottom"/>
            <w:hideMark/>
          </w:tcPr>
          <w:p w:rsidR="00477FA9" w:rsidRPr="00C56DA4" w:rsidRDefault="00477FA9" w:rsidP="00CF7470">
            <w:pPr>
              <w:jc w:val="center"/>
              <w:rPr>
                <w:rFonts w:ascii="Arial" w:hAnsi="Arial" w:cs="Arial"/>
                <w:b/>
                <w:bCs/>
                <w:color w:val="000000"/>
                <w:sz w:val="18"/>
                <w:szCs w:val="18"/>
              </w:rPr>
            </w:pPr>
          </w:p>
        </w:tc>
        <w:tc>
          <w:tcPr>
            <w:tcW w:w="6523" w:type="dxa"/>
            <w:tcBorders>
              <w:top w:val="nil"/>
              <w:left w:val="nil"/>
              <w:bottom w:val="nil"/>
              <w:right w:val="nil"/>
            </w:tcBorders>
            <w:noWrap/>
            <w:vAlign w:val="bottom"/>
            <w:hideMark/>
          </w:tcPr>
          <w:p w:rsidR="00477FA9" w:rsidRPr="00C56DA4" w:rsidRDefault="00477FA9" w:rsidP="00CF7470"/>
        </w:tc>
        <w:tc>
          <w:tcPr>
            <w:tcW w:w="992" w:type="dxa"/>
            <w:tcBorders>
              <w:top w:val="nil"/>
              <w:left w:val="nil"/>
              <w:bottom w:val="nil"/>
              <w:right w:val="nil"/>
            </w:tcBorders>
            <w:noWrap/>
            <w:vAlign w:val="bottom"/>
            <w:hideMark/>
          </w:tcPr>
          <w:p w:rsidR="00477FA9" w:rsidRPr="00C56DA4" w:rsidRDefault="00477FA9" w:rsidP="00CF7470"/>
        </w:tc>
        <w:tc>
          <w:tcPr>
            <w:tcW w:w="1134" w:type="dxa"/>
            <w:tcBorders>
              <w:top w:val="nil"/>
              <w:left w:val="nil"/>
              <w:bottom w:val="nil"/>
              <w:right w:val="nil"/>
            </w:tcBorders>
            <w:noWrap/>
            <w:vAlign w:val="bottom"/>
            <w:hideMark/>
          </w:tcPr>
          <w:p w:rsidR="00477FA9" w:rsidRPr="00C56DA4" w:rsidRDefault="00477FA9" w:rsidP="00CF7470">
            <w:pPr>
              <w:jc w:val="center"/>
            </w:pPr>
          </w:p>
        </w:tc>
      </w:tr>
      <w:tr w:rsidR="00477FA9" w:rsidRPr="00C56DA4" w:rsidTr="00CF7470">
        <w:trPr>
          <w:trHeight w:val="315"/>
        </w:trPr>
        <w:tc>
          <w:tcPr>
            <w:tcW w:w="980" w:type="dxa"/>
            <w:tcBorders>
              <w:top w:val="nil"/>
              <w:left w:val="nil"/>
              <w:bottom w:val="nil"/>
              <w:right w:val="nil"/>
            </w:tcBorders>
            <w:noWrap/>
            <w:vAlign w:val="bottom"/>
            <w:hideMark/>
          </w:tcPr>
          <w:p w:rsidR="00477FA9" w:rsidRPr="00C56DA4" w:rsidRDefault="00477FA9" w:rsidP="00CF7470"/>
        </w:tc>
        <w:tc>
          <w:tcPr>
            <w:tcW w:w="6523" w:type="dxa"/>
            <w:tcBorders>
              <w:top w:val="nil"/>
              <w:left w:val="nil"/>
              <w:bottom w:val="nil"/>
              <w:right w:val="nil"/>
            </w:tcBorders>
            <w:noWrap/>
            <w:vAlign w:val="bottom"/>
            <w:hideMark/>
          </w:tcPr>
          <w:p w:rsidR="00477FA9" w:rsidRPr="00C56DA4" w:rsidRDefault="00477FA9" w:rsidP="00CF7470"/>
        </w:tc>
        <w:tc>
          <w:tcPr>
            <w:tcW w:w="992" w:type="dxa"/>
            <w:tcBorders>
              <w:top w:val="nil"/>
              <w:left w:val="nil"/>
              <w:bottom w:val="nil"/>
              <w:right w:val="nil"/>
            </w:tcBorders>
            <w:noWrap/>
            <w:vAlign w:val="bottom"/>
            <w:hideMark/>
          </w:tcPr>
          <w:p w:rsidR="00477FA9" w:rsidRPr="00C56DA4" w:rsidRDefault="00477FA9" w:rsidP="00CF7470"/>
        </w:tc>
        <w:tc>
          <w:tcPr>
            <w:tcW w:w="1134" w:type="dxa"/>
            <w:tcBorders>
              <w:top w:val="nil"/>
              <w:left w:val="nil"/>
              <w:bottom w:val="nil"/>
              <w:right w:val="nil"/>
            </w:tcBorders>
            <w:noWrap/>
            <w:vAlign w:val="bottom"/>
            <w:hideMark/>
          </w:tcPr>
          <w:p w:rsidR="00477FA9" w:rsidRPr="00C56DA4" w:rsidRDefault="00477FA9" w:rsidP="00CF7470">
            <w:pPr>
              <w:jc w:val="center"/>
            </w:pPr>
          </w:p>
        </w:tc>
      </w:tr>
      <w:tr w:rsidR="00477FA9" w:rsidRPr="00C56DA4" w:rsidTr="00CF7470">
        <w:trPr>
          <w:trHeight w:val="330"/>
        </w:trPr>
        <w:tc>
          <w:tcPr>
            <w:tcW w:w="9629" w:type="dxa"/>
            <w:gridSpan w:val="4"/>
            <w:tcBorders>
              <w:top w:val="single" w:sz="8" w:space="0" w:color="auto"/>
              <w:left w:val="single" w:sz="8" w:space="0" w:color="auto"/>
              <w:bottom w:val="single" w:sz="8" w:space="0" w:color="auto"/>
              <w:right w:val="single" w:sz="8" w:space="0" w:color="000000"/>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LOTE 03</w:t>
            </w:r>
          </w:p>
        </w:tc>
      </w:tr>
      <w:tr w:rsidR="00477FA9" w:rsidRPr="00C56DA4" w:rsidTr="00CF7470">
        <w:trPr>
          <w:trHeight w:val="885"/>
        </w:trPr>
        <w:tc>
          <w:tcPr>
            <w:tcW w:w="980" w:type="dxa"/>
            <w:tcBorders>
              <w:top w:val="nil"/>
              <w:left w:val="single" w:sz="8" w:space="0" w:color="auto"/>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lastRenderedPageBreak/>
              <w:t>ITEM</w:t>
            </w:r>
          </w:p>
        </w:tc>
        <w:tc>
          <w:tcPr>
            <w:tcW w:w="6523"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UNID.</w:t>
            </w:r>
          </w:p>
        </w:tc>
        <w:tc>
          <w:tcPr>
            <w:tcW w:w="1134"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QTDE</w:t>
            </w:r>
          </w:p>
        </w:tc>
      </w:tr>
      <w:tr w:rsidR="00477FA9" w:rsidRPr="00C56DA4" w:rsidTr="00CF7470">
        <w:trPr>
          <w:trHeight w:val="31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17</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rPr>
                <w:rFonts w:ascii="Arial" w:hAnsi="Arial" w:cs="Arial"/>
                <w:b/>
                <w:bCs/>
                <w:color w:val="000000"/>
                <w:sz w:val="18"/>
                <w:szCs w:val="18"/>
              </w:rPr>
            </w:pPr>
            <w:r w:rsidRPr="00C56DA4">
              <w:rPr>
                <w:rFonts w:ascii="Arial" w:hAnsi="Arial" w:cs="Arial"/>
                <w:b/>
                <w:bCs/>
                <w:color w:val="000000"/>
                <w:sz w:val="18"/>
                <w:szCs w:val="18"/>
              </w:rPr>
              <w:t>DISPENSER PAPEL TOALHA – CÓD. 64599</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10</w:t>
            </w:r>
          </w:p>
        </w:tc>
      </w:tr>
      <w:tr w:rsidR="00477FA9" w:rsidRPr="00C56DA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18</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rPr>
                <w:rFonts w:ascii="Arial" w:hAnsi="Arial" w:cs="Arial"/>
                <w:b/>
                <w:bCs/>
                <w:color w:val="000000"/>
                <w:sz w:val="18"/>
                <w:szCs w:val="18"/>
              </w:rPr>
            </w:pPr>
            <w:r w:rsidRPr="00C56DA4">
              <w:rPr>
                <w:rFonts w:ascii="Arial" w:hAnsi="Arial" w:cs="Arial"/>
                <w:b/>
                <w:bCs/>
                <w:color w:val="000000"/>
                <w:sz w:val="18"/>
                <w:szCs w:val="18"/>
              </w:rPr>
              <w:t>DISPENSER PLÁSTICO PARA PAPEL HIGIÊNICO. CÓD 54577.</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10</w:t>
            </w:r>
          </w:p>
        </w:tc>
      </w:tr>
      <w:tr w:rsidR="00477FA9" w:rsidRPr="00C56DA4" w:rsidTr="00CF7470">
        <w:trPr>
          <w:trHeight w:val="97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19</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rPr>
                <w:rFonts w:ascii="Arial" w:hAnsi="Arial" w:cs="Arial"/>
                <w:b/>
                <w:bCs/>
                <w:color w:val="000000"/>
                <w:sz w:val="18"/>
                <w:szCs w:val="18"/>
              </w:rPr>
            </w:pPr>
            <w:r w:rsidRPr="00C56DA4">
              <w:rPr>
                <w:rFonts w:ascii="Arial" w:hAnsi="Arial" w:cs="Arial"/>
                <w:b/>
                <w:bCs/>
                <w:color w:val="000000"/>
                <w:sz w:val="18"/>
                <w:szCs w:val="18"/>
              </w:rPr>
              <w:t xml:space="preserve">ESCOVA SANITÁRIA </w:t>
            </w:r>
            <w:r w:rsidRPr="00C56DA4">
              <w:rPr>
                <w:rFonts w:ascii="Arial" w:hAnsi="Arial" w:cs="Arial"/>
                <w:color w:val="000000"/>
                <w:sz w:val="18"/>
                <w:szCs w:val="18"/>
              </w:rPr>
              <w:t xml:space="preserve">C/ SUPORTE EM PLÁSTICO PARA ACOMODAR A </w:t>
            </w:r>
            <w:r w:rsidR="00790FB9" w:rsidRPr="00C56DA4">
              <w:rPr>
                <w:rFonts w:ascii="Arial" w:hAnsi="Arial" w:cs="Arial"/>
                <w:color w:val="000000"/>
                <w:sz w:val="18"/>
                <w:szCs w:val="18"/>
              </w:rPr>
              <w:t>ESCOVA,</w:t>
            </w:r>
            <w:r w:rsidRPr="00C56DA4">
              <w:rPr>
                <w:rFonts w:ascii="Arial" w:hAnsi="Arial" w:cs="Arial"/>
                <w:color w:val="000000"/>
                <w:sz w:val="18"/>
                <w:szCs w:val="18"/>
              </w:rPr>
              <w:t xml:space="preserve"> CABO PLÁSTICO E CERDAS SINTÉTICAS. </w:t>
            </w:r>
            <w:r w:rsidRPr="00C56DA4">
              <w:rPr>
                <w:rFonts w:ascii="Arial" w:hAnsi="Arial" w:cs="Arial"/>
                <w:b/>
                <w:bCs/>
                <w:color w:val="000000"/>
                <w:sz w:val="18"/>
                <w:szCs w:val="18"/>
              </w:rPr>
              <w:t>CÓD 57686</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20</w:t>
            </w:r>
          </w:p>
        </w:tc>
      </w:tr>
      <w:tr w:rsidR="00477FA9" w:rsidRPr="00C56DA4" w:rsidTr="00CF7470">
        <w:trPr>
          <w:trHeight w:val="97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20</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rPr>
                <w:rFonts w:ascii="Arial" w:hAnsi="Arial" w:cs="Arial"/>
                <w:b/>
                <w:bCs/>
                <w:color w:val="000000"/>
                <w:sz w:val="18"/>
                <w:szCs w:val="18"/>
              </w:rPr>
            </w:pPr>
            <w:r w:rsidRPr="00C56DA4">
              <w:rPr>
                <w:rFonts w:ascii="Arial" w:hAnsi="Arial" w:cs="Arial"/>
                <w:b/>
                <w:bCs/>
                <w:color w:val="000000"/>
                <w:sz w:val="18"/>
                <w:szCs w:val="18"/>
              </w:rPr>
              <w:t>LIXEIRA COM TAMPA BASCULANTE</w:t>
            </w:r>
            <w:r w:rsidRPr="00C56DA4">
              <w:rPr>
                <w:rFonts w:ascii="Arial" w:hAnsi="Arial" w:cs="Arial"/>
                <w:color w:val="000000"/>
                <w:sz w:val="18"/>
                <w:szCs w:val="18"/>
              </w:rPr>
              <w:t xml:space="preserve">, EM POLIPROPILENO, FORMATO CILINDRICO, NA COR BRANCA. CAPACIDADE 20 LITROS. </w:t>
            </w:r>
            <w:r w:rsidRPr="00487CC4">
              <w:rPr>
                <w:rFonts w:ascii="Arial" w:hAnsi="Arial" w:cs="Arial"/>
                <w:b/>
                <w:bCs/>
                <w:color w:val="000000"/>
                <w:sz w:val="18"/>
                <w:szCs w:val="18"/>
              </w:rPr>
              <w:t>CÓD 58198.</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10</w:t>
            </w:r>
          </w:p>
        </w:tc>
      </w:tr>
      <w:tr w:rsidR="00477FA9" w:rsidRPr="00C56DA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21</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rPr>
                <w:rFonts w:ascii="Arial" w:hAnsi="Arial" w:cs="Arial"/>
                <w:b/>
                <w:bCs/>
                <w:color w:val="000000"/>
                <w:sz w:val="18"/>
                <w:szCs w:val="18"/>
              </w:rPr>
            </w:pPr>
            <w:r w:rsidRPr="00C56DA4">
              <w:rPr>
                <w:rFonts w:ascii="Arial" w:hAnsi="Arial" w:cs="Arial"/>
                <w:b/>
                <w:bCs/>
                <w:color w:val="000000"/>
                <w:sz w:val="18"/>
                <w:szCs w:val="18"/>
              </w:rPr>
              <w:t>MOP 360</w:t>
            </w:r>
            <w:r w:rsidRPr="00C56DA4">
              <w:rPr>
                <w:rFonts w:ascii="Arial" w:hAnsi="Arial" w:cs="Arial"/>
                <w:color w:val="000000"/>
                <w:sz w:val="18"/>
                <w:szCs w:val="18"/>
              </w:rPr>
              <w:t>° (BALDE E ESPREMEDOR TOP MOP).</w:t>
            </w:r>
            <w:r w:rsidRPr="00C56DA4">
              <w:rPr>
                <w:rFonts w:ascii="Arial" w:hAnsi="Arial" w:cs="Arial"/>
                <w:b/>
                <w:bCs/>
                <w:color w:val="000000"/>
                <w:sz w:val="18"/>
                <w:szCs w:val="18"/>
              </w:rPr>
              <w:t xml:space="preserve"> CÓD. 66343</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40</w:t>
            </w:r>
          </w:p>
        </w:tc>
      </w:tr>
      <w:tr w:rsidR="00477FA9" w:rsidRPr="00C56DA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22</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 xml:space="preserve">RODO COM CABO </w:t>
            </w:r>
            <w:r w:rsidRPr="00C56DA4">
              <w:rPr>
                <w:rFonts w:ascii="Arial" w:hAnsi="Arial" w:cs="Arial"/>
                <w:color w:val="000000"/>
                <w:sz w:val="18"/>
                <w:szCs w:val="18"/>
              </w:rPr>
              <w:t>- 40 CM DE LARGURA DE BORRACHA</w:t>
            </w:r>
            <w:r w:rsidRPr="00C56DA4">
              <w:rPr>
                <w:rFonts w:ascii="Arial" w:hAnsi="Arial" w:cs="Arial"/>
                <w:b/>
                <w:bCs/>
                <w:color w:val="000000"/>
                <w:sz w:val="18"/>
                <w:szCs w:val="18"/>
              </w:rPr>
              <w:t>. CÓD: 68001</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30</w:t>
            </w:r>
          </w:p>
        </w:tc>
      </w:tr>
      <w:tr w:rsidR="00477FA9" w:rsidRPr="00C56DA4" w:rsidTr="00CF7470">
        <w:trPr>
          <w:trHeight w:val="315"/>
        </w:trPr>
        <w:tc>
          <w:tcPr>
            <w:tcW w:w="980" w:type="dxa"/>
            <w:tcBorders>
              <w:top w:val="nil"/>
              <w:left w:val="nil"/>
              <w:bottom w:val="nil"/>
              <w:right w:val="nil"/>
            </w:tcBorders>
            <w:noWrap/>
            <w:vAlign w:val="bottom"/>
            <w:hideMark/>
          </w:tcPr>
          <w:p w:rsidR="00477FA9" w:rsidRPr="00C56DA4" w:rsidRDefault="00477FA9" w:rsidP="00CF7470">
            <w:pPr>
              <w:jc w:val="center"/>
              <w:rPr>
                <w:rFonts w:ascii="Arial" w:hAnsi="Arial" w:cs="Arial"/>
                <w:b/>
                <w:bCs/>
                <w:color w:val="000000"/>
                <w:sz w:val="18"/>
                <w:szCs w:val="18"/>
              </w:rPr>
            </w:pPr>
          </w:p>
        </w:tc>
        <w:tc>
          <w:tcPr>
            <w:tcW w:w="6523" w:type="dxa"/>
            <w:tcBorders>
              <w:top w:val="nil"/>
              <w:left w:val="nil"/>
              <w:bottom w:val="nil"/>
              <w:right w:val="nil"/>
            </w:tcBorders>
            <w:noWrap/>
            <w:vAlign w:val="bottom"/>
            <w:hideMark/>
          </w:tcPr>
          <w:p w:rsidR="00477FA9" w:rsidRPr="00C56DA4" w:rsidRDefault="00477FA9" w:rsidP="00CF7470"/>
        </w:tc>
        <w:tc>
          <w:tcPr>
            <w:tcW w:w="992" w:type="dxa"/>
            <w:tcBorders>
              <w:top w:val="nil"/>
              <w:left w:val="nil"/>
              <w:bottom w:val="nil"/>
              <w:right w:val="nil"/>
            </w:tcBorders>
            <w:noWrap/>
            <w:vAlign w:val="bottom"/>
            <w:hideMark/>
          </w:tcPr>
          <w:p w:rsidR="00477FA9" w:rsidRPr="00C56DA4" w:rsidRDefault="00477FA9" w:rsidP="00CF7470"/>
        </w:tc>
        <w:tc>
          <w:tcPr>
            <w:tcW w:w="1134" w:type="dxa"/>
            <w:tcBorders>
              <w:top w:val="nil"/>
              <w:left w:val="nil"/>
              <w:bottom w:val="nil"/>
              <w:right w:val="nil"/>
            </w:tcBorders>
            <w:noWrap/>
            <w:vAlign w:val="bottom"/>
            <w:hideMark/>
          </w:tcPr>
          <w:p w:rsidR="00477FA9" w:rsidRPr="00C56DA4" w:rsidRDefault="00477FA9" w:rsidP="00CF7470">
            <w:pPr>
              <w:jc w:val="center"/>
            </w:pPr>
          </w:p>
        </w:tc>
      </w:tr>
      <w:tr w:rsidR="00477FA9" w:rsidRPr="00C56DA4" w:rsidTr="00CF7470">
        <w:trPr>
          <w:trHeight w:val="315"/>
        </w:trPr>
        <w:tc>
          <w:tcPr>
            <w:tcW w:w="980" w:type="dxa"/>
            <w:tcBorders>
              <w:top w:val="nil"/>
              <w:left w:val="nil"/>
              <w:bottom w:val="nil"/>
              <w:right w:val="nil"/>
            </w:tcBorders>
            <w:noWrap/>
            <w:vAlign w:val="bottom"/>
            <w:hideMark/>
          </w:tcPr>
          <w:p w:rsidR="00477FA9" w:rsidRPr="00C56DA4" w:rsidRDefault="00477FA9" w:rsidP="00CF7470"/>
        </w:tc>
        <w:tc>
          <w:tcPr>
            <w:tcW w:w="6523" w:type="dxa"/>
            <w:tcBorders>
              <w:top w:val="nil"/>
              <w:left w:val="nil"/>
              <w:bottom w:val="nil"/>
              <w:right w:val="nil"/>
            </w:tcBorders>
            <w:noWrap/>
            <w:vAlign w:val="bottom"/>
            <w:hideMark/>
          </w:tcPr>
          <w:p w:rsidR="00477FA9" w:rsidRPr="00C56DA4" w:rsidRDefault="00477FA9" w:rsidP="00CF7470"/>
        </w:tc>
        <w:tc>
          <w:tcPr>
            <w:tcW w:w="992" w:type="dxa"/>
            <w:tcBorders>
              <w:top w:val="nil"/>
              <w:left w:val="nil"/>
              <w:bottom w:val="nil"/>
              <w:right w:val="nil"/>
            </w:tcBorders>
            <w:noWrap/>
            <w:vAlign w:val="bottom"/>
            <w:hideMark/>
          </w:tcPr>
          <w:p w:rsidR="00477FA9" w:rsidRPr="00C56DA4" w:rsidRDefault="00477FA9" w:rsidP="00CF7470"/>
        </w:tc>
        <w:tc>
          <w:tcPr>
            <w:tcW w:w="1134" w:type="dxa"/>
            <w:tcBorders>
              <w:top w:val="nil"/>
              <w:left w:val="nil"/>
              <w:bottom w:val="nil"/>
              <w:right w:val="nil"/>
            </w:tcBorders>
            <w:noWrap/>
            <w:vAlign w:val="bottom"/>
            <w:hideMark/>
          </w:tcPr>
          <w:p w:rsidR="00477FA9" w:rsidRPr="00C56DA4" w:rsidRDefault="00477FA9" w:rsidP="00CF7470">
            <w:pPr>
              <w:jc w:val="center"/>
            </w:pPr>
          </w:p>
        </w:tc>
      </w:tr>
      <w:tr w:rsidR="00477FA9" w:rsidRPr="00C56DA4" w:rsidTr="00CF7470">
        <w:trPr>
          <w:trHeight w:val="330"/>
        </w:trPr>
        <w:tc>
          <w:tcPr>
            <w:tcW w:w="9629" w:type="dxa"/>
            <w:gridSpan w:val="4"/>
            <w:tcBorders>
              <w:top w:val="single" w:sz="8" w:space="0" w:color="auto"/>
              <w:left w:val="single" w:sz="8" w:space="0" w:color="auto"/>
              <w:bottom w:val="single" w:sz="8" w:space="0" w:color="auto"/>
              <w:right w:val="single" w:sz="8" w:space="0" w:color="000000"/>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LOTE 04</w:t>
            </w:r>
          </w:p>
        </w:tc>
      </w:tr>
      <w:tr w:rsidR="00477FA9" w:rsidRPr="00C56DA4" w:rsidTr="00CF7470">
        <w:trPr>
          <w:trHeight w:val="870"/>
        </w:trPr>
        <w:tc>
          <w:tcPr>
            <w:tcW w:w="980" w:type="dxa"/>
            <w:tcBorders>
              <w:top w:val="nil"/>
              <w:left w:val="single" w:sz="8" w:space="0" w:color="auto"/>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ITEM</w:t>
            </w:r>
          </w:p>
        </w:tc>
        <w:tc>
          <w:tcPr>
            <w:tcW w:w="6523"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UNID.</w:t>
            </w:r>
          </w:p>
        </w:tc>
        <w:tc>
          <w:tcPr>
            <w:tcW w:w="1134"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QTDE</w:t>
            </w:r>
          </w:p>
        </w:tc>
      </w:tr>
      <w:tr w:rsidR="00477FA9" w:rsidRPr="00C56DA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23</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 xml:space="preserve">ESPONJA DE LÃ DE AÇO </w:t>
            </w:r>
            <w:r w:rsidRPr="00C56DA4">
              <w:rPr>
                <w:rFonts w:ascii="Arial" w:hAnsi="Arial" w:cs="Arial"/>
                <w:color w:val="000000"/>
                <w:sz w:val="18"/>
                <w:szCs w:val="18"/>
              </w:rPr>
              <w:t>(PACOTE COM 08 UNIDADES).</w:t>
            </w:r>
            <w:r w:rsidRPr="00C56DA4">
              <w:rPr>
                <w:rFonts w:ascii="Arial" w:hAnsi="Arial" w:cs="Arial"/>
                <w:b/>
                <w:bCs/>
                <w:color w:val="000000"/>
                <w:sz w:val="18"/>
                <w:szCs w:val="18"/>
              </w:rPr>
              <w:t xml:space="preserve"> CÓD 58361</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Pacote</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50</w:t>
            </w:r>
          </w:p>
        </w:tc>
      </w:tr>
      <w:tr w:rsidR="00477FA9" w:rsidRPr="00C56DA4" w:rsidTr="00CF7470">
        <w:trPr>
          <w:trHeight w:val="16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24</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 xml:space="preserve">ESPONJA DE LIMPEZA DUPLA FACE </w:t>
            </w:r>
            <w:r w:rsidRPr="00C56DA4">
              <w:rPr>
                <w:rFonts w:ascii="Arial" w:hAnsi="Arial" w:cs="Arial"/>
                <w:color w:val="000000"/>
                <w:sz w:val="18"/>
                <w:szCs w:val="18"/>
              </w:rPr>
              <w:t>- EM ESPUMA POLIURETANO; - 01 FACE FIBROSA ABRASIVA PARA LIMPEZA PESADA E OUTRA MACIA PARA SUPERFÍCIE DELICADA; - MEDINDO: 110 X 70MM X 20MM; - VALIDADE MÍNIMA DE 12 MESES.</w:t>
            </w:r>
            <w:r w:rsidRPr="00C56DA4">
              <w:rPr>
                <w:rFonts w:ascii="Arial" w:hAnsi="Arial" w:cs="Arial"/>
                <w:b/>
                <w:bCs/>
                <w:color w:val="000000"/>
                <w:sz w:val="18"/>
                <w:szCs w:val="18"/>
              </w:rPr>
              <w:t xml:space="preserve">  CÓD 58362</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200</w:t>
            </w:r>
          </w:p>
        </w:tc>
      </w:tr>
      <w:tr w:rsidR="00477FA9" w:rsidRPr="00C56DA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25</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 xml:space="preserve">FLANELA, </w:t>
            </w:r>
            <w:r w:rsidRPr="00C56DA4">
              <w:rPr>
                <w:rFonts w:ascii="Arial" w:hAnsi="Arial" w:cs="Arial"/>
                <w:color w:val="000000"/>
                <w:sz w:val="18"/>
                <w:szCs w:val="18"/>
              </w:rPr>
              <w:t xml:space="preserve">(90% ALGODÃO, TAMANHO: 28 X 38CM, COR BRANCA). </w:t>
            </w:r>
            <w:r w:rsidRPr="00C56DA4">
              <w:rPr>
                <w:rFonts w:ascii="Arial" w:hAnsi="Arial" w:cs="Arial"/>
                <w:b/>
                <w:bCs/>
                <w:color w:val="000000"/>
                <w:sz w:val="18"/>
                <w:szCs w:val="18"/>
              </w:rPr>
              <w:t>CÓD. 58363</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150</w:t>
            </w:r>
          </w:p>
        </w:tc>
      </w:tr>
      <w:tr w:rsidR="00477FA9" w:rsidRPr="00C56DA4" w:rsidTr="00CF7470">
        <w:trPr>
          <w:trHeight w:val="31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26</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PANO DE CHÃO - CÓD. 30744</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200</w:t>
            </w:r>
          </w:p>
        </w:tc>
      </w:tr>
      <w:tr w:rsidR="00477FA9" w:rsidRPr="00C56DA4" w:rsidTr="00CF7470">
        <w:trPr>
          <w:trHeight w:val="97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27</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PANO DE PRATO</w:t>
            </w:r>
            <w:r w:rsidRPr="00C56DA4">
              <w:rPr>
                <w:rFonts w:ascii="Arial" w:hAnsi="Arial" w:cs="Arial"/>
                <w:color w:val="000000"/>
                <w:sz w:val="18"/>
                <w:szCs w:val="18"/>
              </w:rPr>
              <w:t xml:space="preserve"> - COMPOSTO DE 90% ALGODÃO; MEDINDO (40X70) CM, COM ACABAMENTO; </w:t>
            </w:r>
            <w:r w:rsidRPr="00C56DA4">
              <w:rPr>
                <w:rFonts w:ascii="Arial" w:hAnsi="Arial" w:cs="Arial"/>
                <w:b/>
                <w:bCs/>
                <w:color w:val="000000"/>
                <w:sz w:val="18"/>
                <w:szCs w:val="18"/>
              </w:rPr>
              <w:t>NA COR BRANCA. C</w:t>
            </w:r>
            <w:r>
              <w:rPr>
                <w:rFonts w:ascii="Arial" w:hAnsi="Arial" w:cs="Arial"/>
                <w:b/>
                <w:bCs/>
                <w:color w:val="000000"/>
                <w:sz w:val="18"/>
                <w:szCs w:val="18"/>
              </w:rPr>
              <w:t>Ó</w:t>
            </w:r>
            <w:r w:rsidRPr="00C56DA4">
              <w:rPr>
                <w:rFonts w:ascii="Arial" w:hAnsi="Arial" w:cs="Arial"/>
                <w:b/>
                <w:bCs/>
                <w:color w:val="000000"/>
                <w:sz w:val="18"/>
                <w:szCs w:val="18"/>
              </w:rPr>
              <w:t>D. 58375</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150</w:t>
            </w:r>
          </w:p>
        </w:tc>
      </w:tr>
      <w:tr w:rsidR="00477FA9" w:rsidRPr="00C56DA4" w:rsidTr="00CF7470">
        <w:trPr>
          <w:trHeight w:val="735"/>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28</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PANO MULTIUSO</w:t>
            </w:r>
            <w:r w:rsidRPr="00C56DA4">
              <w:rPr>
                <w:rFonts w:ascii="Arial" w:hAnsi="Arial" w:cs="Arial"/>
                <w:color w:val="000000"/>
                <w:sz w:val="18"/>
                <w:szCs w:val="18"/>
              </w:rPr>
              <w:t xml:space="preserve"> (ROLO C/ 300M,600 UNIDADES DE 50X33CM, COR AZUL). </w:t>
            </w:r>
            <w:r w:rsidRPr="00C56DA4">
              <w:rPr>
                <w:rFonts w:ascii="Arial" w:hAnsi="Arial" w:cs="Arial"/>
                <w:b/>
                <w:bCs/>
                <w:color w:val="000000"/>
                <w:sz w:val="18"/>
                <w:szCs w:val="18"/>
              </w:rPr>
              <w:t>CÓD 58791</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5</w:t>
            </w:r>
          </w:p>
        </w:tc>
      </w:tr>
      <w:tr w:rsidR="00477FA9" w:rsidRPr="00C56DA4" w:rsidTr="00CF7470">
        <w:trPr>
          <w:trHeight w:val="2704"/>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lastRenderedPageBreak/>
              <w:t>29</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 xml:space="preserve">VASSOURA, </w:t>
            </w:r>
            <w:r w:rsidRPr="00C56DA4">
              <w:rPr>
                <w:rFonts w:ascii="Arial" w:hAnsi="Arial" w:cs="Arial"/>
                <w:color w:val="000000"/>
                <w:sz w:val="18"/>
                <w:szCs w:val="18"/>
              </w:rPr>
              <w:t xml:space="preserve">MODELO ANGULAR, COM CERDAS DE NYLON LUXO, BASE EM MADEIRA RESISTENTE, CERDAS COM COMPRIMENTO MÍNIMO (SALIENTE) DE 11CM E ESPESSURA MÉDIA DE 0,8MM, DISPOSTAS EM NO MÍNIMO 4 CARREIRAS DE TUFOS JUSTAPOSTOS HOMOGÊNEOS DE MODO A PREENCHER TODA A BASE, A FIXAÇÃO DAS CERDAS À BASE DEVERÁ SER FIRME E RESISTENTE, CABO DE MADEIRA PLASTIFICADO MEDINDO 1,20M, COM EMBORRACHADO NA PONTA PARA ROSQUEAR COM FACILIDADE NA BASE DA VASSOURA E COM GANCHO NA OUTRA PONTA DO CABO PARA PENDURAR, COM PERFEITO ACABAMENTO, USO DOMÉSTICO. </w:t>
            </w:r>
            <w:r w:rsidRPr="00C56DA4">
              <w:rPr>
                <w:rFonts w:ascii="Arial" w:hAnsi="Arial" w:cs="Arial"/>
                <w:b/>
                <w:bCs/>
                <w:color w:val="000000"/>
                <w:sz w:val="18"/>
                <w:szCs w:val="18"/>
              </w:rPr>
              <w:t>CÓD: 58385</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50</w:t>
            </w:r>
          </w:p>
        </w:tc>
      </w:tr>
      <w:tr w:rsidR="00477FA9" w:rsidRPr="00C56DA4" w:rsidTr="00CF7470">
        <w:trPr>
          <w:trHeight w:val="315"/>
        </w:trPr>
        <w:tc>
          <w:tcPr>
            <w:tcW w:w="980" w:type="dxa"/>
            <w:tcBorders>
              <w:top w:val="nil"/>
              <w:left w:val="nil"/>
              <w:bottom w:val="nil"/>
              <w:right w:val="nil"/>
            </w:tcBorders>
            <w:noWrap/>
            <w:vAlign w:val="bottom"/>
            <w:hideMark/>
          </w:tcPr>
          <w:p w:rsidR="00477FA9" w:rsidRPr="00C56DA4" w:rsidRDefault="00477FA9" w:rsidP="00CF7470">
            <w:pPr>
              <w:jc w:val="center"/>
              <w:rPr>
                <w:rFonts w:ascii="Arial" w:hAnsi="Arial" w:cs="Arial"/>
                <w:b/>
                <w:bCs/>
                <w:color w:val="000000"/>
                <w:sz w:val="18"/>
                <w:szCs w:val="18"/>
              </w:rPr>
            </w:pPr>
          </w:p>
        </w:tc>
        <w:tc>
          <w:tcPr>
            <w:tcW w:w="6523" w:type="dxa"/>
            <w:tcBorders>
              <w:top w:val="nil"/>
              <w:left w:val="nil"/>
              <w:bottom w:val="nil"/>
              <w:right w:val="nil"/>
            </w:tcBorders>
            <w:noWrap/>
            <w:vAlign w:val="bottom"/>
            <w:hideMark/>
          </w:tcPr>
          <w:p w:rsidR="00477FA9" w:rsidRPr="00C56DA4" w:rsidRDefault="00477FA9" w:rsidP="00CF7470"/>
        </w:tc>
        <w:tc>
          <w:tcPr>
            <w:tcW w:w="992" w:type="dxa"/>
            <w:tcBorders>
              <w:top w:val="nil"/>
              <w:left w:val="nil"/>
              <w:bottom w:val="nil"/>
              <w:right w:val="nil"/>
            </w:tcBorders>
            <w:noWrap/>
            <w:vAlign w:val="bottom"/>
            <w:hideMark/>
          </w:tcPr>
          <w:p w:rsidR="00477FA9" w:rsidRPr="00C56DA4" w:rsidRDefault="00477FA9" w:rsidP="00CF7470"/>
        </w:tc>
        <w:tc>
          <w:tcPr>
            <w:tcW w:w="1134" w:type="dxa"/>
            <w:tcBorders>
              <w:top w:val="nil"/>
              <w:left w:val="nil"/>
              <w:bottom w:val="nil"/>
              <w:right w:val="nil"/>
            </w:tcBorders>
            <w:noWrap/>
            <w:vAlign w:val="bottom"/>
            <w:hideMark/>
          </w:tcPr>
          <w:p w:rsidR="00477FA9" w:rsidRPr="00C56DA4" w:rsidRDefault="00477FA9" w:rsidP="00CF7470">
            <w:pPr>
              <w:jc w:val="center"/>
            </w:pPr>
          </w:p>
        </w:tc>
      </w:tr>
      <w:tr w:rsidR="00477FA9" w:rsidRPr="00C56DA4" w:rsidTr="00CF7470">
        <w:trPr>
          <w:trHeight w:val="315"/>
        </w:trPr>
        <w:tc>
          <w:tcPr>
            <w:tcW w:w="980" w:type="dxa"/>
            <w:tcBorders>
              <w:top w:val="nil"/>
              <w:left w:val="nil"/>
              <w:bottom w:val="nil"/>
              <w:right w:val="nil"/>
            </w:tcBorders>
            <w:noWrap/>
            <w:vAlign w:val="bottom"/>
            <w:hideMark/>
          </w:tcPr>
          <w:p w:rsidR="00477FA9" w:rsidRPr="00C56DA4" w:rsidRDefault="00477FA9" w:rsidP="00CF7470"/>
        </w:tc>
        <w:tc>
          <w:tcPr>
            <w:tcW w:w="6523" w:type="dxa"/>
            <w:tcBorders>
              <w:top w:val="nil"/>
              <w:left w:val="nil"/>
              <w:bottom w:val="nil"/>
              <w:right w:val="nil"/>
            </w:tcBorders>
            <w:noWrap/>
            <w:vAlign w:val="bottom"/>
            <w:hideMark/>
          </w:tcPr>
          <w:p w:rsidR="00477FA9" w:rsidRPr="00C56DA4" w:rsidRDefault="00477FA9" w:rsidP="00CF7470"/>
        </w:tc>
        <w:tc>
          <w:tcPr>
            <w:tcW w:w="992" w:type="dxa"/>
            <w:tcBorders>
              <w:top w:val="nil"/>
              <w:left w:val="nil"/>
              <w:bottom w:val="nil"/>
              <w:right w:val="nil"/>
            </w:tcBorders>
            <w:noWrap/>
            <w:vAlign w:val="bottom"/>
            <w:hideMark/>
          </w:tcPr>
          <w:p w:rsidR="00477FA9" w:rsidRPr="00C56DA4" w:rsidRDefault="00477FA9" w:rsidP="00CF7470"/>
        </w:tc>
        <w:tc>
          <w:tcPr>
            <w:tcW w:w="1134" w:type="dxa"/>
            <w:tcBorders>
              <w:top w:val="nil"/>
              <w:left w:val="nil"/>
              <w:bottom w:val="nil"/>
              <w:right w:val="nil"/>
            </w:tcBorders>
            <w:noWrap/>
            <w:vAlign w:val="bottom"/>
            <w:hideMark/>
          </w:tcPr>
          <w:p w:rsidR="00477FA9" w:rsidRPr="00C56DA4" w:rsidRDefault="00477FA9" w:rsidP="00CF7470">
            <w:pPr>
              <w:jc w:val="center"/>
            </w:pPr>
          </w:p>
        </w:tc>
      </w:tr>
      <w:tr w:rsidR="00477FA9" w:rsidRPr="00C56DA4" w:rsidTr="00CF7470">
        <w:trPr>
          <w:trHeight w:val="315"/>
        </w:trPr>
        <w:tc>
          <w:tcPr>
            <w:tcW w:w="9629" w:type="dxa"/>
            <w:gridSpan w:val="4"/>
            <w:tcBorders>
              <w:top w:val="single" w:sz="8" w:space="0" w:color="auto"/>
              <w:left w:val="single" w:sz="8" w:space="0" w:color="auto"/>
              <w:bottom w:val="single" w:sz="8" w:space="0" w:color="auto"/>
              <w:right w:val="nil"/>
            </w:tcBorders>
            <w:shd w:val="clear" w:color="000000" w:fill="C0C0C0"/>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LOTE 05</w:t>
            </w:r>
          </w:p>
        </w:tc>
      </w:tr>
      <w:tr w:rsidR="00477FA9" w:rsidRPr="00C56DA4" w:rsidTr="00CF7470">
        <w:trPr>
          <w:trHeight w:val="855"/>
        </w:trPr>
        <w:tc>
          <w:tcPr>
            <w:tcW w:w="980" w:type="dxa"/>
            <w:tcBorders>
              <w:top w:val="nil"/>
              <w:left w:val="nil"/>
              <w:bottom w:val="single" w:sz="8" w:space="0" w:color="auto"/>
              <w:right w:val="single" w:sz="8" w:space="0" w:color="auto"/>
            </w:tcBorders>
            <w:shd w:val="clear" w:color="000000" w:fill="C0C0C0"/>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ITEM</w:t>
            </w:r>
          </w:p>
        </w:tc>
        <w:tc>
          <w:tcPr>
            <w:tcW w:w="6523" w:type="dxa"/>
            <w:tcBorders>
              <w:top w:val="nil"/>
              <w:left w:val="nil"/>
              <w:bottom w:val="single" w:sz="8" w:space="0" w:color="auto"/>
              <w:right w:val="single" w:sz="8" w:space="0" w:color="auto"/>
            </w:tcBorders>
            <w:shd w:val="clear" w:color="000000" w:fill="C0C0C0"/>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C0C0C0"/>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UNID.</w:t>
            </w:r>
          </w:p>
        </w:tc>
        <w:tc>
          <w:tcPr>
            <w:tcW w:w="1134" w:type="dxa"/>
            <w:tcBorders>
              <w:top w:val="nil"/>
              <w:left w:val="nil"/>
              <w:bottom w:val="single" w:sz="8" w:space="0" w:color="auto"/>
              <w:right w:val="single" w:sz="8" w:space="0" w:color="auto"/>
            </w:tcBorders>
            <w:shd w:val="clear" w:color="000000" w:fill="C0C0C0"/>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QTDE</w:t>
            </w:r>
          </w:p>
        </w:tc>
      </w:tr>
      <w:tr w:rsidR="00477FA9" w:rsidRPr="00C56DA4" w:rsidTr="00CF7470">
        <w:trPr>
          <w:trHeight w:val="2054"/>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30</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PAPEL HIGIENICO</w:t>
            </w:r>
            <w:r w:rsidRPr="00C56DA4">
              <w:rPr>
                <w:rFonts w:ascii="Arial" w:hAnsi="Arial" w:cs="Arial"/>
                <w:color w:val="000000"/>
                <w:sz w:val="18"/>
                <w:szCs w:val="18"/>
              </w:rPr>
              <w:t xml:space="preserve"> - P/DISPENSER DE 1ª QUALIDADE; APRESENTANDO FOLHA DUPLA, GOFRADO, COM PICOTE, BIODEGRADAVEL; NA COR BRANCA; NEUTRO; MEDINDO 10CMX250M, GRAMATURA 30G/M2, ESPESSURA DE 0,095 MICRON; COMPOSTO DE 100% DE CELULOSE VIRGEM, COM PH NEUTRO; TUBETE MED. NO MAXIMO 6,0CM DE DIAMETRO; COM LAUDO MICROBIOLOGICO DO FABRICANTE CONFORME PORTARIA M. S. N° 1.480 DE 31/12/90. </w:t>
            </w:r>
            <w:r w:rsidRPr="00C56DA4">
              <w:rPr>
                <w:rFonts w:ascii="Arial" w:hAnsi="Arial" w:cs="Arial"/>
                <w:b/>
                <w:bCs/>
                <w:color w:val="000000"/>
                <w:sz w:val="18"/>
                <w:szCs w:val="18"/>
              </w:rPr>
              <w:t xml:space="preserve"> ROLOS DE 250M. CÓD. 58376</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Rolos</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1800</w:t>
            </w:r>
          </w:p>
        </w:tc>
      </w:tr>
      <w:tr w:rsidR="00477FA9" w:rsidRPr="00C56DA4" w:rsidTr="00CF7470">
        <w:trPr>
          <w:trHeight w:val="3246"/>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31</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PAPEL TOALHA</w:t>
            </w:r>
            <w:r w:rsidRPr="00C56DA4">
              <w:rPr>
                <w:rFonts w:ascii="Arial" w:hAnsi="Arial" w:cs="Arial"/>
                <w:color w:val="000000"/>
                <w:sz w:val="18"/>
                <w:szCs w:val="18"/>
              </w:rPr>
              <w:t xml:space="preserve"> - FOLHA SIMPLES, INTERFOLHADA, COM DUAS DOBRAS, MEDINDO 23 CM DE COMPRIMENTO X 21 CM DE LARGURA, COM VARIAÇÃO DIMENSIONAL MÁXIMA DE ± 1CM; COMPOSIÇÃO: 100% FIBRAS CELULÓSICAS, SENDO 50% FIBRA RECICLADA (MÁXIMO) E 50% FIBRA LONGA. PAPEL COM GRAMATURA DE 30 A 40G/M², COR BRANCA, COM ALVURA SUPERIOR A 70%, ACABAMENTO GOFRADO. TEMPO MÁXIMO DE ABSORÇÃO DE 70S (ENSAIO DA GOTA NBR 7155/2003). DEVE APRESENTAR TEXTURA MACIA, COM DISTRIBUIÇÃO HOMOGÊNEA DAS FIBRAS AO LONGO DO PAPEL, AUSÊNCIA DE ODORES FORTES, RESISTÊNCIA AO ÚMIDO, ALTO PODER DE ABSORÇÃO, BAIXO ÍNDICE DE PINTAS, SEM PIGMENTAÇÃO APARENTE ORIUNDA DA UTILIZAÇÃO DE APARAS DE MATERIAL IMPRESSO, CORRETA INTERCALAÇÃO DAS FOLHAS E DEMAIS CARACTERÍSTICAS COMPATÍVEIS COM TOALHAS DE PAPEL DE FOLHA SIMPLES, CONFORME CLASSIFICAÇÃO DA NBR 15464-7. - </w:t>
            </w:r>
            <w:r w:rsidRPr="00C56DA4">
              <w:rPr>
                <w:rFonts w:ascii="Arial" w:hAnsi="Arial" w:cs="Arial"/>
                <w:b/>
                <w:bCs/>
                <w:color w:val="000000"/>
                <w:sz w:val="18"/>
                <w:szCs w:val="18"/>
              </w:rPr>
              <w:t>FARDO COM 1.000 FOLHAS. CÓD. 58377</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Fardo</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1800</w:t>
            </w:r>
          </w:p>
        </w:tc>
      </w:tr>
      <w:tr w:rsidR="00477FA9" w:rsidRPr="00C56DA4" w:rsidTr="00CF7470">
        <w:trPr>
          <w:trHeight w:val="315"/>
        </w:trPr>
        <w:tc>
          <w:tcPr>
            <w:tcW w:w="980" w:type="dxa"/>
            <w:tcBorders>
              <w:top w:val="nil"/>
              <w:left w:val="nil"/>
              <w:bottom w:val="nil"/>
              <w:right w:val="nil"/>
            </w:tcBorders>
            <w:noWrap/>
            <w:vAlign w:val="bottom"/>
            <w:hideMark/>
          </w:tcPr>
          <w:p w:rsidR="00477FA9" w:rsidRPr="00C56DA4" w:rsidRDefault="00477FA9" w:rsidP="00CF7470">
            <w:pPr>
              <w:jc w:val="center"/>
              <w:rPr>
                <w:rFonts w:ascii="Arial" w:hAnsi="Arial" w:cs="Arial"/>
                <w:b/>
                <w:bCs/>
                <w:color w:val="000000"/>
                <w:sz w:val="18"/>
                <w:szCs w:val="18"/>
              </w:rPr>
            </w:pPr>
          </w:p>
        </w:tc>
        <w:tc>
          <w:tcPr>
            <w:tcW w:w="6523" w:type="dxa"/>
            <w:tcBorders>
              <w:top w:val="nil"/>
              <w:left w:val="nil"/>
              <w:bottom w:val="nil"/>
              <w:right w:val="nil"/>
            </w:tcBorders>
            <w:noWrap/>
            <w:vAlign w:val="bottom"/>
            <w:hideMark/>
          </w:tcPr>
          <w:p w:rsidR="00477FA9" w:rsidRPr="00C56DA4" w:rsidRDefault="00477FA9" w:rsidP="00CF7470"/>
        </w:tc>
        <w:tc>
          <w:tcPr>
            <w:tcW w:w="992" w:type="dxa"/>
            <w:tcBorders>
              <w:top w:val="nil"/>
              <w:left w:val="nil"/>
              <w:bottom w:val="nil"/>
              <w:right w:val="nil"/>
            </w:tcBorders>
            <w:noWrap/>
            <w:vAlign w:val="bottom"/>
            <w:hideMark/>
          </w:tcPr>
          <w:p w:rsidR="00477FA9" w:rsidRPr="00C56DA4" w:rsidRDefault="00477FA9" w:rsidP="00CF7470"/>
        </w:tc>
        <w:tc>
          <w:tcPr>
            <w:tcW w:w="1134" w:type="dxa"/>
            <w:tcBorders>
              <w:top w:val="nil"/>
              <w:left w:val="nil"/>
              <w:bottom w:val="nil"/>
              <w:right w:val="nil"/>
            </w:tcBorders>
            <w:noWrap/>
            <w:vAlign w:val="bottom"/>
            <w:hideMark/>
          </w:tcPr>
          <w:p w:rsidR="00477FA9" w:rsidRPr="00C56DA4" w:rsidRDefault="00477FA9" w:rsidP="00CF7470">
            <w:pPr>
              <w:jc w:val="center"/>
            </w:pPr>
          </w:p>
        </w:tc>
      </w:tr>
      <w:tr w:rsidR="00477FA9" w:rsidRPr="00C56DA4" w:rsidTr="00CF7470">
        <w:trPr>
          <w:trHeight w:val="315"/>
        </w:trPr>
        <w:tc>
          <w:tcPr>
            <w:tcW w:w="980" w:type="dxa"/>
            <w:tcBorders>
              <w:top w:val="nil"/>
              <w:left w:val="nil"/>
              <w:bottom w:val="nil"/>
              <w:right w:val="nil"/>
            </w:tcBorders>
            <w:noWrap/>
            <w:vAlign w:val="bottom"/>
            <w:hideMark/>
          </w:tcPr>
          <w:p w:rsidR="00477FA9" w:rsidRPr="00C56DA4" w:rsidRDefault="00477FA9" w:rsidP="00CF7470"/>
        </w:tc>
        <w:tc>
          <w:tcPr>
            <w:tcW w:w="6523" w:type="dxa"/>
            <w:tcBorders>
              <w:top w:val="nil"/>
              <w:left w:val="nil"/>
              <w:bottom w:val="nil"/>
              <w:right w:val="nil"/>
            </w:tcBorders>
            <w:noWrap/>
            <w:vAlign w:val="bottom"/>
            <w:hideMark/>
          </w:tcPr>
          <w:p w:rsidR="00477FA9" w:rsidRPr="00C56DA4" w:rsidRDefault="00477FA9" w:rsidP="00CF7470"/>
        </w:tc>
        <w:tc>
          <w:tcPr>
            <w:tcW w:w="992" w:type="dxa"/>
            <w:tcBorders>
              <w:top w:val="nil"/>
              <w:left w:val="nil"/>
              <w:bottom w:val="nil"/>
              <w:right w:val="nil"/>
            </w:tcBorders>
            <w:noWrap/>
            <w:vAlign w:val="bottom"/>
            <w:hideMark/>
          </w:tcPr>
          <w:p w:rsidR="00477FA9" w:rsidRPr="00C56DA4" w:rsidRDefault="00477FA9" w:rsidP="00CF7470"/>
        </w:tc>
        <w:tc>
          <w:tcPr>
            <w:tcW w:w="1134" w:type="dxa"/>
            <w:tcBorders>
              <w:top w:val="nil"/>
              <w:left w:val="nil"/>
              <w:bottom w:val="nil"/>
              <w:right w:val="nil"/>
            </w:tcBorders>
            <w:noWrap/>
            <w:vAlign w:val="bottom"/>
            <w:hideMark/>
          </w:tcPr>
          <w:p w:rsidR="00477FA9" w:rsidRPr="00C56DA4" w:rsidRDefault="00477FA9" w:rsidP="00CF7470">
            <w:pPr>
              <w:jc w:val="center"/>
            </w:pPr>
          </w:p>
        </w:tc>
      </w:tr>
      <w:tr w:rsidR="00477FA9" w:rsidRPr="00C56DA4" w:rsidTr="00CF7470">
        <w:trPr>
          <w:trHeight w:val="330"/>
        </w:trPr>
        <w:tc>
          <w:tcPr>
            <w:tcW w:w="9629" w:type="dxa"/>
            <w:gridSpan w:val="4"/>
            <w:tcBorders>
              <w:top w:val="single" w:sz="8" w:space="0" w:color="auto"/>
              <w:left w:val="single" w:sz="8" w:space="0" w:color="auto"/>
              <w:bottom w:val="single" w:sz="8" w:space="0" w:color="auto"/>
              <w:right w:val="single" w:sz="8" w:space="0" w:color="000000"/>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LOTE 06</w:t>
            </w:r>
          </w:p>
        </w:tc>
      </w:tr>
      <w:tr w:rsidR="00477FA9" w:rsidRPr="00C56DA4" w:rsidTr="00CF7470">
        <w:trPr>
          <w:trHeight w:val="1005"/>
        </w:trPr>
        <w:tc>
          <w:tcPr>
            <w:tcW w:w="980" w:type="dxa"/>
            <w:tcBorders>
              <w:top w:val="nil"/>
              <w:left w:val="single" w:sz="8" w:space="0" w:color="auto"/>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ITEM</w:t>
            </w:r>
          </w:p>
        </w:tc>
        <w:tc>
          <w:tcPr>
            <w:tcW w:w="6523"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UNID.</w:t>
            </w:r>
          </w:p>
        </w:tc>
        <w:tc>
          <w:tcPr>
            <w:tcW w:w="1134" w:type="dxa"/>
            <w:tcBorders>
              <w:top w:val="nil"/>
              <w:left w:val="nil"/>
              <w:bottom w:val="single" w:sz="8" w:space="0" w:color="auto"/>
              <w:right w:val="single" w:sz="8" w:space="0" w:color="auto"/>
            </w:tcBorders>
            <w:shd w:val="clear" w:color="000000" w:fill="AEAAAA"/>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QTDE</w:t>
            </w:r>
          </w:p>
        </w:tc>
      </w:tr>
      <w:tr w:rsidR="00477FA9" w:rsidRPr="00C56DA4" w:rsidTr="00CF7470">
        <w:trPr>
          <w:trHeight w:val="1067"/>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32</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jc w:val="both"/>
              <w:rPr>
                <w:rFonts w:ascii="Arial" w:hAnsi="Arial" w:cs="Arial"/>
                <w:b/>
                <w:bCs/>
                <w:color w:val="000000"/>
                <w:sz w:val="18"/>
                <w:szCs w:val="18"/>
              </w:rPr>
            </w:pPr>
            <w:r w:rsidRPr="00C56DA4">
              <w:rPr>
                <w:rFonts w:ascii="Arial" w:hAnsi="Arial" w:cs="Arial"/>
                <w:b/>
                <w:bCs/>
                <w:color w:val="000000"/>
                <w:sz w:val="18"/>
                <w:szCs w:val="18"/>
              </w:rPr>
              <w:t xml:space="preserve">CAIXA PLÁSTICA PRETA VAZADA EMPILHÁVEL – </w:t>
            </w:r>
            <w:r w:rsidRPr="00C56DA4">
              <w:rPr>
                <w:rFonts w:ascii="Arial" w:hAnsi="Arial" w:cs="Arial"/>
                <w:color w:val="000000"/>
                <w:sz w:val="18"/>
                <w:szCs w:val="18"/>
              </w:rPr>
              <w:t>DIMENSÕES APROXIMADAS: 55CM X 36,5CM X 31CM (COMPRIMENTO X LARGURA X ALTURA).</w:t>
            </w:r>
            <w:r w:rsidRPr="00C56DA4">
              <w:rPr>
                <w:rFonts w:ascii="Arial" w:hAnsi="Arial" w:cs="Arial"/>
                <w:b/>
                <w:bCs/>
                <w:color w:val="000000"/>
                <w:sz w:val="18"/>
                <w:szCs w:val="18"/>
              </w:rPr>
              <w:t xml:space="preserve"> - C</w:t>
            </w:r>
            <w:r>
              <w:rPr>
                <w:rFonts w:ascii="Arial" w:hAnsi="Arial" w:cs="Arial"/>
                <w:b/>
                <w:bCs/>
                <w:color w:val="000000"/>
                <w:sz w:val="18"/>
                <w:szCs w:val="18"/>
              </w:rPr>
              <w:t>ÓD</w:t>
            </w:r>
            <w:r w:rsidRPr="00C56DA4">
              <w:rPr>
                <w:rFonts w:ascii="Arial" w:hAnsi="Arial" w:cs="Arial"/>
                <w:b/>
                <w:bCs/>
                <w:color w:val="000000"/>
                <w:sz w:val="18"/>
                <w:szCs w:val="18"/>
              </w:rPr>
              <w:t>. 98038</w:t>
            </w:r>
          </w:p>
        </w:tc>
        <w:tc>
          <w:tcPr>
            <w:tcW w:w="992" w:type="dxa"/>
            <w:tcBorders>
              <w:top w:val="nil"/>
              <w:left w:val="nil"/>
              <w:bottom w:val="single" w:sz="8" w:space="0" w:color="auto"/>
              <w:right w:val="single" w:sz="8" w:space="0" w:color="auto"/>
            </w:tcBorders>
            <w:shd w:val="clear" w:color="000000" w:fill="FFFFFF"/>
            <w:vAlign w:val="center"/>
            <w:hideMark/>
          </w:tcPr>
          <w:p w:rsidR="00477FA9" w:rsidRPr="00C56DA4" w:rsidRDefault="00477FA9" w:rsidP="00CF7470">
            <w:pPr>
              <w:jc w:val="center"/>
              <w:rPr>
                <w:rFonts w:ascii="Arial" w:hAnsi="Arial" w:cs="Arial"/>
                <w:color w:val="000000"/>
                <w:sz w:val="18"/>
                <w:szCs w:val="18"/>
              </w:rPr>
            </w:pPr>
            <w:r w:rsidRPr="00C56DA4">
              <w:rPr>
                <w:rFonts w:ascii="Arial" w:hAnsi="Arial" w:cs="Arial"/>
                <w:color w:val="000000"/>
                <w:sz w:val="18"/>
                <w:szCs w:val="18"/>
              </w:rPr>
              <w:t>Unid.</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200</w:t>
            </w:r>
          </w:p>
        </w:tc>
      </w:tr>
      <w:tr w:rsidR="00477FA9" w:rsidRPr="00C56DA4" w:rsidTr="00CF7470">
        <w:trPr>
          <w:trHeight w:val="315"/>
        </w:trPr>
        <w:tc>
          <w:tcPr>
            <w:tcW w:w="980" w:type="dxa"/>
            <w:tcBorders>
              <w:top w:val="nil"/>
              <w:left w:val="nil"/>
              <w:bottom w:val="nil"/>
              <w:right w:val="nil"/>
            </w:tcBorders>
            <w:noWrap/>
            <w:vAlign w:val="bottom"/>
            <w:hideMark/>
          </w:tcPr>
          <w:p w:rsidR="00477FA9" w:rsidRPr="00C56DA4" w:rsidRDefault="00477FA9" w:rsidP="00CF7470">
            <w:pPr>
              <w:jc w:val="center"/>
              <w:rPr>
                <w:rFonts w:ascii="Arial" w:hAnsi="Arial" w:cs="Arial"/>
                <w:b/>
                <w:bCs/>
                <w:color w:val="000000"/>
                <w:sz w:val="18"/>
                <w:szCs w:val="18"/>
              </w:rPr>
            </w:pPr>
          </w:p>
        </w:tc>
        <w:tc>
          <w:tcPr>
            <w:tcW w:w="6523" w:type="dxa"/>
            <w:tcBorders>
              <w:top w:val="nil"/>
              <w:left w:val="nil"/>
              <w:bottom w:val="nil"/>
              <w:right w:val="nil"/>
            </w:tcBorders>
            <w:noWrap/>
            <w:vAlign w:val="bottom"/>
            <w:hideMark/>
          </w:tcPr>
          <w:p w:rsidR="00477FA9" w:rsidRPr="00C56DA4" w:rsidRDefault="00477FA9" w:rsidP="00CF7470"/>
        </w:tc>
        <w:tc>
          <w:tcPr>
            <w:tcW w:w="992" w:type="dxa"/>
            <w:tcBorders>
              <w:top w:val="nil"/>
              <w:left w:val="nil"/>
              <w:bottom w:val="nil"/>
              <w:right w:val="nil"/>
            </w:tcBorders>
            <w:noWrap/>
            <w:vAlign w:val="bottom"/>
            <w:hideMark/>
          </w:tcPr>
          <w:p w:rsidR="00477FA9" w:rsidRPr="00C56DA4" w:rsidRDefault="00477FA9" w:rsidP="00CF7470"/>
        </w:tc>
        <w:tc>
          <w:tcPr>
            <w:tcW w:w="1134" w:type="dxa"/>
            <w:tcBorders>
              <w:top w:val="nil"/>
              <w:left w:val="nil"/>
              <w:bottom w:val="nil"/>
              <w:right w:val="nil"/>
            </w:tcBorders>
            <w:noWrap/>
            <w:vAlign w:val="bottom"/>
            <w:hideMark/>
          </w:tcPr>
          <w:p w:rsidR="00477FA9" w:rsidRPr="00C56DA4" w:rsidRDefault="00477FA9" w:rsidP="00CF7470">
            <w:pPr>
              <w:jc w:val="center"/>
            </w:pPr>
          </w:p>
        </w:tc>
      </w:tr>
      <w:tr w:rsidR="00477FA9" w:rsidRPr="00C56DA4" w:rsidTr="00CF7470">
        <w:trPr>
          <w:trHeight w:val="315"/>
        </w:trPr>
        <w:tc>
          <w:tcPr>
            <w:tcW w:w="980" w:type="dxa"/>
            <w:tcBorders>
              <w:top w:val="nil"/>
              <w:left w:val="nil"/>
              <w:bottom w:val="nil"/>
              <w:right w:val="nil"/>
            </w:tcBorders>
            <w:noWrap/>
            <w:vAlign w:val="bottom"/>
            <w:hideMark/>
          </w:tcPr>
          <w:p w:rsidR="00477FA9" w:rsidRPr="00C56DA4" w:rsidRDefault="00477FA9" w:rsidP="00CF7470"/>
        </w:tc>
        <w:tc>
          <w:tcPr>
            <w:tcW w:w="6523" w:type="dxa"/>
            <w:tcBorders>
              <w:top w:val="nil"/>
              <w:left w:val="nil"/>
              <w:bottom w:val="nil"/>
              <w:right w:val="nil"/>
            </w:tcBorders>
            <w:noWrap/>
            <w:vAlign w:val="bottom"/>
            <w:hideMark/>
          </w:tcPr>
          <w:p w:rsidR="00477FA9" w:rsidRPr="00C56DA4" w:rsidRDefault="00477FA9" w:rsidP="00CF7470"/>
        </w:tc>
        <w:tc>
          <w:tcPr>
            <w:tcW w:w="992" w:type="dxa"/>
            <w:tcBorders>
              <w:top w:val="nil"/>
              <w:left w:val="nil"/>
              <w:bottom w:val="nil"/>
              <w:right w:val="nil"/>
            </w:tcBorders>
            <w:noWrap/>
            <w:vAlign w:val="bottom"/>
            <w:hideMark/>
          </w:tcPr>
          <w:p w:rsidR="00477FA9" w:rsidRPr="00C56DA4" w:rsidRDefault="00477FA9" w:rsidP="00CF7470"/>
        </w:tc>
        <w:tc>
          <w:tcPr>
            <w:tcW w:w="1134" w:type="dxa"/>
            <w:tcBorders>
              <w:top w:val="nil"/>
              <w:left w:val="nil"/>
              <w:bottom w:val="nil"/>
              <w:right w:val="nil"/>
            </w:tcBorders>
            <w:noWrap/>
            <w:vAlign w:val="bottom"/>
            <w:hideMark/>
          </w:tcPr>
          <w:p w:rsidR="00477FA9" w:rsidRPr="00C56DA4" w:rsidRDefault="00477FA9" w:rsidP="00CF7470">
            <w:pPr>
              <w:jc w:val="center"/>
            </w:pPr>
          </w:p>
        </w:tc>
      </w:tr>
      <w:tr w:rsidR="00477FA9" w:rsidRPr="00C56DA4" w:rsidTr="00CF7470">
        <w:trPr>
          <w:trHeight w:val="315"/>
        </w:trPr>
        <w:tc>
          <w:tcPr>
            <w:tcW w:w="9629" w:type="dxa"/>
            <w:gridSpan w:val="4"/>
            <w:tcBorders>
              <w:top w:val="single" w:sz="8" w:space="0" w:color="auto"/>
              <w:left w:val="single" w:sz="8" w:space="0" w:color="auto"/>
              <w:bottom w:val="single" w:sz="8" w:space="0" w:color="auto"/>
              <w:right w:val="single" w:sz="8" w:space="0" w:color="000000"/>
            </w:tcBorders>
            <w:shd w:val="clear" w:color="000000" w:fill="C0C0C0"/>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LOTE 07</w:t>
            </w:r>
          </w:p>
        </w:tc>
      </w:tr>
      <w:tr w:rsidR="00477FA9" w:rsidRPr="00C56DA4" w:rsidTr="00CF7470">
        <w:trPr>
          <w:trHeight w:val="855"/>
        </w:trPr>
        <w:tc>
          <w:tcPr>
            <w:tcW w:w="980" w:type="dxa"/>
            <w:tcBorders>
              <w:top w:val="nil"/>
              <w:left w:val="single" w:sz="8" w:space="0" w:color="auto"/>
              <w:bottom w:val="single" w:sz="8" w:space="0" w:color="auto"/>
              <w:right w:val="single" w:sz="8" w:space="0" w:color="auto"/>
            </w:tcBorders>
            <w:shd w:val="clear" w:color="000000" w:fill="C0C0C0"/>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ITEM</w:t>
            </w:r>
          </w:p>
        </w:tc>
        <w:tc>
          <w:tcPr>
            <w:tcW w:w="6523" w:type="dxa"/>
            <w:tcBorders>
              <w:top w:val="nil"/>
              <w:left w:val="nil"/>
              <w:bottom w:val="single" w:sz="8" w:space="0" w:color="auto"/>
              <w:right w:val="single" w:sz="8" w:space="0" w:color="auto"/>
            </w:tcBorders>
            <w:shd w:val="clear" w:color="000000" w:fill="C0C0C0"/>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C0C0C0"/>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UNID.</w:t>
            </w:r>
          </w:p>
        </w:tc>
        <w:tc>
          <w:tcPr>
            <w:tcW w:w="1134" w:type="dxa"/>
            <w:tcBorders>
              <w:top w:val="nil"/>
              <w:left w:val="nil"/>
              <w:bottom w:val="single" w:sz="8" w:space="0" w:color="auto"/>
              <w:right w:val="single" w:sz="8" w:space="0" w:color="auto"/>
            </w:tcBorders>
            <w:shd w:val="clear" w:color="000000" w:fill="C0C0C0"/>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QTDE</w:t>
            </w:r>
          </w:p>
        </w:tc>
      </w:tr>
      <w:tr w:rsidR="00477FA9" w:rsidRPr="00C56DA4" w:rsidTr="00CF7470">
        <w:trPr>
          <w:trHeight w:val="826"/>
        </w:trPr>
        <w:tc>
          <w:tcPr>
            <w:tcW w:w="980" w:type="dxa"/>
            <w:tcBorders>
              <w:top w:val="nil"/>
              <w:left w:val="single" w:sz="8" w:space="0" w:color="auto"/>
              <w:bottom w:val="single" w:sz="8" w:space="0" w:color="auto"/>
              <w:right w:val="single" w:sz="8" w:space="0" w:color="auto"/>
            </w:tcBorders>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33</w:t>
            </w:r>
          </w:p>
        </w:tc>
        <w:tc>
          <w:tcPr>
            <w:tcW w:w="6523" w:type="dxa"/>
            <w:tcBorders>
              <w:top w:val="nil"/>
              <w:left w:val="nil"/>
              <w:bottom w:val="single" w:sz="8" w:space="0" w:color="auto"/>
              <w:right w:val="single" w:sz="8" w:space="0" w:color="auto"/>
            </w:tcBorders>
            <w:vAlign w:val="center"/>
            <w:hideMark/>
          </w:tcPr>
          <w:p w:rsidR="00477FA9" w:rsidRPr="00C56DA4" w:rsidRDefault="00477FA9" w:rsidP="00CF7470">
            <w:pPr>
              <w:spacing w:after="240"/>
              <w:jc w:val="both"/>
              <w:rPr>
                <w:rFonts w:ascii="Arial" w:hAnsi="Arial" w:cs="Arial"/>
                <w:b/>
                <w:bCs/>
                <w:sz w:val="18"/>
                <w:szCs w:val="18"/>
              </w:rPr>
            </w:pPr>
            <w:r w:rsidRPr="00C56DA4">
              <w:rPr>
                <w:rFonts w:ascii="Arial" w:hAnsi="Arial" w:cs="Arial"/>
                <w:b/>
                <w:bCs/>
                <w:sz w:val="18"/>
                <w:szCs w:val="18"/>
              </w:rPr>
              <w:t xml:space="preserve">FILME STRETCH DE PLÁSTICO TRANSPARENTE 50CM X 200M - </w:t>
            </w:r>
            <w:r w:rsidRPr="00C56DA4">
              <w:rPr>
                <w:rFonts w:ascii="Arial" w:hAnsi="Arial" w:cs="Arial"/>
                <w:sz w:val="18"/>
                <w:szCs w:val="18"/>
              </w:rPr>
              <w:t>COM NO MÍNIMO 25 MICRAS, COM TUBETE.</w:t>
            </w:r>
            <w:r w:rsidRPr="00C56DA4">
              <w:rPr>
                <w:rFonts w:ascii="Arial" w:hAnsi="Arial" w:cs="Arial"/>
                <w:b/>
                <w:bCs/>
                <w:sz w:val="18"/>
                <w:szCs w:val="18"/>
              </w:rPr>
              <w:t xml:space="preserve"> C</w:t>
            </w:r>
            <w:r>
              <w:rPr>
                <w:rFonts w:ascii="Arial" w:hAnsi="Arial" w:cs="Arial"/>
                <w:b/>
                <w:bCs/>
                <w:sz w:val="18"/>
                <w:szCs w:val="18"/>
              </w:rPr>
              <w:t>ÓD</w:t>
            </w:r>
            <w:r w:rsidRPr="00C56DA4">
              <w:rPr>
                <w:rFonts w:ascii="Arial" w:hAnsi="Arial" w:cs="Arial"/>
                <w:b/>
                <w:bCs/>
                <w:sz w:val="18"/>
                <w:szCs w:val="18"/>
              </w:rPr>
              <w:t>. 85381</w:t>
            </w:r>
          </w:p>
        </w:tc>
        <w:tc>
          <w:tcPr>
            <w:tcW w:w="992" w:type="dxa"/>
            <w:tcBorders>
              <w:top w:val="nil"/>
              <w:left w:val="nil"/>
              <w:bottom w:val="single" w:sz="8" w:space="0" w:color="auto"/>
              <w:right w:val="single" w:sz="8" w:space="0" w:color="auto"/>
            </w:tcBorders>
            <w:vAlign w:val="center"/>
            <w:hideMark/>
          </w:tcPr>
          <w:p w:rsidR="00477FA9" w:rsidRPr="00C56DA4" w:rsidRDefault="00477FA9" w:rsidP="00CF7470">
            <w:pPr>
              <w:jc w:val="center"/>
              <w:rPr>
                <w:rFonts w:ascii="Arial" w:hAnsi="Arial" w:cs="Arial"/>
                <w:sz w:val="18"/>
                <w:szCs w:val="18"/>
              </w:rPr>
            </w:pPr>
            <w:r w:rsidRPr="00C56DA4">
              <w:rPr>
                <w:rFonts w:ascii="Arial" w:hAnsi="Arial" w:cs="Arial"/>
                <w:sz w:val="18"/>
                <w:szCs w:val="18"/>
              </w:rPr>
              <w:t>Rolo</w:t>
            </w:r>
          </w:p>
        </w:tc>
        <w:tc>
          <w:tcPr>
            <w:tcW w:w="1134" w:type="dxa"/>
            <w:tcBorders>
              <w:top w:val="nil"/>
              <w:left w:val="nil"/>
              <w:bottom w:val="single" w:sz="8" w:space="0" w:color="auto"/>
              <w:right w:val="single" w:sz="8" w:space="0" w:color="auto"/>
            </w:tcBorders>
            <w:shd w:val="clear" w:color="000000" w:fill="CCFFCC"/>
            <w:vAlign w:val="center"/>
            <w:hideMark/>
          </w:tcPr>
          <w:p w:rsidR="00477FA9" w:rsidRPr="00C56DA4" w:rsidRDefault="00477FA9" w:rsidP="00CF7470">
            <w:pPr>
              <w:jc w:val="center"/>
              <w:rPr>
                <w:rFonts w:ascii="Arial" w:hAnsi="Arial" w:cs="Arial"/>
                <w:b/>
                <w:bCs/>
                <w:color w:val="000000"/>
                <w:sz w:val="18"/>
                <w:szCs w:val="18"/>
              </w:rPr>
            </w:pPr>
            <w:r w:rsidRPr="00C56DA4">
              <w:rPr>
                <w:rFonts w:ascii="Arial" w:hAnsi="Arial" w:cs="Arial"/>
                <w:b/>
                <w:bCs/>
                <w:color w:val="000000"/>
                <w:sz w:val="18"/>
                <w:szCs w:val="18"/>
              </w:rPr>
              <w:t>100</w:t>
            </w:r>
          </w:p>
        </w:tc>
      </w:tr>
    </w:tbl>
    <w:p w:rsidR="00477FA9" w:rsidRDefault="00477FA9" w:rsidP="00477FA9">
      <w:pPr>
        <w:pStyle w:val="Nivel2"/>
        <w:spacing w:after="0" w:line="360" w:lineRule="auto"/>
        <w:ind w:left="0" w:firstLine="0"/>
        <w:rPr>
          <w:b/>
          <w:bCs/>
          <w:color w:val="ED0000"/>
          <w:sz w:val="24"/>
          <w:szCs w:val="24"/>
        </w:rPr>
      </w:pPr>
    </w:p>
    <w:p w:rsidR="00477FA9" w:rsidRDefault="00477FA9" w:rsidP="00477FA9">
      <w:pPr>
        <w:pStyle w:val="Nivel2"/>
        <w:numPr>
          <w:ilvl w:val="1"/>
          <w:numId w:val="7"/>
        </w:numPr>
        <w:spacing w:after="0" w:line="360" w:lineRule="auto"/>
        <w:ind w:left="0" w:firstLine="709"/>
        <w:rPr>
          <w:sz w:val="24"/>
          <w:szCs w:val="24"/>
        </w:rPr>
      </w:pPr>
      <w:r w:rsidRPr="00890938">
        <w:rPr>
          <w:sz w:val="24"/>
          <w:szCs w:val="24"/>
        </w:rPr>
        <w:t>O objeto desta contratação não se enquadra como sendo de bem de luxo, conforme Decreto nº 10.818, de 27 de setembro de 2021.</w:t>
      </w:r>
    </w:p>
    <w:p w:rsidR="00477FA9" w:rsidRPr="00D57613" w:rsidRDefault="00477FA9" w:rsidP="00477FA9">
      <w:pPr>
        <w:pStyle w:val="Nivel2"/>
        <w:numPr>
          <w:ilvl w:val="1"/>
          <w:numId w:val="7"/>
        </w:numPr>
        <w:spacing w:after="0" w:line="360" w:lineRule="auto"/>
        <w:ind w:left="0" w:firstLine="709"/>
        <w:rPr>
          <w:sz w:val="24"/>
          <w:szCs w:val="24"/>
        </w:rPr>
      </w:pPr>
      <w:r w:rsidRPr="009D6AE9">
        <w:rPr>
          <w:sz w:val="24"/>
          <w:szCs w:val="24"/>
        </w:rPr>
        <w:t xml:space="preserve">Os bens/produtos objeto desta contratação são </w:t>
      </w:r>
      <w:r w:rsidRPr="00D57613">
        <w:rPr>
          <w:sz w:val="24"/>
          <w:szCs w:val="24"/>
        </w:rPr>
        <w:t>caracterizados como comuns.</w:t>
      </w:r>
    </w:p>
    <w:p w:rsidR="00477FA9" w:rsidRPr="00890938" w:rsidRDefault="00477FA9" w:rsidP="00477FA9">
      <w:pPr>
        <w:pStyle w:val="Nvel2-Red"/>
        <w:numPr>
          <w:ilvl w:val="1"/>
          <w:numId w:val="7"/>
        </w:numPr>
        <w:spacing w:after="0" w:line="360" w:lineRule="auto"/>
        <w:ind w:left="0" w:firstLine="709"/>
        <w:rPr>
          <w:i w:val="0"/>
          <w:color w:val="auto"/>
          <w:sz w:val="24"/>
          <w:szCs w:val="24"/>
        </w:rPr>
      </w:pPr>
      <w:r w:rsidRPr="00890938">
        <w:rPr>
          <w:i w:val="0"/>
          <w:iCs w:val="0"/>
          <w:color w:val="auto"/>
          <w:sz w:val="24"/>
          <w:szCs w:val="24"/>
        </w:rPr>
        <w:t xml:space="preserve">O prazo de </w:t>
      </w:r>
      <w:r>
        <w:rPr>
          <w:i w:val="0"/>
          <w:iCs w:val="0"/>
          <w:color w:val="auto"/>
          <w:sz w:val="24"/>
          <w:szCs w:val="24"/>
        </w:rPr>
        <w:t xml:space="preserve">vigência </w:t>
      </w:r>
      <w:r w:rsidRPr="00890938">
        <w:rPr>
          <w:i w:val="0"/>
          <w:iCs w:val="0"/>
          <w:color w:val="auto"/>
          <w:sz w:val="24"/>
          <w:szCs w:val="24"/>
        </w:rPr>
        <w:t>da contratação</w:t>
      </w:r>
      <w:r>
        <w:rPr>
          <w:i w:val="0"/>
          <w:iCs w:val="0"/>
          <w:color w:val="auto"/>
          <w:sz w:val="24"/>
          <w:szCs w:val="24"/>
        </w:rPr>
        <w:t xml:space="preserve"> será de 12 (doze) meses,</w:t>
      </w:r>
      <w:r w:rsidRPr="00890938">
        <w:rPr>
          <w:b/>
          <w:i w:val="0"/>
          <w:color w:val="auto"/>
          <w:sz w:val="24"/>
          <w:szCs w:val="24"/>
        </w:rPr>
        <w:t xml:space="preserve"> </w:t>
      </w:r>
      <w:r w:rsidRPr="00E333F2">
        <w:rPr>
          <w:i w:val="0"/>
          <w:color w:val="auto"/>
          <w:sz w:val="24"/>
          <w:szCs w:val="24"/>
        </w:rPr>
        <w:t>após a</w:t>
      </w:r>
      <w:r>
        <w:rPr>
          <w:i w:val="0"/>
          <w:color w:val="auto"/>
          <w:sz w:val="24"/>
          <w:szCs w:val="24"/>
        </w:rPr>
        <w:t xml:space="preserve"> assinatura da ata de registro de preços</w:t>
      </w:r>
      <w:r w:rsidRPr="00890938">
        <w:rPr>
          <w:i w:val="0"/>
          <w:color w:val="auto"/>
          <w:sz w:val="24"/>
          <w:szCs w:val="24"/>
        </w:rPr>
        <w:t>.</w:t>
      </w:r>
    </w:p>
    <w:p w:rsidR="00477FA9" w:rsidRPr="00890938" w:rsidRDefault="00477FA9" w:rsidP="00477FA9">
      <w:pPr>
        <w:pStyle w:val="Nivel2"/>
        <w:numPr>
          <w:ilvl w:val="1"/>
          <w:numId w:val="7"/>
        </w:numPr>
        <w:spacing w:after="0" w:line="360" w:lineRule="auto"/>
        <w:ind w:left="0" w:firstLine="709"/>
        <w:rPr>
          <w:sz w:val="24"/>
          <w:szCs w:val="24"/>
        </w:rPr>
      </w:pPr>
      <w:r w:rsidRPr="00890938">
        <w:rPr>
          <w:sz w:val="24"/>
          <w:szCs w:val="24"/>
        </w:rPr>
        <w:t>O contrato oferece maior detalhamento das regras que serão aplicadas em relação à vigência da contratação.</w:t>
      </w:r>
    </w:p>
    <w:p w:rsidR="00477FA9" w:rsidRPr="00890938" w:rsidRDefault="00477FA9" w:rsidP="00477FA9">
      <w:pPr>
        <w:pStyle w:val="Nivel2"/>
        <w:spacing w:after="0" w:line="360" w:lineRule="auto"/>
        <w:ind w:left="0" w:firstLine="0"/>
        <w:rPr>
          <w:sz w:val="24"/>
          <w:szCs w:val="24"/>
        </w:rPr>
      </w:pPr>
    </w:p>
    <w:tbl>
      <w:tblPr>
        <w:tblStyle w:val="Tabelacomgrade"/>
        <w:tblW w:w="0" w:type="auto"/>
        <w:shd w:val="clear" w:color="auto" w:fill="227ACB"/>
        <w:tblLook w:val="04A0" w:firstRow="1" w:lastRow="0" w:firstColumn="1" w:lastColumn="0" w:noHBand="0" w:noVBand="1"/>
      </w:tblPr>
      <w:tblGrid>
        <w:gridCol w:w="9343"/>
      </w:tblGrid>
      <w:tr w:rsidR="00477FA9" w:rsidRPr="00890938" w:rsidTr="00CF7470">
        <w:tc>
          <w:tcPr>
            <w:tcW w:w="9628" w:type="dxa"/>
            <w:shd w:val="clear" w:color="auto" w:fill="227ACB"/>
          </w:tcPr>
          <w:p w:rsidR="00477FA9" w:rsidRPr="00890938" w:rsidRDefault="00477FA9" w:rsidP="00477FA9">
            <w:pPr>
              <w:pStyle w:val="Nivel01"/>
              <w:numPr>
                <w:ilvl w:val="0"/>
                <w:numId w:val="7"/>
              </w:numPr>
              <w:spacing w:before="120" w:line="360" w:lineRule="auto"/>
              <w:ind w:left="0" w:firstLine="0"/>
              <w:rPr>
                <w:color w:val="FFFFFF" w:themeColor="background1"/>
                <w:sz w:val="24"/>
                <w:szCs w:val="24"/>
              </w:rPr>
            </w:pPr>
            <w:r w:rsidRPr="00890938">
              <w:rPr>
                <w:color w:val="FFFFFF" w:themeColor="background1"/>
                <w:sz w:val="24"/>
                <w:szCs w:val="24"/>
              </w:rPr>
              <w:t>FUNDAMENTAÇÃO E DESCRIÇÃO DA NECESSIDADE DA CONTRATAÇÃO</w:t>
            </w:r>
          </w:p>
        </w:tc>
      </w:tr>
    </w:tbl>
    <w:p w:rsidR="00477FA9" w:rsidRPr="00890938" w:rsidRDefault="00477FA9" w:rsidP="00477FA9">
      <w:pPr>
        <w:pStyle w:val="Nivel2"/>
        <w:numPr>
          <w:ilvl w:val="1"/>
          <w:numId w:val="7"/>
        </w:numPr>
        <w:spacing w:after="0" w:line="360" w:lineRule="auto"/>
        <w:ind w:left="709" w:firstLine="0"/>
        <w:rPr>
          <w:sz w:val="24"/>
          <w:szCs w:val="24"/>
        </w:rPr>
      </w:pPr>
      <w:r w:rsidRPr="00890938">
        <w:rPr>
          <w:sz w:val="24"/>
          <w:szCs w:val="24"/>
        </w:rPr>
        <w:t xml:space="preserve">A Fundamentação da Contratação e de seus quantitativos encontra-se pormenorizada em Tópico específico dos Estudos Técnicos Preliminares, apêndice deste Termo de </w:t>
      </w:r>
      <w:r w:rsidRPr="00890938">
        <w:rPr>
          <w:bCs/>
          <w:sz w:val="24"/>
          <w:szCs w:val="24"/>
        </w:rPr>
        <w:t>Referência.</w:t>
      </w:r>
    </w:p>
    <w:p w:rsidR="00477FA9" w:rsidRDefault="00477FA9" w:rsidP="00477FA9">
      <w:pPr>
        <w:pStyle w:val="Nivel2"/>
        <w:numPr>
          <w:ilvl w:val="1"/>
          <w:numId w:val="7"/>
        </w:numPr>
        <w:spacing w:after="0" w:line="360" w:lineRule="auto"/>
        <w:ind w:left="0" w:firstLine="709"/>
        <w:rPr>
          <w:color w:val="auto"/>
          <w:sz w:val="24"/>
          <w:szCs w:val="24"/>
        </w:rPr>
      </w:pPr>
      <w:r w:rsidRPr="00890938">
        <w:rPr>
          <w:color w:val="auto"/>
          <w:sz w:val="24"/>
          <w:szCs w:val="24"/>
        </w:rPr>
        <w:t>O objeto da contratação está previsto no Plano de Contratações Anual 202</w:t>
      </w:r>
      <w:r>
        <w:rPr>
          <w:color w:val="auto"/>
          <w:sz w:val="24"/>
          <w:szCs w:val="24"/>
        </w:rPr>
        <w:t>6.</w:t>
      </w:r>
    </w:p>
    <w:p w:rsidR="00477FA9" w:rsidRPr="008D5371" w:rsidRDefault="00477FA9" w:rsidP="00477FA9">
      <w:pPr>
        <w:pStyle w:val="Nivel2"/>
        <w:numPr>
          <w:ilvl w:val="1"/>
          <w:numId w:val="7"/>
        </w:numPr>
        <w:spacing w:line="360" w:lineRule="auto"/>
        <w:ind w:left="709" w:firstLine="0"/>
        <w:rPr>
          <w:sz w:val="24"/>
          <w:szCs w:val="24"/>
        </w:rPr>
      </w:pPr>
      <w:r w:rsidRPr="008D5371">
        <w:rPr>
          <w:sz w:val="24"/>
          <w:szCs w:val="24"/>
        </w:rPr>
        <w:t>A presente contratação tem por objetivo a aquisição de materiais de limpeza e higiene, por meio de Sistema de Registro de Preços, visando atender de forma contínua e adequada as necessidades das diversas unidades do SEMASA.</w:t>
      </w:r>
    </w:p>
    <w:p w:rsidR="00477FA9" w:rsidRPr="008D5371" w:rsidRDefault="00477FA9" w:rsidP="00477FA9">
      <w:pPr>
        <w:pStyle w:val="Nivel2"/>
        <w:numPr>
          <w:ilvl w:val="1"/>
          <w:numId w:val="7"/>
        </w:numPr>
        <w:spacing w:line="360" w:lineRule="auto"/>
        <w:ind w:left="709" w:firstLine="0"/>
        <w:rPr>
          <w:sz w:val="24"/>
          <w:szCs w:val="24"/>
        </w:rPr>
      </w:pPr>
      <w:r w:rsidRPr="008D5371">
        <w:rPr>
          <w:sz w:val="24"/>
          <w:szCs w:val="24"/>
        </w:rPr>
        <w:lastRenderedPageBreak/>
        <w:t>A demanda justifica-se pela necessidade permanente de manutenção das condições de limpeza, asseio e salubridade dos ambientes administrativos, operacionais e de atendimento ao público, garantindo a preservação dos espaços, a segurança sanitária dos servidores e usuários, bem como o cumprimento das normas internas de higiene e conservação.</w:t>
      </w:r>
    </w:p>
    <w:p w:rsidR="00477FA9" w:rsidRPr="008D5371" w:rsidRDefault="00477FA9" w:rsidP="00477FA9">
      <w:pPr>
        <w:pStyle w:val="Nivel2"/>
        <w:numPr>
          <w:ilvl w:val="1"/>
          <w:numId w:val="7"/>
        </w:numPr>
        <w:spacing w:line="360" w:lineRule="auto"/>
        <w:ind w:left="709" w:firstLine="0"/>
        <w:rPr>
          <w:sz w:val="24"/>
          <w:szCs w:val="24"/>
        </w:rPr>
      </w:pPr>
      <w:r w:rsidRPr="008D5371">
        <w:rPr>
          <w:sz w:val="24"/>
          <w:szCs w:val="24"/>
        </w:rPr>
        <w:t>A adoção do Registro de Preços possibilitará maior eficiência administrativa, racionalização dos gastos públicos, otimização do processo de compras e flexibilidade no atendimento das demandas ao longo da vigência da ata, permitindo aquisições conforme a necessidade real de cada unidade, evitando desperdícios e a formação de estoques excessivos.</w:t>
      </w:r>
    </w:p>
    <w:p w:rsidR="00477FA9" w:rsidRPr="008D5371" w:rsidRDefault="00477FA9" w:rsidP="00477FA9">
      <w:pPr>
        <w:pStyle w:val="Nivel2"/>
        <w:numPr>
          <w:ilvl w:val="1"/>
          <w:numId w:val="7"/>
        </w:numPr>
        <w:spacing w:line="360" w:lineRule="auto"/>
        <w:ind w:left="709" w:firstLine="0"/>
        <w:rPr>
          <w:sz w:val="24"/>
          <w:szCs w:val="24"/>
        </w:rPr>
      </w:pPr>
      <w:r w:rsidRPr="008D5371">
        <w:rPr>
          <w:sz w:val="24"/>
          <w:szCs w:val="24"/>
        </w:rPr>
        <w:t>Dessa forma, a contratação mostra-se essencial para a continuidade das atividades do SEMASA, assegurando condições adequadas de funcionamento, higiene e bem-estar em todas as dependências da Autarquia.</w:t>
      </w:r>
    </w:p>
    <w:p w:rsidR="00477FA9" w:rsidRPr="00890938" w:rsidRDefault="00477FA9" w:rsidP="00477FA9">
      <w:pPr>
        <w:pStyle w:val="Nivel2"/>
        <w:spacing w:after="0" w:line="360" w:lineRule="auto"/>
        <w:ind w:left="709" w:firstLine="0"/>
        <w:rPr>
          <w:color w:val="auto"/>
          <w:sz w:val="24"/>
          <w:szCs w:val="24"/>
        </w:rPr>
      </w:pPr>
    </w:p>
    <w:p w:rsidR="00477FA9" w:rsidRPr="00890938" w:rsidRDefault="00477FA9" w:rsidP="00477FA9">
      <w:pPr>
        <w:pStyle w:val="Nivel01"/>
        <w:numPr>
          <w:ilvl w:val="0"/>
          <w:numId w:val="7"/>
        </w:numPr>
        <w:shd w:val="clear" w:color="auto" w:fill="227ACB"/>
        <w:spacing w:before="120" w:line="360" w:lineRule="auto"/>
        <w:ind w:left="0" w:firstLine="0"/>
        <w:rPr>
          <w:color w:val="FFFFFF" w:themeColor="background1"/>
          <w:sz w:val="24"/>
          <w:szCs w:val="24"/>
        </w:rPr>
      </w:pPr>
      <w:r w:rsidRPr="00890938">
        <w:rPr>
          <w:color w:val="FFFFFF" w:themeColor="background1"/>
          <w:sz w:val="24"/>
          <w:szCs w:val="24"/>
        </w:rPr>
        <w:t>DESCRIÇÃO DA SOLUÇÃO COMO UM TODO - CONSIDERADO O CICLO DE VIDA DO OBJETO E ESPECIFICAÇÃO DO PRODUTO</w:t>
      </w:r>
    </w:p>
    <w:p w:rsidR="00477FA9" w:rsidRDefault="00477FA9" w:rsidP="00477FA9">
      <w:pPr>
        <w:pStyle w:val="Nivel2"/>
        <w:spacing w:line="360" w:lineRule="auto"/>
        <w:ind w:left="0" w:firstLine="0"/>
        <w:rPr>
          <w:sz w:val="24"/>
          <w:szCs w:val="24"/>
        </w:rPr>
      </w:pPr>
    </w:p>
    <w:p w:rsidR="00477FA9" w:rsidRPr="00890938" w:rsidRDefault="00477FA9" w:rsidP="00477FA9">
      <w:pPr>
        <w:pStyle w:val="Nivel2"/>
        <w:numPr>
          <w:ilvl w:val="1"/>
          <w:numId w:val="7"/>
        </w:numPr>
        <w:spacing w:line="360" w:lineRule="auto"/>
        <w:ind w:left="0" w:firstLine="0"/>
        <w:rPr>
          <w:sz w:val="24"/>
          <w:szCs w:val="24"/>
        </w:rPr>
      </w:pPr>
      <w:r w:rsidRPr="005442EE">
        <w:rPr>
          <w:sz w:val="24"/>
          <w:szCs w:val="24"/>
        </w:rPr>
        <w:t>Aquisição de materiais de limpeza e higiene por meio de Registro de Preços, destinada ao atendimento das unidades do SEMASA. Os materiais contemplados são aqueles utilizados nas atividades diárias de manutenção da higiene e limpeza dos ambientes de trabalho dos diversos departamentos da autarquia, garantindo condições adequadas de salubridade, organização e funcionalidade das instalações.</w:t>
      </w:r>
      <w:r>
        <w:rPr>
          <w:sz w:val="24"/>
          <w:szCs w:val="24"/>
        </w:rPr>
        <w:t xml:space="preserve"> </w:t>
      </w:r>
      <w:r w:rsidRPr="00890938">
        <w:rPr>
          <w:sz w:val="24"/>
          <w:szCs w:val="24"/>
        </w:rPr>
        <w:t>As quantidades consumidas anualmente destes materiais, são var</w:t>
      </w:r>
      <w:r>
        <w:rPr>
          <w:sz w:val="24"/>
          <w:szCs w:val="24"/>
        </w:rPr>
        <w:t>i</w:t>
      </w:r>
      <w:r w:rsidRPr="00890938">
        <w:rPr>
          <w:sz w:val="24"/>
          <w:szCs w:val="24"/>
        </w:rPr>
        <w:t>áveis e dependem de diversos fatores que influenciam no aumento do consumo de boa parte dos mesmos, como aumento do quadro de servidores e estagiários e outros. Motivo pelo qual é mais prudente optar pelo registro de preços, para que não ocorra falta de materiais.</w:t>
      </w:r>
    </w:p>
    <w:p w:rsidR="00477FA9" w:rsidRPr="001B1B62" w:rsidRDefault="00477FA9" w:rsidP="00477FA9">
      <w:pPr>
        <w:pStyle w:val="Nivel2"/>
        <w:numPr>
          <w:ilvl w:val="1"/>
          <w:numId w:val="7"/>
        </w:numPr>
        <w:spacing w:line="360" w:lineRule="auto"/>
        <w:ind w:left="0" w:firstLine="0"/>
        <w:rPr>
          <w:sz w:val="24"/>
          <w:szCs w:val="24"/>
        </w:rPr>
      </w:pPr>
      <w:r w:rsidRPr="001B1B62">
        <w:rPr>
          <w:sz w:val="24"/>
          <w:szCs w:val="24"/>
        </w:rPr>
        <w:t xml:space="preserve">Os materiais deverão ser entregues no Almoxarifado central do SEMASA, localizado na Rua Otto </w:t>
      </w:r>
      <w:proofErr w:type="spellStart"/>
      <w:r w:rsidRPr="001B1B62">
        <w:rPr>
          <w:sz w:val="24"/>
          <w:szCs w:val="24"/>
        </w:rPr>
        <w:t>Hoier</w:t>
      </w:r>
      <w:proofErr w:type="spellEnd"/>
      <w:r w:rsidRPr="001B1B62">
        <w:rPr>
          <w:sz w:val="24"/>
          <w:szCs w:val="24"/>
        </w:rPr>
        <w:t xml:space="preserve">, 134 – Cidade Nova - Itajaí-SC, em horário comercial de </w:t>
      </w:r>
      <w:r w:rsidRPr="001B1B62">
        <w:rPr>
          <w:sz w:val="24"/>
          <w:szCs w:val="24"/>
        </w:rPr>
        <w:lastRenderedPageBreak/>
        <w:t>segunda a sexta-feira; COM SEGURO, FRETE, CARGA E DESCARGA INCLUSOS NO VALOR DA MERCADORIA, ficando o SEMASA isento de quaisquer responsabilidades.</w:t>
      </w:r>
    </w:p>
    <w:p w:rsidR="00477FA9" w:rsidRPr="00890938" w:rsidRDefault="00477FA9" w:rsidP="00477FA9">
      <w:pPr>
        <w:pStyle w:val="Nivel2"/>
        <w:ind w:left="0" w:firstLine="0"/>
      </w:pPr>
    </w:p>
    <w:p w:rsidR="00477FA9" w:rsidRPr="00890938" w:rsidRDefault="00477FA9" w:rsidP="00477FA9">
      <w:pPr>
        <w:pStyle w:val="Nivel01"/>
        <w:numPr>
          <w:ilvl w:val="0"/>
          <w:numId w:val="7"/>
        </w:numPr>
        <w:shd w:val="clear" w:color="auto" w:fill="227ACB"/>
        <w:spacing w:before="120" w:line="360" w:lineRule="auto"/>
        <w:rPr>
          <w:color w:val="FFFFFF" w:themeColor="background1"/>
          <w:sz w:val="24"/>
          <w:szCs w:val="24"/>
        </w:rPr>
      </w:pPr>
      <w:r w:rsidRPr="00890938">
        <w:rPr>
          <w:color w:val="FFFFFF" w:themeColor="background1"/>
          <w:sz w:val="24"/>
          <w:szCs w:val="24"/>
        </w:rPr>
        <w:t>RE</w:t>
      </w:r>
      <w:r>
        <w:rPr>
          <w:color w:val="FFFFFF" w:themeColor="background1"/>
          <w:sz w:val="24"/>
          <w:szCs w:val="24"/>
        </w:rPr>
        <w:t>QUISITOS DA CONTRATAÇÃO</w:t>
      </w:r>
    </w:p>
    <w:p w:rsidR="00477FA9" w:rsidRPr="00890938" w:rsidRDefault="00477FA9" w:rsidP="00477FA9">
      <w:pPr>
        <w:pStyle w:val="Nvel2-Red"/>
        <w:numPr>
          <w:ilvl w:val="0"/>
          <w:numId w:val="0"/>
        </w:numPr>
        <w:spacing w:after="0" w:line="360" w:lineRule="auto"/>
        <w:ind w:left="709"/>
        <w:rPr>
          <w:color w:val="FFFFFF" w:themeColor="background1"/>
          <w:sz w:val="24"/>
          <w:szCs w:val="24"/>
        </w:rPr>
      </w:pPr>
      <w:r w:rsidRPr="00890938">
        <w:rPr>
          <w:color w:val="FFFFFF" w:themeColor="background1"/>
          <w:sz w:val="24"/>
          <w:szCs w:val="24"/>
        </w:rPr>
        <w:t>QUISITOS DA CONTRATAÇÃO</w:t>
      </w:r>
    </w:p>
    <w:p w:rsidR="00477FA9" w:rsidRPr="002158BC" w:rsidRDefault="00477FA9" w:rsidP="00477FA9">
      <w:pPr>
        <w:pStyle w:val="Nvel3-R"/>
        <w:numPr>
          <w:ilvl w:val="0"/>
          <w:numId w:val="0"/>
        </w:numPr>
        <w:spacing w:after="0" w:line="360" w:lineRule="auto"/>
        <w:rPr>
          <w:b/>
          <w:bCs/>
          <w:i w:val="0"/>
          <w:color w:val="auto"/>
          <w:sz w:val="24"/>
          <w:szCs w:val="24"/>
          <w:u w:val="single"/>
        </w:rPr>
      </w:pPr>
      <w:r w:rsidRPr="002158BC">
        <w:rPr>
          <w:b/>
          <w:bCs/>
          <w:i w:val="0"/>
          <w:color w:val="auto"/>
          <w:sz w:val="24"/>
          <w:szCs w:val="24"/>
          <w:u w:val="single"/>
        </w:rPr>
        <w:t>SUSTENTABILIDADE:</w:t>
      </w:r>
    </w:p>
    <w:p w:rsidR="00477FA9" w:rsidRPr="003572FF" w:rsidRDefault="00477FA9" w:rsidP="00477FA9">
      <w:pPr>
        <w:pStyle w:val="Nivel2"/>
        <w:numPr>
          <w:ilvl w:val="1"/>
          <w:numId w:val="7"/>
        </w:numPr>
        <w:spacing w:line="360" w:lineRule="auto"/>
        <w:ind w:left="709" w:firstLine="0"/>
        <w:rPr>
          <w:b/>
          <w:bCs/>
          <w:color w:val="auto"/>
          <w:sz w:val="24"/>
          <w:szCs w:val="24"/>
        </w:rPr>
      </w:pPr>
      <w:bookmarkStart w:id="2" w:name="_Hlk171505358"/>
      <w:r w:rsidRPr="00890938">
        <w:rPr>
          <w:color w:val="auto"/>
          <w:sz w:val="24"/>
          <w:szCs w:val="24"/>
        </w:rPr>
        <w:t>As avaliações relativas à sustentabilidade se baseiam no Guia Nacional de Contratações Sustentáveis.</w:t>
      </w:r>
    </w:p>
    <w:p w:rsidR="00477FA9" w:rsidRPr="00890938" w:rsidRDefault="00477FA9" w:rsidP="00477FA9">
      <w:pPr>
        <w:pStyle w:val="Nvel1-SemNum"/>
        <w:spacing w:before="120" w:line="360" w:lineRule="auto"/>
        <w:ind w:left="0"/>
        <w:rPr>
          <w:color w:val="auto"/>
          <w:sz w:val="24"/>
          <w:szCs w:val="24"/>
          <w:u w:val="single"/>
        </w:rPr>
      </w:pPr>
      <w:r w:rsidRPr="00890938">
        <w:rPr>
          <w:color w:val="auto"/>
          <w:sz w:val="24"/>
          <w:szCs w:val="24"/>
          <w:u w:val="single"/>
        </w:rPr>
        <w:t>SUBCONTRATAÇÃO</w:t>
      </w:r>
    </w:p>
    <w:p w:rsidR="00477FA9" w:rsidRDefault="00477FA9" w:rsidP="00477FA9">
      <w:pPr>
        <w:pStyle w:val="Nivel2"/>
        <w:numPr>
          <w:ilvl w:val="1"/>
          <w:numId w:val="7"/>
        </w:numPr>
        <w:spacing w:after="0" w:line="360" w:lineRule="auto"/>
        <w:ind w:left="0" w:firstLine="709"/>
        <w:rPr>
          <w:iCs/>
          <w:color w:val="auto"/>
          <w:sz w:val="24"/>
          <w:szCs w:val="24"/>
        </w:rPr>
      </w:pPr>
      <w:r w:rsidRPr="00890938">
        <w:rPr>
          <w:iCs/>
          <w:color w:val="auto"/>
          <w:sz w:val="24"/>
          <w:szCs w:val="24"/>
        </w:rPr>
        <w:t>Não é admitida a subcontratação do objeto contratual.</w:t>
      </w:r>
    </w:p>
    <w:p w:rsidR="00477FA9" w:rsidRPr="002158BC" w:rsidRDefault="00477FA9" w:rsidP="00477FA9">
      <w:pPr>
        <w:spacing w:line="360" w:lineRule="auto"/>
        <w:jc w:val="both"/>
        <w:rPr>
          <w:rFonts w:ascii="Arial" w:hAnsi="Arial" w:cs="Arial"/>
          <w:b/>
          <w:u w:val="single"/>
        </w:rPr>
      </w:pPr>
      <w:r w:rsidRPr="002158BC">
        <w:rPr>
          <w:rFonts w:ascii="Arial" w:hAnsi="Arial" w:cs="Arial"/>
          <w:b/>
          <w:u w:val="single"/>
        </w:rPr>
        <w:t>GARANTIA</w:t>
      </w:r>
      <w:r>
        <w:rPr>
          <w:rFonts w:ascii="Arial" w:hAnsi="Arial" w:cs="Arial"/>
          <w:b/>
          <w:u w:val="single"/>
        </w:rPr>
        <w:t>:</w:t>
      </w:r>
    </w:p>
    <w:p w:rsidR="00477FA9" w:rsidRPr="001713A3" w:rsidRDefault="00477FA9" w:rsidP="00477FA9">
      <w:pPr>
        <w:pStyle w:val="Nivel2"/>
        <w:numPr>
          <w:ilvl w:val="1"/>
          <w:numId w:val="7"/>
        </w:numPr>
        <w:ind w:left="709" w:firstLine="0"/>
        <w:rPr>
          <w:sz w:val="24"/>
          <w:szCs w:val="24"/>
        </w:rPr>
      </w:pPr>
      <w:r w:rsidRPr="001713A3">
        <w:t xml:space="preserve"> </w:t>
      </w:r>
      <w:r w:rsidRPr="001713A3">
        <w:rPr>
          <w:sz w:val="24"/>
          <w:szCs w:val="24"/>
        </w:rPr>
        <w:t>Os materiais deverão ter garantia de 12 (doze) meses contra eventuais defeitos de fabricação.</w:t>
      </w:r>
    </w:p>
    <w:p w:rsidR="00477FA9" w:rsidRDefault="00477FA9" w:rsidP="00477FA9">
      <w:pPr>
        <w:spacing w:line="360" w:lineRule="auto"/>
        <w:ind w:left="709"/>
        <w:jc w:val="both"/>
        <w:rPr>
          <w:rFonts w:ascii="Arial" w:hAnsi="Arial" w:cs="Arial"/>
        </w:rPr>
      </w:pPr>
    </w:p>
    <w:p w:rsidR="00477FA9" w:rsidRPr="00241C66" w:rsidRDefault="00477FA9" w:rsidP="00477FA9">
      <w:pPr>
        <w:rPr>
          <w:rFonts w:ascii="Arial" w:hAnsi="Arial" w:cs="Arial"/>
          <w:b/>
          <w:bCs/>
          <w:u w:val="single"/>
        </w:rPr>
      </w:pPr>
      <w:r w:rsidRPr="00241C66">
        <w:rPr>
          <w:rFonts w:ascii="Arial" w:hAnsi="Arial" w:cs="Arial"/>
          <w:b/>
          <w:bCs/>
          <w:u w:val="single"/>
        </w:rPr>
        <w:t>ADESÃO À ATA DE REGISTRO DE PREÇOS</w:t>
      </w:r>
    </w:p>
    <w:p w:rsidR="00477FA9" w:rsidRDefault="00477FA9" w:rsidP="00477FA9">
      <w:pPr>
        <w:spacing w:line="360" w:lineRule="auto"/>
        <w:ind w:left="709"/>
        <w:jc w:val="both"/>
        <w:rPr>
          <w:rFonts w:ascii="Arial" w:hAnsi="Arial" w:cs="Arial"/>
        </w:rPr>
      </w:pPr>
    </w:p>
    <w:p w:rsidR="00477FA9" w:rsidRPr="001713A3" w:rsidRDefault="00477FA9" w:rsidP="00477FA9">
      <w:pPr>
        <w:pStyle w:val="Nivel2"/>
        <w:numPr>
          <w:ilvl w:val="1"/>
          <w:numId w:val="7"/>
        </w:numPr>
        <w:ind w:left="567" w:firstLine="0"/>
        <w:rPr>
          <w:sz w:val="24"/>
          <w:szCs w:val="24"/>
        </w:rPr>
      </w:pPr>
      <w:r>
        <w:t xml:space="preserve"> </w:t>
      </w:r>
      <w:r w:rsidRPr="001713A3">
        <w:rPr>
          <w:sz w:val="24"/>
          <w:szCs w:val="24"/>
        </w:rPr>
        <w:t>Não será permitida Adesão à Ata de Registro de Preço em consideração à limitação de execução do objeto, e devido a não disponibilidade de efetivo para gerenciar a adesão.</w:t>
      </w:r>
    </w:p>
    <w:bookmarkEnd w:id="2"/>
    <w:p w:rsidR="00477FA9" w:rsidRPr="00890938" w:rsidRDefault="00477FA9" w:rsidP="00477FA9">
      <w:pPr>
        <w:pStyle w:val="Nivel01"/>
        <w:numPr>
          <w:ilvl w:val="0"/>
          <w:numId w:val="7"/>
        </w:numPr>
        <w:shd w:val="clear" w:color="auto" w:fill="227ACB"/>
        <w:spacing w:before="120" w:line="360" w:lineRule="auto"/>
        <w:rPr>
          <w:color w:val="FFFFFF" w:themeColor="background1"/>
          <w:sz w:val="24"/>
          <w:szCs w:val="24"/>
        </w:rPr>
      </w:pPr>
      <w:r w:rsidRPr="00890938">
        <w:rPr>
          <w:color w:val="FFFFFF" w:themeColor="background1"/>
          <w:sz w:val="24"/>
          <w:szCs w:val="24"/>
        </w:rPr>
        <w:t>MODELO DE EXECUÇÃO DO OBJETO</w:t>
      </w:r>
    </w:p>
    <w:p w:rsidR="00477FA9" w:rsidRPr="00890938" w:rsidRDefault="00477FA9" w:rsidP="00477FA9">
      <w:pPr>
        <w:pStyle w:val="Nivel2"/>
        <w:numPr>
          <w:ilvl w:val="1"/>
          <w:numId w:val="7"/>
        </w:numPr>
        <w:spacing w:line="360" w:lineRule="auto"/>
        <w:ind w:left="0" w:firstLine="0"/>
        <w:rPr>
          <w:sz w:val="24"/>
          <w:szCs w:val="24"/>
        </w:rPr>
      </w:pPr>
      <w:r w:rsidRPr="00890938">
        <w:rPr>
          <w:sz w:val="24"/>
          <w:szCs w:val="24"/>
        </w:rPr>
        <w:t>Condições de execução</w:t>
      </w:r>
    </w:p>
    <w:p w:rsidR="00477FA9" w:rsidRPr="00890938" w:rsidRDefault="00477FA9" w:rsidP="00477FA9">
      <w:pPr>
        <w:pStyle w:val="Nivel3"/>
        <w:numPr>
          <w:ilvl w:val="2"/>
          <w:numId w:val="7"/>
        </w:numPr>
        <w:spacing w:line="360" w:lineRule="auto"/>
        <w:ind w:left="425" w:firstLine="0"/>
        <w:rPr>
          <w:b/>
          <w:bCs/>
          <w:color w:val="auto"/>
          <w:sz w:val="24"/>
          <w:szCs w:val="24"/>
        </w:rPr>
      </w:pPr>
      <w:bookmarkStart w:id="3" w:name="_Hlk171505760"/>
      <w:r w:rsidRPr="00890938">
        <w:rPr>
          <w:b/>
          <w:bCs/>
          <w:color w:val="auto"/>
          <w:sz w:val="24"/>
          <w:szCs w:val="24"/>
        </w:rPr>
        <w:t>A execução do objeto seguirá a seguinte dinâmica:</w:t>
      </w:r>
    </w:p>
    <w:p w:rsidR="00477FA9" w:rsidRPr="00890938" w:rsidRDefault="00477FA9" w:rsidP="00477FA9">
      <w:pPr>
        <w:pStyle w:val="Nivel4"/>
        <w:numPr>
          <w:ilvl w:val="3"/>
          <w:numId w:val="7"/>
        </w:numPr>
        <w:spacing w:line="360" w:lineRule="auto"/>
        <w:ind w:left="851" w:firstLine="0"/>
        <w:rPr>
          <w:sz w:val="24"/>
          <w:szCs w:val="24"/>
        </w:rPr>
      </w:pPr>
      <w:r w:rsidRPr="00890938">
        <w:rPr>
          <w:sz w:val="24"/>
          <w:szCs w:val="24"/>
        </w:rPr>
        <w:t xml:space="preserve">O prazo de execução </w:t>
      </w:r>
      <w:r>
        <w:rPr>
          <w:sz w:val="24"/>
          <w:szCs w:val="24"/>
        </w:rPr>
        <w:t xml:space="preserve">e vigência </w:t>
      </w:r>
      <w:r w:rsidRPr="00890938">
        <w:rPr>
          <w:sz w:val="24"/>
          <w:szCs w:val="24"/>
        </w:rPr>
        <w:t xml:space="preserve">do objeto será </w:t>
      </w:r>
      <w:r>
        <w:rPr>
          <w:sz w:val="24"/>
          <w:szCs w:val="24"/>
        </w:rPr>
        <w:t>de 12 (doze) meses.</w:t>
      </w:r>
    </w:p>
    <w:p w:rsidR="00477FA9" w:rsidRPr="00B660AD" w:rsidRDefault="00477FA9" w:rsidP="00477FA9">
      <w:pPr>
        <w:pStyle w:val="Nivel4"/>
        <w:numPr>
          <w:ilvl w:val="3"/>
          <w:numId w:val="7"/>
        </w:numPr>
        <w:ind w:left="851" w:firstLine="0"/>
        <w:rPr>
          <w:color w:val="000000" w:themeColor="text1"/>
          <w:sz w:val="24"/>
          <w:szCs w:val="24"/>
        </w:rPr>
      </w:pPr>
      <w:r w:rsidRPr="00B660AD">
        <w:rPr>
          <w:color w:val="000000" w:themeColor="text1"/>
          <w:sz w:val="24"/>
          <w:szCs w:val="24"/>
        </w:rPr>
        <w:t xml:space="preserve">O prazo de entrega será de </w:t>
      </w:r>
      <w:r>
        <w:rPr>
          <w:color w:val="000000" w:themeColor="text1"/>
          <w:sz w:val="24"/>
          <w:szCs w:val="24"/>
        </w:rPr>
        <w:t>20</w:t>
      </w:r>
      <w:r w:rsidRPr="00B660AD">
        <w:rPr>
          <w:color w:val="000000" w:themeColor="text1"/>
          <w:sz w:val="24"/>
          <w:szCs w:val="24"/>
        </w:rPr>
        <w:t xml:space="preserve"> (</w:t>
      </w:r>
      <w:r>
        <w:rPr>
          <w:color w:val="000000" w:themeColor="text1"/>
          <w:sz w:val="24"/>
          <w:szCs w:val="24"/>
        </w:rPr>
        <w:t>vinte</w:t>
      </w:r>
      <w:r w:rsidRPr="00B660AD">
        <w:rPr>
          <w:color w:val="000000" w:themeColor="text1"/>
          <w:sz w:val="24"/>
          <w:szCs w:val="24"/>
        </w:rPr>
        <w:t>), dias a partir do recebimento da autorização de fornecimento enviada pelo SEMASA.</w:t>
      </w:r>
    </w:p>
    <w:p w:rsidR="00477FA9" w:rsidRPr="00703001" w:rsidRDefault="00477FA9" w:rsidP="00477FA9">
      <w:pPr>
        <w:pStyle w:val="Nivel4"/>
        <w:numPr>
          <w:ilvl w:val="3"/>
          <w:numId w:val="7"/>
        </w:numPr>
        <w:spacing w:line="360" w:lineRule="auto"/>
        <w:ind w:left="851" w:firstLine="0"/>
        <w:rPr>
          <w:color w:val="FF0000"/>
          <w:sz w:val="24"/>
          <w:szCs w:val="24"/>
        </w:rPr>
      </w:pPr>
      <w:r>
        <w:rPr>
          <w:sz w:val="24"/>
          <w:szCs w:val="24"/>
        </w:rPr>
        <w:t xml:space="preserve">O fornecimento dos materiais deverá ocorrer de acordo com as autorizações de fornecimento emitidas pelo </w:t>
      </w:r>
      <w:proofErr w:type="spellStart"/>
      <w:r>
        <w:rPr>
          <w:sz w:val="24"/>
          <w:szCs w:val="24"/>
        </w:rPr>
        <w:t>Semasa</w:t>
      </w:r>
      <w:proofErr w:type="spellEnd"/>
      <w:r>
        <w:rPr>
          <w:sz w:val="24"/>
          <w:szCs w:val="24"/>
        </w:rPr>
        <w:t xml:space="preserve">, sempre que houver necessidade de aquisição de qualquer item da relação de materiais </w:t>
      </w:r>
      <w:r w:rsidRPr="00890938">
        <w:rPr>
          <w:bCs/>
          <w:sz w:val="24"/>
          <w:szCs w:val="24"/>
        </w:rPr>
        <w:t xml:space="preserve">de </w:t>
      </w:r>
      <w:r>
        <w:rPr>
          <w:bCs/>
          <w:sz w:val="24"/>
          <w:szCs w:val="24"/>
        </w:rPr>
        <w:t xml:space="preserve">limpeza </w:t>
      </w:r>
      <w:r>
        <w:rPr>
          <w:bCs/>
          <w:sz w:val="24"/>
          <w:szCs w:val="24"/>
        </w:rPr>
        <w:lastRenderedPageBreak/>
        <w:t>e higiene</w:t>
      </w:r>
      <w:r>
        <w:rPr>
          <w:sz w:val="24"/>
          <w:szCs w:val="24"/>
        </w:rPr>
        <w:t>, até que se esgotem as quantidades definidas ou pelo fim da vigência do presente registro de preços.</w:t>
      </w:r>
    </w:p>
    <w:p w:rsidR="00477FA9" w:rsidRPr="009343AC" w:rsidRDefault="00477FA9" w:rsidP="00477FA9">
      <w:pPr>
        <w:pStyle w:val="Nivel4"/>
        <w:numPr>
          <w:ilvl w:val="3"/>
          <w:numId w:val="7"/>
        </w:numPr>
        <w:spacing w:line="360" w:lineRule="auto"/>
        <w:ind w:left="851" w:firstLine="0"/>
        <w:rPr>
          <w:color w:val="FF0000"/>
          <w:sz w:val="24"/>
          <w:szCs w:val="24"/>
        </w:rPr>
      </w:pPr>
      <w:r>
        <w:rPr>
          <w:sz w:val="24"/>
          <w:szCs w:val="24"/>
        </w:rPr>
        <w:t>Não haverá quantidade mínima para o atendimento dos pedidos.</w:t>
      </w:r>
    </w:p>
    <w:p w:rsidR="00477FA9" w:rsidRPr="00890938" w:rsidRDefault="00477FA9" w:rsidP="00477FA9">
      <w:pPr>
        <w:pStyle w:val="Nivel3"/>
        <w:numPr>
          <w:ilvl w:val="2"/>
          <w:numId w:val="7"/>
        </w:numPr>
        <w:spacing w:line="360" w:lineRule="auto"/>
        <w:ind w:left="425" w:firstLine="0"/>
        <w:rPr>
          <w:b/>
          <w:bCs/>
          <w:color w:val="auto"/>
          <w:sz w:val="24"/>
          <w:szCs w:val="24"/>
        </w:rPr>
      </w:pPr>
      <w:r w:rsidRPr="00890938">
        <w:rPr>
          <w:b/>
          <w:bCs/>
          <w:color w:val="auto"/>
          <w:sz w:val="24"/>
          <w:szCs w:val="24"/>
        </w:rPr>
        <w:t>Local e h</w:t>
      </w:r>
      <w:r>
        <w:rPr>
          <w:b/>
          <w:bCs/>
          <w:color w:val="auto"/>
          <w:sz w:val="24"/>
          <w:szCs w:val="24"/>
        </w:rPr>
        <w:t>orário para entrega</w:t>
      </w:r>
    </w:p>
    <w:p w:rsidR="00477FA9" w:rsidRPr="00890938" w:rsidRDefault="00477FA9" w:rsidP="00477FA9">
      <w:pPr>
        <w:pStyle w:val="Nivel4"/>
        <w:numPr>
          <w:ilvl w:val="3"/>
          <w:numId w:val="7"/>
        </w:numPr>
        <w:spacing w:line="360" w:lineRule="auto"/>
        <w:ind w:left="851" w:firstLine="0"/>
        <w:rPr>
          <w:sz w:val="24"/>
          <w:szCs w:val="24"/>
        </w:rPr>
      </w:pPr>
      <w:r w:rsidRPr="009343AC">
        <w:rPr>
          <w:sz w:val="24"/>
          <w:szCs w:val="24"/>
        </w:rPr>
        <w:t xml:space="preserve">Os materiais deverão ser entregues no Almoxarifado central do SEMASA, localizado na Rua Otto </w:t>
      </w:r>
      <w:proofErr w:type="spellStart"/>
      <w:r w:rsidRPr="009343AC">
        <w:rPr>
          <w:sz w:val="24"/>
          <w:szCs w:val="24"/>
        </w:rPr>
        <w:t>Hoier</w:t>
      </w:r>
      <w:proofErr w:type="spellEnd"/>
      <w:r w:rsidRPr="009343AC">
        <w:rPr>
          <w:sz w:val="24"/>
          <w:szCs w:val="24"/>
        </w:rPr>
        <w:t>, 134 – Cidade Nova - Itajaí-SC, em horário comercial de segunda a sexta-feira; COM SEGURO, FRETE, CARGA E DESCARGA INCLUSOS NO VALOR DA MERCADORIA, ficando o SEMASA isento de quaisquer responsabilidades.</w:t>
      </w:r>
    </w:p>
    <w:p w:rsidR="00477FA9" w:rsidRPr="00890938" w:rsidRDefault="00477FA9" w:rsidP="00477FA9">
      <w:pPr>
        <w:pStyle w:val="Nivel3"/>
        <w:numPr>
          <w:ilvl w:val="2"/>
          <w:numId w:val="7"/>
        </w:numPr>
        <w:spacing w:line="360" w:lineRule="auto"/>
        <w:ind w:left="425" w:firstLine="0"/>
        <w:rPr>
          <w:b/>
          <w:bCs/>
          <w:sz w:val="24"/>
          <w:szCs w:val="24"/>
        </w:rPr>
      </w:pPr>
      <w:r w:rsidRPr="00890938">
        <w:rPr>
          <w:b/>
          <w:bCs/>
          <w:sz w:val="24"/>
          <w:szCs w:val="24"/>
        </w:rPr>
        <w:t xml:space="preserve">Mecanismos de Comunicação </w:t>
      </w:r>
    </w:p>
    <w:p w:rsidR="00477FA9" w:rsidRPr="00890938" w:rsidRDefault="00477FA9" w:rsidP="00477FA9">
      <w:pPr>
        <w:pStyle w:val="Nivel4"/>
        <w:numPr>
          <w:ilvl w:val="3"/>
          <w:numId w:val="7"/>
        </w:numPr>
        <w:spacing w:line="360" w:lineRule="auto"/>
        <w:ind w:left="851" w:firstLine="0"/>
        <w:rPr>
          <w:sz w:val="24"/>
          <w:szCs w:val="24"/>
        </w:rPr>
      </w:pPr>
      <w:r w:rsidRPr="00890938">
        <w:rPr>
          <w:sz w:val="24"/>
          <w:szCs w:val="24"/>
        </w:rPr>
        <w:t xml:space="preserve">São definidos como mecanismos formais de comunicação entre a Contratante e o Contratado, os seguintes: </w:t>
      </w:r>
    </w:p>
    <w:p w:rsidR="00477FA9" w:rsidRPr="00890938" w:rsidRDefault="00477FA9" w:rsidP="00477FA9">
      <w:pPr>
        <w:pStyle w:val="Nivel5"/>
        <w:numPr>
          <w:ilvl w:val="4"/>
          <w:numId w:val="7"/>
        </w:numPr>
        <w:spacing w:line="360" w:lineRule="auto"/>
        <w:ind w:left="1276" w:firstLine="0"/>
        <w:rPr>
          <w:sz w:val="24"/>
          <w:szCs w:val="24"/>
        </w:rPr>
      </w:pPr>
      <w:r w:rsidRPr="00890938">
        <w:rPr>
          <w:sz w:val="24"/>
          <w:szCs w:val="24"/>
        </w:rPr>
        <w:t>Ofício;</w:t>
      </w:r>
    </w:p>
    <w:p w:rsidR="00477FA9" w:rsidRPr="00890938" w:rsidRDefault="00477FA9" w:rsidP="00477FA9">
      <w:pPr>
        <w:pStyle w:val="Nivel5"/>
        <w:numPr>
          <w:ilvl w:val="4"/>
          <w:numId w:val="7"/>
        </w:numPr>
        <w:spacing w:line="360" w:lineRule="auto"/>
        <w:ind w:left="1276" w:firstLine="0"/>
        <w:rPr>
          <w:sz w:val="24"/>
          <w:szCs w:val="24"/>
        </w:rPr>
      </w:pPr>
      <w:r w:rsidRPr="00890938">
        <w:rPr>
          <w:sz w:val="24"/>
          <w:szCs w:val="24"/>
        </w:rPr>
        <w:t xml:space="preserve">E-mails e Cartas; </w:t>
      </w:r>
    </w:p>
    <w:bookmarkEnd w:id="3"/>
    <w:p w:rsidR="00477FA9" w:rsidRPr="00890938" w:rsidRDefault="00477FA9" w:rsidP="00477FA9">
      <w:pPr>
        <w:pStyle w:val="Nivel5"/>
        <w:spacing w:line="360" w:lineRule="auto"/>
        <w:rPr>
          <w:color w:val="ED0000"/>
          <w:sz w:val="24"/>
          <w:szCs w:val="24"/>
        </w:rPr>
      </w:pPr>
    </w:p>
    <w:p w:rsidR="00477FA9" w:rsidRPr="00890938" w:rsidRDefault="00477FA9" w:rsidP="00477FA9">
      <w:pPr>
        <w:pStyle w:val="Nivel01"/>
        <w:numPr>
          <w:ilvl w:val="0"/>
          <w:numId w:val="7"/>
        </w:numPr>
        <w:shd w:val="clear" w:color="auto" w:fill="227ACB"/>
        <w:spacing w:before="120" w:line="360" w:lineRule="auto"/>
        <w:rPr>
          <w:color w:val="FFFFFF" w:themeColor="background1"/>
          <w:sz w:val="24"/>
          <w:szCs w:val="24"/>
        </w:rPr>
      </w:pPr>
      <w:r w:rsidRPr="00890938">
        <w:rPr>
          <w:color w:val="FFFFFF" w:themeColor="background1"/>
          <w:sz w:val="24"/>
          <w:szCs w:val="24"/>
        </w:rPr>
        <w:t>MODELO DE GESTÃO DO CONTRATO</w:t>
      </w:r>
    </w:p>
    <w:p w:rsidR="00477FA9" w:rsidRPr="00E27A09" w:rsidRDefault="00477FA9" w:rsidP="00477FA9">
      <w:pPr>
        <w:pStyle w:val="Nivel2"/>
        <w:numPr>
          <w:ilvl w:val="1"/>
          <w:numId w:val="7"/>
        </w:numPr>
        <w:spacing w:afterLines="120" w:after="288" w:line="312" w:lineRule="auto"/>
        <w:ind w:left="0" w:firstLine="709"/>
        <w:rPr>
          <w:sz w:val="24"/>
          <w:szCs w:val="24"/>
        </w:rPr>
      </w:pPr>
      <w:bookmarkStart w:id="4" w:name="_Hlk139633914"/>
      <w:r w:rsidRPr="00E27A09">
        <w:rPr>
          <w:rFonts w:eastAsia="Arial"/>
          <w:color w:val="auto"/>
          <w:sz w:val="24"/>
          <w:szCs w:val="24"/>
        </w:rPr>
        <w:t>O contrato deverá ser executado fielmente pelas partes, de acordo com as cláusulas avençadas e as normas da Lei nº 14.133, de 2021, e cada parte responderá pelas consequências de sua inexecução total ou parcial.</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sz w:val="24"/>
          <w:szCs w:val="24"/>
        </w:rPr>
        <w:t>As comunicações entre o órgão ou entidade e a contratada devem ser realizadas por escrito sempre que o ato exigir tal formalidade, admitindo-se o uso de mensagem eletrônica para esse fim.</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sz w:val="24"/>
          <w:szCs w:val="24"/>
        </w:rPr>
        <w:t>O órgão ou entidade poderá convocar representante da empresa para adoção de providências que devam ser cumpridas de imediato.</w:t>
      </w:r>
    </w:p>
    <w:p w:rsidR="00477FA9" w:rsidRPr="00E27A09" w:rsidRDefault="00477FA9" w:rsidP="00477FA9">
      <w:pPr>
        <w:pStyle w:val="Nivel2"/>
        <w:numPr>
          <w:ilvl w:val="1"/>
          <w:numId w:val="7"/>
        </w:numPr>
        <w:spacing w:afterLines="120" w:after="288" w:line="312" w:lineRule="auto"/>
        <w:ind w:left="0" w:firstLine="709"/>
        <w:rPr>
          <w:color w:val="auto"/>
          <w:sz w:val="24"/>
          <w:szCs w:val="24"/>
        </w:rPr>
      </w:pPr>
      <w:r w:rsidRPr="00E27A09">
        <w:rPr>
          <w:color w:val="auto"/>
          <w:sz w:val="24"/>
          <w:szCs w:val="24"/>
        </w:rPr>
        <w:t xml:space="preserve">A execução do contrato deverá ser acompanhada e fiscalizada </w:t>
      </w:r>
      <w:proofErr w:type="gramStart"/>
      <w:r w:rsidRPr="00E27A09">
        <w:rPr>
          <w:color w:val="auto"/>
          <w:sz w:val="24"/>
          <w:szCs w:val="24"/>
        </w:rPr>
        <w:t>pelo(</w:t>
      </w:r>
      <w:proofErr w:type="gramEnd"/>
      <w:r w:rsidRPr="00E27A09">
        <w:rPr>
          <w:color w:val="auto"/>
          <w:sz w:val="24"/>
          <w:szCs w:val="24"/>
        </w:rPr>
        <w:t>s) fiscal (</w:t>
      </w:r>
      <w:proofErr w:type="spellStart"/>
      <w:r w:rsidRPr="00E27A09">
        <w:rPr>
          <w:color w:val="auto"/>
          <w:sz w:val="24"/>
          <w:szCs w:val="24"/>
        </w:rPr>
        <w:t>is</w:t>
      </w:r>
      <w:proofErr w:type="spellEnd"/>
      <w:r w:rsidRPr="00E27A09">
        <w:rPr>
          <w:color w:val="auto"/>
          <w:sz w:val="24"/>
          <w:szCs w:val="24"/>
        </w:rPr>
        <w:t>) do contrato ou pelos respectivos substitutos.</w:t>
      </w:r>
    </w:p>
    <w:p w:rsidR="00477FA9" w:rsidRPr="00E27A09" w:rsidRDefault="00477FA9" w:rsidP="00477FA9">
      <w:pPr>
        <w:pStyle w:val="Nivel2"/>
        <w:spacing w:afterLines="120" w:after="288" w:line="312" w:lineRule="auto"/>
        <w:ind w:left="0" w:firstLine="0"/>
        <w:rPr>
          <w:b/>
          <w:bCs/>
          <w:color w:val="auto"/>
          <w:sz w:val="24"/>
          <w:szCs w:val="24"/>
        </w:rPr>
      </w:pPr>
      <w:r w:rsidRPr="00E27A09">
        <w:rPr>
          <w:b/>
          <w:bCs/>
          <w:color w:val="auto"/>
          <w:sz w:val="24"/>
          <w:szCs w:val="24"/>
        </w:rPr>
        <w:t>Fiscalização do Contrato</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sz w:val="24"/>
          <w:szCs w:val="24"/>
        </w:rPr>
        <w:lastRenderedPageBreak/>
        <w:t xml:space="preserve">O fiscal do contrato acompanhará a execução do contrato, para que sejam cumpridas todas as condições estabelecidas no contrato, de modo a assegurar os melhores resultados para a Administração. </w:t>
      </w:r>
    </w:p>
    <w:p w:rsidR="00477FA9" w:rsidRPr="00E27A09" w:rsidRDefault="00477FA9" w:rsidP="00477FA9">
      <w:pPr>
        <w:pStyle w:val="Nivel3"/>
        <w:numPr>
          <w:ilvl w:val="2"/>
          <w:numId w:val="7"/>
        </w:numPr>
        <w:spacing w:afterLines="120" w:after="288" w:line="312" w:lineRule="auto"/>
        <w:ind w:left="170" w:firstLine="709"/>
        <w:rPr>
          <w:sz w:val="24"/>
          <w:szCs w:val="24"/>
        </w:rPr>
      </w:pPr>
      <w:r w:rsidRPr="00E27A09">
        <w:rPr>
          <w:sz w:val="24"/>
          <w:szCs w:val="24"/>
        </w:rPr>
        <w:t xml:space="preserve">O fiscal do contrato anotará no histórico de gerenciamento do contrato todas as ocorrências relacionadas à execução do contrato, com a descrição do que for necessário para a regularização das faltas ou dos defeitos observados. </w:t>
      </w:r>
    </w:p>
    <w:p w:rsidR="00477FA9" w:rsidRPr="00E27A09" w:rsidRDefault="00477FA9" w:rsidP="00477FA9">
      <w:pPr>
        <w:pStyle w:val="Nivel3"/>
        <w:numPr>
          <w:ilvl w:val="2"/>
          <w:numId w:val="7"/>
        </w:numPr>
        <w:spacing w:afterLines="120" w:after="288" w:line="312" w:lineRule="auto"/>
        <w:ind w:left="170" w:firstLine="709"/>
        <w:rPr>
          <w:sz w:val="24"/>
          <w:szCs w:val="24"/>
        </w:rPr>
      </w:pPr>
      <w:r w:rsidRPr="00E27A09">
        <w:rPr>
          <w:sz w:val="24"/>
          <w:szCs w:val="24"/>
        </w:rPr>
        <w:t xml:space="preserve">Identificada qualquer inexatidão ou irregularidade, o fiscal técnico do contrato emitirá notificações para a correção da execução do contrato, determinando prazo para a correção. </w:t>
      </w:r>
    </w:p>
    <w:p w:rsidR="00477FA9" w:rsidRPr="00E27A09" w:rsidRDefault="00477FA9" w:rsidP="00477FA9">
      <w:pPr>
        <w:pStyle w:val="Nivel3"/>
        <w:numPr>
          <w:ilvl w:val="2"/>
          <w:numId w:val="7"/>
        </w:numPr>
        <w:spacing w:afterLines="120" w:after="288" w:line="312" w:lineRule="auto"/>
        <w:ind w:left="170" w:firstLine="709"/>
        <w:rPr>
          <w:sz w:val="24"/>
          <w:szCs w:val="24"/>
        </w:rPr>
      </w:pPr>
      <w:r w:rsidRPr="00E27A09">
        <w:rPr>
          <w:sz w:val="24"/>
          <w:szCs w:val="24"/>
        </w:rPr>
        <w:t xml:space="preserve">O fiscal do contrato informará ao gestor do contato, em tempo hábil, a situação que demandar decisão ou adoção de medidas que ultrapassem sua competência, para que adote as medidas necessárias e saneadoras, se for o caso. </w:t>
      </w:r>
    </w:p>
    <w:p w:rsidR="00477FA9" w:rsidRPr="00E27A09" w:rsidRDefault="00477FA9" w:rsidP="00477FA9">
      <w:pPr>
        <w:pStyle w:val="Nivel3"/>
        <w:numPr>
          <w:ilvl w:val="2"/>
          <w:numId w:val="7"/>
        </w:numPr>
        <w:spacing w:afterLines="120" w:after="288" w:line="312" w:lineRule="auto"/>
        <w:ind w:left="170" w:firstLine="709"/>
        <w:rPr>
          <w:sz w:val="24"/>
          <w:szCs w:val="24"/>
        </w:rPr>
      </w:pPr>
      <w:r w:rsidRPr="00E27A09">
        <w:rPr>
          <w:sz w:val="24"/>
          <w:szCs w:val="24"/>
        </w:rPr>
        <w:t>No caso de ocorrências que possam inviabilizar a execução do contrato nas datas aprazadas, o fiscal técnico do contrato comunicará o fato imediatamente ao gestor do contrato.</w:t>
      </w:r>
    </w:p>
    <w:p w:rsidR="00477FA9" w:rsidRPr="00E27A09" w:rsidRDefault="00477FA9" w:rsidP="00477FA9">
      <w:pPr>
        <w:pStyle w:val="Nivel3"/>
        <w:numPr>
          <w:ilvl w:val="2"/>
          <w:numId w:val="7"/>
        </w:numPr>
        <w:spacing w:afterLines="120" w:after="288" w:line="312" w:lineRule="auto"/>
        <w:ind w:left="170" w:firstLine="709"/>
        <w:rPr>
          <w:sz w:val="24"/>
          <w:szCs w:val="24"/>
        </w:rPr>
      </w:pPr>
      <w:r w:rsidRPr="00E27A09">
        <w:rPr>
          <w:sz w:val="24"/>
          <w:szCs w:val="24"/>
        </w:rPr>
        <w:t>O fiscal do contrato comunicará ao gestor do contrato, em tempo hábil, o término do contrato sob sua responsabilidade, com vistas à renovação tempestiva ou à prorrogação contratual.</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sz w:val="24"/>
          <w:szCs w:val="24"/>
        </w:rPr>
        <w:t>O fiscal do contrato verificará a manutenção das condições de habilitação da contratada, acompanhará o empenho, o pagamento, as garantias, as glosas, solicitando quaisquer documentos comprobatórios pertinentes, caso necessário.</w:t>
      </w:r>
    </w:p>
    <w:p w:rsidR="00477FA9" w:rsidRPr="00E27A09" w:rsidRDefault="00477FA9" w:rsidP="00477FA9">
      <w:pPr>
        <w:pStyle w:val="Nivel3"/>
        <w:numPr>
          <w:ilvl w:val="2"/>
          <w:numId w:val="7"/>
        </w:numPr>
        <w:spacing w:afterLines="120" w:after="288" w:line="312" w:lineRule="auto"/>
        <w:ind w:left="170" w:firstLine="709"/>
        <w:rPr>
          <w:sz w:val="24"/>
          <w:szCs w:val="24"/>
        </w:rPr>
      </w:pPr>
      <w:r w:rsidRPr="00E27A09">
        <w:rPr>
          <w:sz w:val="24"/>
          <w:szCs w:val="24"/>
        </w:rPr>
        <w:t xml:space="preserve">Caso ocorram descumprimento das obrigações contratuais, o fiscal do contrato atuará tempestivamente na solução do problema, reportando ao gestor do contrato para que tome as providências cabíveis, quando ultrapassar a sua competência; </w:t>
      </w:r>
    </w:p>
    <w:p w:rsidR="00477FA9" w:rsidRPr="006E6D5F" w:rsidRDefault="00477FA9" w:rsidP="00477FA9">
      <w:pPr>
        <w:pStyle w:val="Nivel3"/>
        <w:numPr>
          <w:ilvl w:val="2"/>
          <w:numId w:val="7"/>
        </w:numPr>
        <w:ind w:left="425" w:firstLine="0"/>
        <w:rPr>
          <w:b/>
          <w:bCs/>
          <w:sz w:val="24"/>
          <w:szCs w:val="24"/>
        </w:rPr>
      </w:pPr>
      <w:r w:rsidRPr="00E27A09">
        <w:rPr>
          <w:color w:val="000000" w:themeColor="text1"/>
          <w:sz w:val="24"/>
          <w:szCs w:val="24"/>
        </w:rPr>
        <w:t xml:space="preserve">Além do disposto acima, a fiscalização contratual ficará sob a responsabilidade do servidor </w:t>
      </w:r>
      <w:r w:rsidRPr="00EC539B">
        <w:rPr>
          <w:b/>
          <w:bCs/>
          <w:color w:val="000000" w:themeColor="text1"/>
          <w:sz w:val="24"/>
          <w:szCs w:val="24"/>
        </w:rPr>
        <w:t xml:space="preserve">Cibele Tais </w:t>
      </w:r>
      <w:proofErr w:type="spellStart"/>
      <w:r w:rsidRPr="00EC539B">
        <w:rPr>
          <w:b/>
          <w:bCs/>
          <w:color w:val="000000" w:themeColor="text1"/>
          <w:sz w:val="24"/>
          <w:szCs w:val="24"/>
        </w:rPr>
        <w:t>Friling</w:t>
      </w:r>
      <w:proofErr w:type="spellEnd"/>
      <w:r w:rsidRPr="00EC539B">
        <w:rPr>
          <w:b/>
          <w:bCs/>
          <w:color w:val="000000" w:themeColor="text1"/>
          <w:sz w:val="24"/>
          <w:szCs w:val="24"/>
        </w:rPr>
        <w:t xml:space="preserve"> – Auxiliar </w:t>
      </w:r>
      <w:proofErr w:type="spellStart"/>
      <w:r w:rsidRPr="00EC539B">
        <w:rPr>
          <w:b/>
          <w:bCs/>
          <w:color w:val="000000" w:themeColor="text1"/>
          <w:sz w:val="24"/>
          <w:szCs w:val="24"/>
        </w:rPr>
        <w:t>Adminsitrativo</w:t>
      </w:r>
      <w:proofErr w:type="spellEnd"/>
      <w:r w:rsidRPr="00EC539B">
        <w:rPr>
          <w:b/>
          <w:bCs/>
          <w:color w:val="000000" w:themeColor="text1"/>
          <w:sz w:val="24"/>
          <w:szCs w:val="24"/>
        </w:rPr>
        <w:t>.</w:t>
      </w:r>
    </w:p>
    <w:p w:rsidR="00477FA9" w:rsidRPr="00EC539B" w:rsidRDefault="00477FA9" w:rsidP="00477FA9">
      <w:pPr>
        <w:pStyle w:val="Nivel3"/>
        <w:rPr>
          <w:b/>
          <w:bCs/>
          <w:sz w:val="24"/>
          <w:szCs w:val="24"/>
        </w:rPr>
      </w:pPr>
    </w:p>
    <w:p w:rsidR="00477FA9" w:rsidRPr="00E27A09" w:rsidRDefault="00477FA9" w:rsidP="00477FA9">
      <w:pPr>
        <w:pStyle w:val="Nivel3"/>
        <w:ind w:left="0" w:firstLine="142"/>
        <w:rPr>
          <w:b/>
          <w:bCs/>
          <w:sz w:val="24"/>
          <w:szCs w:val="24"/>
        </w:rPr>
      </w:pPr>
      <w:r w:rsidRPr="00E27A09">
        <w:rPr>
          <w:b/>
          <w:bCs/>
          <w:sz w:val="24"/>
          <w:szCs w:val="24"/>
        </w:rPr>
        <w:t>Gestor do Contrato</w:t>
      </w:r>
    </w:p>
    <w:p w:rsidR="00477FA9" w:rsidRPr="00E27A09" w:rsidRDefault="00477FA9" w:rsidP="00477FA9">
      <w:pPr>
        <w:pStyle w:val="Nivel3"/>
        <w:numPr>
          <w:ilvl w:val="2"/>
          <w:numId w:val="7"/>
        </w:numPr>
        <w:ind w:left="142" w:firstLine="709"/>
        <w:rPr>
          <w:sz w:val="24"/>
          <w:szCs w:val="24"/>
        </w:rPr>
      </w:pPr>
      <w:r w:rsidRPr="00E27A09">
        <w:rPr>
          <w:sz w:val="24"/>
          <w:szCs w:val="24"/>
        </w:rPr>
        <w:lastRenderedPageBreak/>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477FA9" w:rsidRPr="00E27A09" w:rsidRDefault="00477FA9" w:rsidP="00477FA9">
      <w:pPr>
        <w:pStyle w:val="Nivel3"/>
        <w:numPr>
          <w:ilvl w:val="2"/>
          <w:numId w:val="7"/>
        </w:numPr>
        <w:ind w:left="142" w:firstLine="709"/>
        <w:rPr>
          <w:sz w:val="24"/>
          <w:szCs w:val="24"/>
        </w:rPr>
      </w:pPr>
      <w:r w:rsidRPr="00E27A09">
        <w:rPr>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477FA9" w:rsidRPr="00E27A09" w:rsidRDefault="00477FA9" w:rsidP="00477FA9">
      <w:pPr>
        <w:pStyle w:val="Nivel3"/>
        <w:numPr>
          <w:ilvl w:val="2"/>
          <w:numId w:val="7"/>
        </w:numPr>
        <w:ind w:left="142" w:firstLine="709"/>
        <w:rPr>
          <w:sz w:val="24"/>
          <w:szCs w:val="24"/>
        </w:rPr>
      </w:pPr>
      <w:r w:rsidRPr="00E27A09">
        <w:rPr>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rsidR="00477FA9" w:rsidRPr="00E27A09" w:rsidRDefault="00477FA9" w:rsidP="00477FA9">
      <w:pPr>
        <w:pStyle w:val="Nivel3"/>
        <w:numPr>
          <w:ilvl w:val="2"/>
          <w:numId w:val="7"/>
        </w:numPr>
        <w:ind w:left="142" w:firstLine="709"/>
        <w:rPr>
          <w:sz w:val="24"/>
          <w:szCs w:val="24"/>
        </w:rPr>
      </w:pPr>
      <w:r w:rsidRPr="00E27A09">
        <w:rPr>
          <w:sz w:val="24"/>
          <w:szCs w:val="24"/>
        </w:rPr>
        <w:t xml:space="preserve">O gestor do contrato emitirá documento comprobatório da avaliação realizada pelos fiscais técnicos,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rsidR="00477FA9" w:rsidRPr="00E27A09" w:rsidRDefault="00477FA9" w:rsidP="00477FA9">
      <w:pPr>
        <w:pStyle w:val="Nivel3"/>
        <w:numPr>
          <w:ilvl w:val="2"/>
          <w:numId w:val="7"/>
        </w:numPr>
        <w:spacing w:afterLines="120" w:after="288" w:line="312" w:lineRule="auto"/>
        <w:ind w:left="170" w:firstLine="709"/>
        <w:rPr>
          <w:sz w:val="24"/>
          <w:szCs w:val="24"/>
        </w:rPr>
      </w:pPr>
      <w:r w:rsidRPr="00E27A09">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sz w:val="24"/>
          <w:szCs w:val="24"/>
        </w:rPr>
        <w:t xml:space="preserve">O gestor do contrato, </w:t>
      </w:r>
      <w:r w:rsidRPr="00412E1F">
        <w:rPr>
          <w:b/>
          <w:bCs/>
          <w:color w:val="000000" w:themeColor="text1"/>
          <w:sz w:val="24"/>
          <w:szCs w:val="24"/>
        </w:rPr>
        <w:t>Jeferson Campos da Silva – Gerente de Suprimentos e Patrimônio</w:t>
      </w:r>
      <w:r>
        <w:rPr>
          <w:color w:val="000000" w:themeColor="text1"/>
          <w:sz w:val="24"/>
          <w:szCs w:val="24"/>
        </w:rPr>
        <w:t>,</w:t>
      </w:r>
      <w:r w:rsidRPr="00E27A09">
        <w:rPr>
          <w:color w:val="000000" w:themeColor="text1"/>
          <w:sz w:val="24"/>
          <w:szCs w:val="24"/>
        </w:rPr>
        <w:t xml:space="preserve"> </w:t>
      </w:r>
      <w:r w:rsidRPr="00E27A09">
        <w:rPr>
          <w:sz w:val="24"/>
          <w:szCs w:val="24"/>
        </w:rPr>
        <w:t xml:space="preserve">deverá elaborará relatório final com informações sobre a consecução dos objetivos que tenham justificado a contratação e eventuais condutas a serem adotadas para o aprimoramento das atividades da Administração. </w:t>
      </w:r>
    </w:p>
    <w:bookmarkEnd w:id="4"/>
    <w:p w:rsidR="00477FA9" w:rsidRPr="00890938" w:rsidRDefault="00477FA9" w:rsidP="00477FA9">
      <w:pPr>
        <w:pStyle w:val="Nivel01"/>
        <w:numPr>
          <w:ilvl w:val="0"/>
          <w:numId w:val="7"/>
        </w:numPr>
        <w:shd w:val="clear" w:color="auto" w:fill="227ACB"/>
        <w:spacing w:before="120" w:line="360" w:lineRule="auto"/>
        <w:rPr>
          <w:color w:val="FFFFFF" w:themeColor="background1"/>
          <w:sz w:val="24"/>
          <w:szCs w:val="24"/>
        </w:rPr>
      </w:pPr>
      <w:r w:rsidRPr="00890938">
        <w:rPr>
          <w:color w:val="FFFFFF" w:themeColor="background1"/>
          <w:sz w:val="24"/>
          <w:szCs w:val="24"/>
        </w:rPr>
        <w:t>CRITÉRIOS DE MEDIÇÃO E DE PAGAMENTO</w:t>
      </w:r>
    </w:p>
    <w:p w:rsidR="00477FA9" w:rsidRDefault="00477FA9" w:rsidP="00477FA9">
      <w:pPr>
        <w:pStyle w:val="Nvel1-SemNum"/>
        <w:tabs>
          <w:tab w:val="clear" w:pos="567"/>
          <w:tab w:val="left" w:pos="357"/>
        </w:tabs>
        <w:spacing w:before="120" w:line="360" w:lineRule="auto"/>
        <w:rPr>
          <w:color w:val="auto"/>
          <w:sz w:val="24"/>
          <w:szCs w:val="24"/>
          <w:u w:val="single"/>
          <w:lang w:eastAsia="en-US"/>
        </w:rPr>
      </w:pPr>
    </w:p>
    <w:p w:rsidR="00477FA9" w:rsidRPr="00890938" w:rsidRDefault="00477FA9" w:rsidP="00477FA9">
      <w:pPr>
        <w:pStyle w:val="Nvel1-SemNum"/>
        <w:tabs>
          <w:tab w:val="clear" w:pos="567"/>
          <w:tab w:val="left" w:pos="357"/>
        </w:tabs>
        <w:spacing w:before="120" w:line="360" w:lineRule="auto"/>
        <w:rPr>
          <w:color w:val="auto"/>
          <w:sz w:val="24"/>
          <w:szCs w:val="24"/>
          <w:u w:val="single"/>
          <w:lang w:eastAsia="en-US"/>
        </w:rPr>
      </w:pPr>
      <w:r w:rsidRPr="00890938">
        <w:rPr>
          <w:color w:val="auto"/>
          <w:sz w:val="24"/>
          <w:szCs w:val="24"/>
          <w:u w:val="single"/>
          <w:lang w:eastAsia="en-US"/>
        </w:rPr>
        <w:t>RECEBIMENTO DO OBJETO</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sz w:val="24"/>
          <w:szCs w:val="24"/>
          <w:lang w:eastAsia="en-US"/>
        </w:rPr>
        <w:t xml:space="preserve">Os </w:t>
      </w:r>
      <w:r>
        <w:rPr>
          <w:sz w:val="24"/>
          <w:szCs w:val="24"/>
          <w:lang w:eastAsia="en-US"/>
        </w:rPr>
        <w:t xml:space="preserve">materiais </w:t>
      </w:r>
      <w:r w:rsidRPr="00890938">
        <w:rPr>
          <w:sz w:val="24"/>
          <w:szCs w:val="24"/>
          <w:lang w:eastAsia="en-US"/>
        </w:rPr>
        <w:t xml:space="preserve">serão recebidos provisoriamente, de forma sumária, no ato da entrega, juntamente com a </w:t>
      </w:r>
      <w:r w:rsidRPr="00890938">
        <w:rPr>
          <w:rFonts w:eastAsia="Calibri"/>
          <w:sz w:val="24"/>
          <w:szCs w:val="24"/>
          <w:lang w:eastAsia="en-US"/>
        </w:rPr>
        <w:t>nota</w:t>
      </w:r>
      <w:r w:rsidRPr="00890938">
        <w:rPr>
          <w:sz w:val="24"/>
          <w:szCs w:val="24"/>
          <w:lang w:eastAsia="en-US"/>
        </w:rPr>
        <w:t xml:space="preserve"> fiscal ou instrumento de cobrança equivalente, pelo responsável pelo acompanhamento e fiscalização do contrato, para efeito de posterior </w:t>
      </w:r>
      <w:r w:rsidRPr="00890938">
        <w:rPr>
          <w:sz w:val="24"/>
          <w:szCs w:val="24"/>
          <w:lang w:eastAsia="en-US"/>
        </w:rPr>
        <w:lastRenderedPageBreak/>
        <w:t>verificação de sua conformidade com as especificações constantes no Termo de Referência</w:t>
      </w:r>
      <w:r w:rsidRPr="00890938">
        <w:rPr>
          <w:color w:val="FF0000"/>
          <w:sz w:val="24"/>
          <w:szCs w:val="24"/>
          <w:lang w:eastAsia="en-US"/>
        </w:rPr>
        <w:t xml:space="preserve"> </w:t>
      </w:r>
      <w:r w:rsidRPr="00890938">
        <w:rPr>
          <w:sz w:val="24"/>
          <w:szCs w:val="24"/>
          <w:lang w:eastAsia="en-US"/>
        </w:rPr>
        <w:t>e na proposta.</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sz w:val="24"/>
          <w:szCs w:val="24"/>
          <w:lang w:eastAsia="en-US"/>
        </w:rPr>
        <w:t xml:space="preserve">Os </w:t>
      </w:r>
      <w:r>
        <w:rPr>
          <w:sz w:val="24"/>
          <w:szCs w:val="24"/>
          <w:lang w:eastAsia="en-US"/>
        </w:rPr>
        <w:t>materiais</w:t>
      </w:r>
      <w:r w:rsidRPr="00890938">
        <w:rPr>
          <w:sz w:val="24"/>
          <w:szCs w:val="24"/>
          <w:lang w:eastAsia="en-US"/>
        </w:rPr>
        <w:t xml:space="preserve"> poderão ser rejeitados, no todo ou em parte, inclusive antes do recebimento provisório, quando em desacordo com as especificações constantes no Termo de Referência</w:t>
      </w:r>
      <w:r w:rsidRPr="00890938">
        <w:rPr>
          <w:color w:val="FF0000"/>
          <w:sz w:val="24"/>
          <w:szCs w:val="24"/>
          <w:lang w:eastAsia="en-US"/>
        </w:rPr>
        <w:t xml:space="preserve"> </w:t>
      </w:r>
      <w:r w:rsidRPr="00890938">
        <w:rPr>
          <w:sz w:val="24"/>
          <w:szCs w:val="24"/>
          <w:lang w:eastAsia="en-US"/>
        </w:rPr>
        <w:t>e na proposta, devendo ser substituídos no prazo de 5 (cinco)</w:t>
      </w:r>
      <w:r w:rsidRPr="00890938">
        <w:rPr>
          <w:color w:val="FF0000"/>
          <w:sz w:val="24"/>
          <w:szCs w:val="24"/>
          <w:lang w:eastAsia="en-US"/>
        </w:rPr>
        <w:t xml:space="preserve"> </w:t>
      </w:r>
      <w:r w:rsidRPr="00890938">
        <w:rPr>
          <w:sz w:val="24"/>
          <w:szCs w:val="24"/>
          <w:lang w:eastAsia="en-US"/>
        </w:rPr>
        <w:t>dias, a contar da notificação da contratada, às suas custas, sem prejuízo da aplicação das penalidades.</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sz w:val="24"/>
          <w:szCs w:val="24"/>
          <w:lang w:eastAsia="en-US"/>
        </w:rPr>
        <w:t xml:space="preserve">O recebimento definitivo ocorrerá no prazo de </w:t>
      </w:r>
      <w:r w:rsidRPr="00890938">
        <w:rPr>
          <w:color w:val="auto"/>
          <w:sz w:val="24"/>
          <w:szCs w:val="24"/>
          <w:lang w:eastAsia="en-US"/>
        </w:rPr>
        <w:t>10 (dez) dias útei</w:t>
      </w:r>
      <w:r w:rsidRPr="00412E1F">
        <w:rPr>
          <w:color w:val="auto"/>
          <w:sz w:val="24"/>
          <w:szCs w:val="24"/>
          <w:lang w:eastAsia="en-US"/>
        </w:rPr>
        <w:t xml:space="preserve">s, </w:t>
      </w:r>
      <w:r w:rsidRPr="00890938">
        <w:rPr>
          <w:sz w:val="24"/>
          <w:szCs w:val="24"/>
          <w:lang w:eastAsia="en-US"/>
        </w:rPr>
        <w:t>a contar do recebimento da nota fiscal ou instrumento de cobrança equivalente pela Administração, após a verificação da qualidade e quantidade do material e consequente aceitação mediante termo detalhado.</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sz w:val="24"/>
          <w:szCs w:val="24"/>
          <w:lang w:eastAsia="en-US"/>
        </w:rPr>
        <w:t xml:space="preserve">Para as contratações decorrentes de despesas cujos valores não ultrapassem o limite de que trata o </w:t>
      </w:r>
      <w:hyperlink r:id="rId20" w:anchor="art75" w:history="1">
        <w:r w:rsidRPr="00890938">
          <w:rPr>
            <w:rStyle w:val="Hyperlink"/>
            <w:sz w:val="24"/>
            <w:szCs w:val="24"/>
            <w:lang w:eastAsia="en-US"/>
          </w:rPr>
          <w:t>inciso II do art. 75 da Lei nº 14.133, de 2021</w:t>
        </w:r>
      </w:hyperlink>
      <w:r w:rsidRPr="00890938">
        <w:rPr>
          <w:sz w:val="24"/>
          <w:szCs w:val="24"/>
          <w:lang w:eastAsia="en-US"/>
        </w:rPr>
        <w:t xml:space="preserve">, o prazo máximo para o recebimento definitivo será de até </w:t>
      </w:r>
      <w:r w:rsidRPr="00890938">
        <w:rPr>
          <w:color w:val="auto"/>
          <w:sz w:val="24"/>
          <w:szCs w:val="24"/>
          <w:lang w:eastAsia="en-US"/>
        </w:rPr>
        <w:t xml:space="preserve">5 (cinco) </w:t>
      </w:r>
      <w:r w:rsidRPr="00890938">
        <w:rPr>
          <w:sz w:val="24"/>
          <w:szCs w:val="24"/>
          <w:lang w:eastAsia="en-US"/>
        </w:rPr>
        <w:t>dias úteis.</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sz w:val="24"/>
          <w:szCs w:val="24"/>
          <w:lang w:eastAsia="en-US"/>
        </w:rPr>
        <w:t xml:space="preserve">O prazo para recebimento definitivo poderá ser excepcionalmente prorrogado, </w:t>
      </w:r>
      <w:r w:rsidRPr="00890938">
        <w:rPr>
          <w:color w:val="auto"/>
          <w:sz w:val="24"/>
          <w:szCs w:val="24"/>
          <w:lang w:eastAsia="en-US"/>
        </w:rPr>
        <w:t>de forma justificada, por igual período, quando houver necessidade de diligências para a aferição do ate</w:t>
      </w:r>
      <w:r w:rsidRPr="00890938">
        <w:rPr>
          <w:sz w:val="24"/>
          <w:szCs w:val="24"/>
          <w:lang w:eastAsia="en-US"/>
        </w:rPr>
        <w:t>ndimento das exigências contratuais.</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bCs/>
          <w:sz w:val="24"/>
          <w:szCs w:val="24"/>
          <w:lang w:eastAsia="en-US"/>
        </w:rPr>
        <w:t xml:space="preserve">No caso de controvérsia sobre a execução do objeto, quanto à dimensão, qualidade e quantidade, deverá ser observado o teor do </w:t>
      </w:r>
      <w:hyperlink r:id="rId21" w:anchor="art143" w:history="1">
        <w:r w:rsidRPr="00890938">
          <w:rPr>
            <w:rStyle w:val="Hyperlink"/>
            <w:bCs/>
            <w:sz w:val="24"/>
            <w:szCs w:val="24"/>
            <w:lang w:eastAsia="en-US"/>
          </w:rPr>
          <w:t>art. 143 da Lei nº 14.133, de 2021</w:t>
        </w:r>
      </w:hyperlink>
      <w:r w:rsidRPr="00890938">
        <w:rPr>
          <w:bCs/>
          <w:sz w:val="24"/>
          <w:szCs w:val="24"/>
          <w:lang w:eastAsia="en-US"/>
        </w:rPr>
        <w:t xml:space="preserve">, comunicando-se à empresa para emissão de Nota Fiscal no que </w:t>
      </w:r>
      <w:proofErr w:type="spellStart"/>
      <w:r w:rsidRPr="00890938">
        <w:rPr>
          <w:bCs/>
          <w:sz w:val="24"/>
          <w:szCs w:val="24"/>
          <w:lang w:eastAsia="en-US"/>
        </w:rPr>
        <w:t>pertine</w:t>
      </w:r>
      <w:proofErr w:type="spellEnd"/>
      <w:r w:rsidRPr="00890938">
        <w:rPr>
          <w:bCs/>
          <w:sz w:val="24"/>
          <w:szCs w:val="24"/>
          <w:lang w:eastAsia="en-US"/>
        </w:rPr>
        <w:t xml:space="preserve"> à parcela incontroversa da execução do objeto, para efeito de liquidação e pagamento.</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sz w:val="24"/>
          <w:szCs w:val="24"/>
          <w:lang w:eastAsia="en-US"/>
        </w:rPr>
        <w:t>O recebimento provisório ou definitivo não excluirá a responsabilidade civil pela solidez e pela segurança do serviço nem a responsabilidade ético-profissional pela perfeita execução do contrato.</w:t>
      </w:r>
    </w:p>
    <w:p w:rsidR="00477FA9" w:rsidRPr="00890938" w:rsidRDefault="00477FA9" w:rsidP="00477FA9">
      <w:pPr>
        <w:pStyle w:val="Nivel01"/>
        <w:spacing w:line="360" w:lineRule="auto"/>
        <w:ind w:left="360"/>
        <w:rPr>
          <w:sz w:val="24"/>
          <w:szCs w:val="24"/>
          <w:lang w:eastAsia="en-US"/>
        </w:rPr>
      </w:pPr>
    </w:p>
    <w:p w:rsidR="00477FA9" w:rsidRPr="00890938" w:rsidRDefault="00477FA9" w:rsidP="00477FA9">
      <w:pPr>
        <w:pStyle w:val="Nvel1-SemNum"/>
        <w:spacing w:before="120" w:line="360" w:lineRule="auto"/>
        <w:rPr>
          <w:color w:val="auto"/>
          <w:sz w:val="24"/>
          <w:szCs w:val="24"/>
          <w:u w:val="single"/>
          <w:lang w:eastAsia="en-US"/>
        </w:rPr>
      </w:pPr>
      <w:r w:rsidRPr="00890938">
        <w:rPr>
          <w:color w:val="auto"/>
          <w:sz w:val="24"/>
          <w:szCs w:val="24"/>
          <w:u w:val="single"/>
          <w:lang w:eastAsia="en-US"/>
        </w:rPr>
        <w:t>PRAZO DE PAGAMENTO</w:t>
      </w:r>
    </w:p>
    <w:p w:rsidR="00477FA9" w:rsidRDefault="00477FA9" w:rsidP="00477FA9">
      <w:pPr>
        <w:pStyle w:val="Nivel2"/>
        <w:numPr>
          <w:ilvl w:val="1"/>
          <w:numId w:val="15"/>
        </w:numPr>
        <w:spacing w:after="0" w:line="360" w:lineRule="auto"/>
        <w:ind w:left="1142"/>
        <w:rPr>
          <w:color w:val="auto"/>
          <w:sz w:val="24"/>
          <w:szCs w:val="24"/>
        </w:rPr>
      </w:pPr>
      <w:r w:rsidRPr="00890938">
        <w:rPr>
          <w:sz w:val="24"/>
          <w:szCs w:val="24"/>
        </w:rPr>
        <w:t xml:space="preserve">O pagamento será efetuado em </w:t>
      </w:r>
      <w:r w:rsidRPr="00890938">
        <w:rPr>
          <w:b/>
          <w:color w:val="auto"/>
          <w:sz w:val="24"/>
          <w:szCs w:val="24"/>
        </w:rPr>
        <w:t>até 30 (trinta) dias</w:t>
      </w:r>
      <w:r w:rsidRPr="00890938">
        <w:rPr>
          <w:color w:val="auto"/>
          <w:sz w:val="24"/>
          <w:szCs w:val="24"/>
        </w:rPr>
        <w:t xml:space="preserve"> contados a partir do dia seguinte do recebimento da </w:t>
      </w:r>
      <w:r w:rsidRPr="00890938">
        <w:rPr>
          <w:b/>
          <w:color w:val="auto"/>
          <w:sz w:val="24"/>
          <w:szCs w:val="24"/>
        </w:rPr>
        <w:t>Nota fiscal</w:t>
      </w:r>
      <w:r w:rsidRPr="00890938">
        <w:rPr>
          <w:color w:val="auto"/>
          <w:sz w:val="24"/>
          <w:szCs w:val="24"/>
        </w:rPr>
        <w:t>. Na existência de erros, a fiscalização aguardará a regularização por parte da contratada, iniciando-se novo prazo para conferência e pagamento.</w:t>
      </w:r>
    </w:p>
    <w:p w:rsidR="00477FA9" w:rsidRPr="00412E1F" w:rsidRDefault="00477FA9" w:rsidP="00477FA9">
      <w:pPr>
        <w:pStyle w:val="Nivel2"/>
        <w:numPr>
          <w:ilvl w:val="1"/>
          <w:numId w:val="15"/>
        </w:numPr>
        <w:ind w:left="1142"/>
        <w:rPr>
          <w:color w:val="auto"/>
          <w:sz w:val="24"/>
          <w:szCs w:val="24"/>
          <w:lang w:eastAsia="en-US"/>
        </w:rPr>
      </w:pPr>
      <w:r w:rsidRPr="00412E1F">
        <w:rPr>
          <w:color w:val="auto"/>
          <w:sz w:val="24"/>
          <w:szCs w:val="24"/>
          <w:lang w:eastAsia="en-US"/>
        </w:rPr>
        <w:t>As notas fiscais ou faturas a serem emitidas para o Serviço Municipal de Água Saneamento Básico e Infraestrutura – SEMASA (Autarquia do Município de Itajaí) deverão observar as regras relativas ao destaque do imposto de renda incidente na fonte – IRRF – de acordo com as normas vigentes (Decreto Municipal 12.984/2023).</w:t>
      </w:r>
    </w:p>
    <w:p w:rsidR="00477FA9" w:rsidRPr="00890938" w:rsidRDefault="00477FA9" w:rsidP="00477FA9">
      <w:pPr>
        <w:pStyle w:val="PargrafodaLista"/>
        <w:numPr>
          <w:ilvl w:val="1"/>
          <w:numId w:val="16"/>
        </w:numPr>
        <w:suppressAutoHyphens w:val="0"/>
        <w:spacing w:before="120" w:line="360" w:lineRule="auto"/>
        <w:ind w:left="1142"/>
        <w:contextualSpacing w:val="0"/>
        <w:jc w:val="both"/>
        <w:rPr>
          <w:rFonts w:ascii="Arial" w:hAnsi="Arial" w:cs="Arial"/>
          <w:vanish/>
          <w:color w:val="000000"/>
        </w:rPr>
      </w:pPr>
    </w:p>
    <w:p w:rsidR="00477FA9" w:rsidRPr="00412E1F" w:rsidRDefault="00477FA9" w:rsidP="00477FA9">
      <w:pPr>
        <w:pStyle w:val="Nivel2"/>
        <w:numPr>
          <w:ilvl w:val="1"/>
          <w:numId w:val="18"/>
        </w:numPr>
        <w:spacing w:after="0" w:line="360" w:lineRule="auto"/>
        <w:ind w:left="1142"/>
        <w:rPr>
          <w:color w:val="auto"/>
          <w:sz w:val="24"/>
          <w:szCs w:val="24"/>
          <w:lang w:eastAsia="en-US"/>
        </w:rPr>
      </w:pPr>
      <w:r w:rsidRPr="00412E1F">
        <w:rPr>
          <w:sz w:val="24"/>
          <w:szCs w:val="24"/>
        </w:rPr>
        <w:t>Deverá constar da NOTA FISCAL o nome do banco, agência e o n° da conta bancária receptora do depósito, além de outros dados indispensáveis para a efetivação do pagamento.</w:t>
      </w:r>
    </w:p>
    <w:p w:rsidR="00477FA9" w:rsidRPr="00890938" w:rsidRDefault="00477FA9" w:rsidP="00477FA9">
      <w:pPr>
        <w:pStyle w:val="Nivel2"/>
        <w:numPr>
          <w:ilvl w:val="1"/>
          <w:numId w:val="7"/>
        </w:numPr>
        <w:spacing w:after="0" w:line="360" w:lineRule="auto"/>
        <w:ind w:left="0" w:firstLine="709"/>
        <w:rPr>
          <w:color w:val="auto"/>
          <w:sz w:val="24"/>
          <w:szCs w:val="24"/>
          <w:lang w:eastAsia="en-US"/>
        </w:rPr>
      </w:pPr>
      <w:r w:rsidRPr="00890938">
        <w:rPr>
          <w:sz w:val="24"/>
          <w:szCs w:val="24"/>
        </w:rPr>
        <w:t>Não serão efetuados, em hipótese alguma, pagamentos por meio de boletos bancários.</w:t>
      </w:r>
    </w:p>
    <w:p w:rsidR="00477FA9" w:rsidRPr="00890938" w:rsidRDefault="00477FA9" w:rsidP="00477FA9">
      <w:pPr>
        <w:pStyle w:val="Nivel2"/>
        <w:numPr>
          <w:ilvl w:val="1"/>
          <w:numId w:val="7"/>
        </w:numPr>
        <w:spacing w:after="0" w:line="360" w:lineRule="auto"/>
        <w:ind w:left="0" w:firstLine="709"/>
        <w:rPr>
          <w:color w:val="auto"/>
          <w:sz w:val="24"/>
          <w:szCs w:val="24"/>
          <w:lang w:eastAsia="en-US"/>
        </w:rPr>
      </w:pPr>
      <w:r w:rsidRPr="00890938">
        <w:rPr>
          <w:sz w:val="24"/>
          <w:szCs w:val="24"/>
        </w:rPr>
        <w:t xml:space="preserve">O SEMASA poderá deduzir do montante a pagar os valores correspondentes a multas, indenizações, encargos, tributos etc., devidos </w:t>
      </w:r>
      <w:r w:rsidRPr="00890938">
        <w:rPr>
          <w:b/>
          <w:sz w:val="24"/>
          <w:szCs w:val="24"/>
        </w:rPr>
        <w:t>pela licitante vencedora</w:t>
      </w:r>
      <w:r w:rsidRPr="00890938">
        <w:rPr>
          <w:sz w:val="24"/>
          <w:szCs w:val="24"/>
        </w:rPr>
        <w:t>, previstos em lei ou nos termos do contrato.</w:t>
      </w:r>
    </w:p>
    <w:p w:rsidR="00477FA9" w:rsidRPr="00890938" w:rsidRDefault="00477FA9" w:rsidP="00477FA9">
      <w:pPr>
        <w:pStyle w:val="Nivel2"/>
        <w:numPr>
          <w:ilvl w:val="1"/>
          <w:numId w:val="7"/>
        </w:numPr>
        <w:spacing w:after="0" w:line="360" w:lineRule="auto"/>
        <w:ind w:left="0" w:firstLine="709"/>
        <w:rPr>
          <w:sz w:val="24"/>
          <w:szCs w:val="24"/>
        </w:rPr>
      </w:pPr>
      <w:r w:rsidRPr="00890938">
        <w:rPr>
          <w:sz w:val="24"/>
          <w:szCs w:val="24"/>
        </w:rPr>
        <w:t xml:space="preserve">Nenhum pagamento será efetuado </w:t>
      </w:r>
      <w:r w:rsidRPr="00890938">
        <w:rPr>
          <w:b/>
          <w:sz w:val="24"/>
          <w:szCs w:val="24"/>
        </w:rPr>
        <w:t>à licitante vencedora</w:t>
      </w:r>
      <w:r w:rsidRPr="00890938">
        <w:rPr>
          <w:sz w:val="24"/>
          <w:szCs w:val="24"/>
        </w:rPr>
        <w:t xml:space="preserve"> enquanto pendente de liquidação qualquer obrigação financeira, sem que isso gere direito a reajustamento de preços ou a correção monetária.</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color w:val="auto"/>
          <w:sz w:val="24"/>
          <w:szCs w:val="24"/>
          <w:lang w:eastAsia="en-US"/>
        </w:rPr>
        <w:t xml:space="preserve">No caso de atraso pelo Contratante, desde que a Contratada não tenha concorrido, de alguma forma, para tanto, os valores devidos ao contratado serão atualizados monetariamente entre o termo final do prazo de pagamento até a data de sua efetiva realização, mediante aplicação do índice Nacional de Preços ao Consumidor Amplo – IPCA/IBGE </w:t>
      </w:r>
      <w:proofErr w:type="gramStart"/>
      <w:r w:rsidRPr="00890938">
        <w:rPr>
          <w:color w:val="auto"/>
          <w:sz w:val="24"/>
          <w:szCs w:val="24"/>
          <w:lang w:eastAsia="en-US"/>
        </w:rPr>
        <w:t>pro</w:t>
      </w:r>
      <w:proofErr w:type="gramEnd"/>
      <w:r w:rsidRPr="00890938">
        <w:rPr>
          <w:color w:val="auto"/>
          <w:sz w:val="24"/>
          <w:szCs w:val="24"/>
          <w:lang w:eastAsia="en-US"/>
        </w:rPr>
        <w:t>-rata die de correção monetária.</w:t>
      </w:r>
    </w:p>
    <w:p w:rsidR="00477FA9" w:rsidRPr="00890938" w:rsidRDefault="00477FA9" w:rsidP="00477FA9">
      <w:pPr>
        <w:pStyle w:val="Nivel2"/>
        <w:spacing w:after="0" w:line="360" w:lineRule="auto"/>
        <w:ind w:left="709" w:firstLine="0"/>
        <w:rPr>
          <w:sz w:val="24"/>
          <w:szCs w:val="24"/>
          <w:lang w:eastAsia="en-US"/>
        </w:rPr>
      </w:pPr>
    </w:p>
    <w:p w:rsidR="00477FA9" w:rsidRPr="00890938" w:rsidRDefault="00477FA9" w:rsidP="00477FA9">
      <w:pPr>
        <w:pStyle w:val="Nvel1-SemNum"/>
        <w:spacing w:before="120" w:line="360" w:lineRule="auto"/>
        <w:rPr>
          <w:color w:val="auto"/>
          <w:sz w:val="24"/>
          <w:szCs w:val="24"/>
          <w:u w:val="single"/>
          <w:lang w:eastAsia="en-US"/>
        </w:rPr>
      </w:pPr>
      <w:r w:rsidRPr="00890938">
        <w:rPr>
          <w:color w:val="auto"/>
          <w:sz w:val="24"/>
          <w:szCs w:val="24"/>
          <w:u w:val="single"/>
          <w:lang w:eastAsia="en-US"/>
        </w:rPr>
        <w:lastRenderedPageBreak/>
        <w:t>FORMA DE PAGAMENTO</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sz w:val="24"/>
          <w:szCs w:val="24"/>
          <w:lang w:eastAsia="en-US"/>
        </w:rPr>
        <w:t>O pagamento será realizado por meio de ordem bancária, para crédito em banco, agência e conta corrente indicados pelo contratado.</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sz w:val="24"/>
          <w:szCs w:val="24"/>
          <w:lang w:eastAsia="en-US"/>
        </w:rPr>
        <w:t>Quando do pagamento, será efetuada a retenção tributária prevista na legislação aplicável.</w:t>
      </w:r>
    </w:p>
    <w:p w:rsidR="00477FA9" w:rsidRPr="00890938" w:rsidRDefault="00477FA9" w:rsidP="00477FA9">
      <w:pPr>
        <w:pStyle w:val="Nivel3"/>
        <w:numPr>
          <w:ilvl w:val="2"/>
          <w:numId w:val="7"/>
        </w:numPr>
        <w:spacing w:after="0" w:line="360" w:lineRule="auto"/>
        <w:ind w:left="170" w:firstLine="709"/>
        <w:rPr>
          <w:sz w:val="24"/>
          <w:szCs w:val="24"/>
          <w:lang w:eastAsia="en-US"/>
        </w:rPr>
      </w:pPr>
      <w:r w:rsidRPr="00890938">
        <w:rPr>
          <w:sz w:val="24"/>
          <w:szCs w:val="24"/>
          <w:lang w:eastAsia="en-US"/>
        </w:rPr>
        <w:t>Independentemente do percentual de tributo inserido na planilha, quando houver, serão retidos na fonte, quando da realização do pagamento, os percentuais estabelecidos na legislação vigente.</w:t>
      </w:r>
    </w:p>
    <w:p w:rsidR="00477FA9" w:rsidRPr="00890938" w:rsidRDefault="00477FA9" w:rsidP="00477FA9">
      <w:pPr>
        <w:pStyle w:val="Nivel2"/>
        <w:numPr>
          <w:ilvl w:val="1"/>
          <w:numId w:val="7"/>
        </w:numPr>
        <w:spacing w:after="0" w:line="360" w:lineRule="auto"/>
        <w:ind w:left="0" w:firstLine="709"/>
        <w:rPr>
          <w:sz w:val="24"/>
          <w:szCs w:val="24"/>
          <w:lang w:eastAsia="en-US"/>
        </w:rPr>
      </w:pPr>
      <w:r w:rsidRPr="00890938">
        <w:rPr>
          <w:sz w:val="24"/>
          <w:szCs w:val="24"/>
          <w:lang w:eastAsia="en-US"/>
        </w:rPr>
        <w:t xml:space="preserve">O contratado regularmente optante pelo Simples Nacional, nos termos da </w:t>
      </w:r>
      <w:hyperlink r:id="rId22" w:history="1">
        <w:r w:rsidRPr="00890938">
          <w:rPr>
            <w:rStyle w:val="Hyperlink"/>
            <w:sz w:val="24"/>
            <w:szCs w:val="24"/>
            <w:lang w:eastAsia="en-US"/>
          </w:rPr>
          <w:t>Lei Complementar nº 123, de 2006</w:t>
        </w:r>
      </w:hyperlink>
      <w:r w:rsidRPr="00890938">
        <w:rPr>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77FA9" w:rsidRPr="00890938" w:rsidRDefault="00477FA9" w:rsidP="00477FA9">
      <w:pPr>
        <w:pStyle w:val="Nivel2"/>
        <w:spacing w:after="0" w:line="360" w:lineRule="auto"/>
        <w:ind w:left="709" w:firstLine="0"/>
        <w:rPr>
          <w:sz w:val="24"/>
          <w:szCs w:val="24"/>
          <w:lang w:eastAsia="en-US"/>
        </w:rPr>
      </w:pPr>
    </w:p>
    <w:p w:rsidR="00477FA9" w:rsidRPr="00890938" w:rsidRDefault="00477FA9" w:rsidP="00477FA9">
      <w:pPr>
        <w:pStyle w:val="Nivel01"/>
        <w:numPr>
          <w:ilvl w:val="0"/>
          <w:numId w:val="7"/>
        </w:numPr>
        <w:shd w:val="clear" w:color="auto" w:fill="227ACB"/>
        <w:spacing w:before="120" w:line="360" w:lineRule="auto"/>
        <w:ind w:left="357" w:hanging="357"/>
        <w:rPr>
          <w:color w:val="FFFFFF" w:themeColor="background1"/>
          <w:sz w:val="24"/>
          <w:szCs w:val="24"/>
        </w:rPr>
      </w:pPr>
      <w:r w:rsidRPr="00890938">
        <w:rPr>
          <w:color w:val="FFFFFF" w:themeColor="background1"/>
          <w:sz w:val="24"/>
          <w:szCs w:val="24"/>
        </w:rPr>
        <w:t>FORMA E CRITÉRIOS DE SELEÇÃO DO FORNECEDOR</w:t>
      </w:r>
    </w:p>
    <w:p w:rsidR="00477FA9" w:rsidRPr="00890938" w:rsidRDefault="00477FA9" w:rsidP="00477FA9">
      <w:pPr>
        <w:pStyle w:val="Nvel1-SemNum"/>
        <w:spacing w:before="120" w:line="360" w:lineRule="auto"/>
        <w:rPr>
          <w:color w:val="auto"/>
          <w:sz w:val="24"/>
          <w:szCs w:val="24"/>
          <w:u w:val="single"/>
          <w:lang w:eastAsia="en-US"/>
        </w:rPr>
      </w:pPr>
    </w:p>
    <w:p w:rsidR="00477FA9" w:rsidRPr="00890938" w:rsidRDefault="00477FA9" w:rsidP="00477FA9">
      <w:pPr>
        <w:pStyle w:val="Nvel1-SemNum"/>
        <w:spacing w:before="120" w:line="360" w:lineRule="auto"/>
        <w:rPr>
          <w:color w:val="auto"/>
          <w:sz w:val="24"/>
          <w:szCs w:val="24"/>
          <w:highlight w:val="yellow"/>
          <w:u w:val="single"/>
        </w:rPr>
      </w:pPr>
      <w:r w:rsidRPr="00890938">
        <w:rPr>
          <w:color w:val="auto"/>
          <w:sz w:val="24"/>
          <w:szCs w:val="24"/>
          <w:u w:val="single"/>
          <w:lang w:eastAsia="en-US"/>
        </w:rPr>
        <w:t>FORMA DE SELEÇÃO E CRITÉRIO DE JULGAMENTO DA PROPOSTA</w:t>
      </w:r>
    </w:p>
    <w:p w:rsidR="00477FA9" w:rsidRPr="00890938" w:rsidRDefault="00477FA9" w:rsidP="00477FA9">
      <w:pPr>
        <w:pStyle w:val="Nivel2"/>
        <w:numPr>
          <w:ilvl w:val="1"/>
          <w:numId w:val="7"/>
        </w:numPr>
        <w:spacing w:after="0" w:line="360" w:lineRule="auto"/>
        <w:ind w:left="0" w:firstLine="709"/>
        <w:rPr>
          <w:color w:val="auto"/>
          <w:sz w:val="24"/>
          <w:szCs w:val="24"/>
        </w:rPr>
      </w:pPr>
      <w:r w:rsidRPr="00890938">
        <w:rPr>
          <w:color w:val="auto"/>
          <w:sz w:val="24"/>
          <w:szCs w:val="24"/>
        </w:rPr>
        <w:t>Trata-se de objeto que apresenta como característica técnica: Bens comuns.</w:t>
      </w:r>
    </w:p>
    <w:p w:rsidR="00477FA9" w:rsidRPr="00C56DA4" w:rsidRDefault="00477FA9" w:rsidP="00477FA9">
      <w:pPr>
        <w:pStyle w:val="Nivel2"/>
        <w:numPr>
          <w:ilvl w:val="1"/>
          <w:numId w:val="7"/>
        </w:numPr>
        <w:spacing w:after="0" w:line="360" w:lineRule="auto"/>
        <w:ind w:left="0" w:firstLine="709"/>
        <w:rPr>
          <w:b/>
          <w:bCs/>
          <w:color w:val="FF0000"/>
          <w:sz w:val="24"/>
          <w:szCs w:val="24"/>
          <w:u w:val="single"/>
        </w:rPr>
      </w:pPr>
      <w:r w:rsidRPr="00890938">
        <w:rPr>
          <w:rFonts w:eastAsia="Arial"/>
          <w:color w:val="auto"/>
          <w:sz w:val="24"/>
          <w:szCs w:val="24"/>
        </w:rPr>
        <w:t>O fornecedor será selecionado por meio da realização de procedimento de LICITAÇÃO, na modalidade</w:t>
      </w:r>
      <w:r w:rsidRPr="00890938">
        <w:rPr>
          <w:rFonts w:eastAsia="Arial"/>
          <w:color w:val="FF0000"/>
          <w:sz w:val="24"/>
          <w:szCs w:val="24"/>
        </w:rPr>
        <w:t xml:space="preserve"> </w:t>
      </w:r>
      <w:r>
        <w:rPr>
          <w:rFonts w:eastAsia="Arial"/>
          <w:b/>
          <w:color w:val="auto"/>
          <w:sz w:val="24"/>
          <w:szCs w:val="24"/>
        </w:rPr>
        <w:t>REGISTRO DE PREÇOS</w:t>
      </w:r>
      <w:r w:rsidRPr="00890938">
        <w:rPr>
          <w:rFonts w:eastAsia="Arial"/>
          <w:b/>
          <w:color w:val="FF0000"/>
          <w:sz w:val="24"/>
          <w:szCs w:val="24"/>
        </w:rPr>
        <w:t xml:space="preserve"> </w:t>
      </w:r>
      <w:r w:rsidRPr="00890938">
        <w:rPr>
          <w:rFonts w:eastAsia="Arial"/>
          <w:color w:val="auto"/>
          <w:sz w:val="24"/>
          <w:szCs w:val="24"/>
        </w:rPr>
        <w:t xml:space="preserve">sob a forma </w:t>
      </w:r>
      <w:r w:rsidRPr="00094105">
        <w:rPr>
          <w:rFonts w:eastAsia="Arial"/>
          <w:b/>
          <w:bCs/>
          <w:color w:val="auto"/>
          <w:sz w:val="24"/>
          <w:szCs w:val="24"/>
        </w:rPr>
        <w:t>ELETRÔNICA</w:t>
      </w:r>
      <w:r w:rsidRPr="00890938">
        <w:rPr>
          <w:rFonts w:eastAsia="Arial"/>
          <w:color w:val="auto"/>
          <w:sz w:val="24"/>
          <w:szCs w:val="24"/>
        </w:rPr>
        <w:t xml:space="preserve">, modo “aberto”, com adoção do critério de julgamento pelo </w:t>
      </w:r>
      <w:r w:rsidRPr="00094105">
        <w:rPr>
          <w:rFonts w:eastAsia="Arial"/>
          <w:b/>
          <w:bCs/>
          <w:color w:val="auto"/>
          <w:sz w:val="24"/>
          <w:szCs w:val="24"/>
          <w:u w:val="single"/>
        </w:rPr>
        <w:t xml:space="preserve">MENOR PREÇO </w:t>
      </w:r>
      <w:r>
        <w:rPr>
          <w:rFonts w:eastAsia="Arial"/>
          <w:b/>
          <w:bCs/>
          <w:color w:val="auto"/>
          <w:sz w:val="24"/>
          <w:szCs w:val="24"/>
          <w:u w:val="single"/>
        </w:rPr>
        <w:t>POR LOTE</w:t>
      </w:r>
      <w:r w:rsidRPr="00094105">
        <w:rPr>
          <w:rFonts w:eastAsia="Arial"/>
          <w:b/>
          <w:bCs/>
          <w:color w:val="auto"/>
          <w:sz w:val="24"/>
          <w:szCs w:val="24"/>
          <w:u w:val="single"/>
        </w:rPr>
        <w:t>.</w:t>
      </w:r>
    </w:p>
    <w:p w:rsidR="00477FA9" w:rsidRPr="00C56DA4" w:rsidRDefault="00477FA9" w:rsidP="00477FA9">
      <w:pPr>
        <w:pStyle w:val="Nivel2"/>
        <w:numPr>
          <w:ilvl w:val="1"/>
          <w:numId w:val="7"/>
        </w:numPr>
        <w:spacing w:line="360" w:lineRule="auto"/>
        <w:ind w:left="0" w:firstLine="709"/>
        <w:rPr>
          <w:sz w:val="24"/>
          <w:szCs w:val="24"/>
        </w:rPr>
      </w:pPr>
      <w:r w:rsidRPr="00C56DA4">
        <w:rPr>
          <w:sz w:val="24"/>
          <w:szCs w:val="24"/>
        </w:rPr>
        <w:t>Considerando que os materiais de limpeza</w:t>
      </w:r>
      <w:r>
        <w:rPr>
          <w:sz w:val="24"/>
          <w:szCs w:val="24"/>
        </w:rPr>
        <w:t xml:space="preserve"> e higiene</w:t>
      </w:r>
      <w:r w:rsidRPr="00C56DA4">
        <w:rPr>
          <w:sz w:val="24"/>
          <w:szCs w:val="24"/>
        </w:rPr>
        <w:t xml:space="preserve"> abrangem diversos itens necessários ao atendimento das demandas operacionais </w:t>
      </w:r>
      <w:r>
        <w:rPr>
          <w:sz w:val="24"/>
          <w:szCs w:val="24"/>
        </w:rPr>
        <w:t>da autarquia</w:t>
      </w:r>
      <w:r w:rsidRPr="00C56DA4">
        <w:rPr>
          <w:sz w:val="24"/>
          <w:szCs w:val="24"/>
        </w:rPr>
        <w:t>, a adoção do critério de julgamento menor preço por lote mostra-se a opção mais adequada para garantir eficiência administrativa e otimização dos recursos públicos.</w:t>
      </w:r>
    </w:p>
    <w:p w:rsidR="00477FA9" w:rsidRPr="00C56DA4" w:rsidRDefault="00477FA9" w:rsidP="00477FA9">
      <w:pPr>
        <w:pStyle w:val="Nivel2"/>
        <w:numPr>
          <w:ilvl w:val="1"/>
          <w:numId w:val="7"/>
        </w:numPr>
        <w:spacing w:line="360" w:lineRule="auto"/>
        <w:ind w:left="0" w:firstLine="709"/>
        <w:rPr>
          <w:sz w:val="24"/>
          <w:szCs w:val="24"/>
        </w:rPr>
      </w:pPr>
      <w:r w:rsidRPr="00C56DA4">
        <w:rPr>
          <w:sz w:val="24"/>
          <w:szCs w:val="24"/>
        </w:rPr>
        <w:t xml:space="preserve">A composição dos lotes foi estruturada de forma a agrupar itens correlatos, com características de consumo semelhantes e que, em sua maioria, são fornecidos pelo </w:t>
      </w:r>
      <w:r w:rsidRPr="00C56DA4">
        <w:rPr>
          <w:sz w:val="24"/>
          <w:szCs w:val="24"/>
        </w:rPr>
        <w:lastRenderedPageBreak/>
        <w:t>mesmo perfil de fornecedores. Essa organização possibilita maior padronização, facilita a logística de entrega e reduz o risco de desabastecimento, uma vez que a responsabilidade pela entrega dos itens agrupados recai sobre um único fornecedor por lote.</w:t>
      </w:r>
    </w:p>
    <w:p w:rsidR="00477FA9" w:rsidRPr="00C56DA4" w:rsidRDefault="00477FA9" w:rsidP="00477FA9">
      <w:pPr>
        <w:pStyle w:val="Nivel2"/>
        <w:numPr>
          <w:ilvl w:val="1"/>
          <w:numId w:val="7"/>
        </w:numPr>
        <w:spacing w:line="360" w:lineRule="auto"/>
        <w:ind w:left="0" w:firstLine="709"/>
        <w:rPr>
          <w:sz w:val="24"/>
          <w:szCs w:val="24"/>
        </w:rPr>
      </w:pPr>
      <w:r w:rsidRPr="00C56DA4">
        <w:rPr>
          <w:sz w:val="24"/>
          <w:szCs w:val="24"/>
        </w:rPr>
        <w:t>Além disso, o critério de menor preço por lote tende a proporcionar economia de escala, permitindo preços mais competitivos, bem como maior eficiência no gerenciamento do contrato, na conferência das entregas e na fiscalização. Tal modelo também reduz a quantidade de fornecedores distintos, minimizando a complexidade operacional no acompanhamento das atas de registro de preços.</w:t>
      </w:r>
    </w:p>
    <w:p w:rsidR="00477FA9" w:rsidRPr="00C56DA4" w:rsidRDefault="00477FA9" w:rsidP="00477FA9">
      <w:pPr>
        <w:pStyle w:val="Nivel2"/>
        <w:numPr>
          <w:ilvl w:val="1"/>
          <w:numId w:val="7"/>
        </w:numPr>
        <w:spacing w:line="360" w:lineRule="auto"/>
        <w:ind w:left="0" w:firstLine="709"/>
        <w:rPr>
          <w:sz w:val="24"/>
          <w:szCs w:val="24"/>
        </w:rPr>
      </w:pPr>
      <w:r w:rsidRPr="00C56DA4">
        <w:rPr>
          <w:sz w:val="24"/>
          <w:szCs w:val="24"/>
        </w:rPr>
        <w:t>Dessa forma, a escolha do critério menor preço por lote atende ao interesse público, assegura economia, racionaliza o processo de aquisição e contribui para a adequada execução do Registro de Preços destinado ao fornecimento de materiais de limpeza.</w:t>
      </w:r>
    </w:p>
    <w:p w:rsidR="00477FA9" w:rsidRPr="00890938" w:rsidRDefault="00477FA9" w:rsidP="00477FA9">
      <w:pPr>
        <w:pStyle w:val="Nivel2"/>
        <w:spacing w:after="0" w:line="360" w:lineRule="auto"/>
        <w:ind w:left="709" w:firstLine="0"/>
        <w:rPr>
          <w:b/>
          <w:bCs/>
          <w:color w:val="FF0000"/>
          <w:sz w:val="24"/>
          <w:szCs w:val="24"/>
          <w:u w:val="single"/>
        </w:rPr>
      </w:pPr>
    </w:p>
    <w:p w:rsidR="00477FA9" w:rsidRPr="00E27A09" w:rsidRDefault="00477FA9" w:rsidP="00477FA9">
      <w:pPr>
        <w:pStyle w:val="Nvel1-SemNum"/>
        <w:numPr>
          <w:ilvl w:val="3"/>
          <w:numId w:val="17"/>
        </w:numPr>
        <w:tabs>
          <w:tab w:val="clear" w:pos="567"/>
          <w:tab w:val="left" w:pos="426"/>
        </w:tabs>
        <w:spacing w:before="120" w:afterLines="120" w:after="288" w:line="312" w:lineRule="auto"/>
        <w:ind w:left="426" w:hanging="426"/>
        <w:rPr>
          <w:color w:val="auto"/>
          <w:sz w:val="24"/>
          <w:szCs w:val="24"/>
        </w:rPr>
      </w:pPr>
      <w:r w:rsidRPr="00E27A09">
        <w:rPr>
          <w:color w:val="auto"/>
          <w:sz w:val="24"/>
          <w:szCs w:val="24"/>
          <w:lang w:eastAsia="en-US"/>
        </w:rPr>
        <w:t>EXIGÊNCIAS DE HABILITAÇÃO</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sz w:val="24"/>
          <w:szCs w:val="24"/>
        </w:rPr>
        <w:t>Para fins de habilitação, deverá o licitante comprovar os seguintes requisitos:</w:t>
      </w:r>
    </w:p>
    <w:p w:rsidR="00477FA9" w:rsidRPr="00E27A09" w:rsidRDefault="00477FA9" w:rsidP="00477FA9">
      <w:pPr>
        <w:pStyle w:val="Nvel1-SemNum"/>
        <w:numPr>
          <w:ilvl w:val="0"/>
          <w:numId w:val="20"/>
        </w:numPr>
        <w:spacing w:before="120" w:afterLines="120" w:after="288" w:line="312" w:lineRule="auto"/>
        <w:rPr>
          <w:color w:val="auto"/>
          <w:sz w:val="24"/>
          <w:szCs w:val="24"/>
          <w:u w:val="single"/>
          <w:lang w:eastAsia="zh-CN" w:bidi="hi-IN"/>
        </w:rPr>
      </w:pPr>
      <w:r w:rsidRPr="00E27A09">
        <w:rPr>
          <w:color w:val="auto"/>
          <w:sz w:val="24"/>
          <w:szCs w:val="24"/>
          <w:u w:val="single"/>
          <w:lang w:eastAsia="zh-CN" w:bidi="hi-IN"/>
        </w:rPr>
        <w:t>Habilitação Jurídica</w:t>
      </w:r>
    </w:p>
    <w:p w:rsidR="00477FA9" w:rsidRPr="00E27A09" w:rsidRDefault="00477FA9" w:rsidP="00477FA9">
      <w:pPr>
        <w:pStyle w:val="Nivel2"/>
        <w:numPr>
          <w:ilvl w:val="1"/>
          <w:numId w:val="7"/>
        </w:numPr>
        <w:spacing w:afterLines="120" w:after="288" w:line="312" w:lineRule="auto"/>
        <w:ind w:left="0" w:firstLine="709"/>
        <w:rPr>
          <w:sz w:val="24"/>
          <w:szCs w:val="24"/>
        </w:rPr>
      </w:pPr>
      <w:bookmarkStart w:id="5" w:name="_Ref115800561"/>
      <w:r w:rsidRPr="00E27A09">
        <w:rPr>
          <w:b/>
          <w:bCs/>
          <w:sz w:val="24"/>
          <w:szCs w:val="24"/>
        </w:rPr>
        <w:t>Pessoa física:</w:t>
      </w:r>
      <w:r w:rsidRPr="00E27A09">
        <w:rPr>
          <w:sz w:val="24"/>
          <w:szCs w:val="24"/>
        </w:rPr>
        <w:t xml:space="preserve"> cédula de identidade (RG) ou documento equivalente que, por força de lei, tenha validade para fins de identificação em todo o território nacional;</w:t>
      </w:r>
      <w:bookmarkEnd w:id="5"/>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b/>
          <w:bCs/>
          <w:sz w:val="24"/>
          <w:szCs w:val="24"/>
        </w:rPr>
        <w:t>Empresário individual:</w:t>
      </w:r>
      <w:r w:rsidRPr="00E27A09">
        <w:rPr>
          <w:sz w:val="24"/>
          <w:szCs w:val="24"/>
        </w:rPr>
        <w:t xml:space="preserve"> inscrição no Registro Público de Empresas Mercantis, a cargo da Junta Comercial da respectiva sede; </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b/>
          <w:bCs/>
          <w:sz w:val="24"/>
          <w:szCs w:val="24"/>
        </w:rPr>
        <w:t>Microempreendedor Individual - MEI:</w:t>
      </w:r>
      <w:r w:rsidRPr="00E27A09">
        <w:rPr>
          <w:sz w:val="24"/>
          <w:szCs w:val="24"/>
        </w:rPr>
        <w:t xml:space="preserve"> Certificado da Condição de Microempreendedor Individual - CCMEI, cuja aceitação ficará condicionada à verificação da autenticidade no sítio </w:t>
      </w:r>
      <w:hyperlink r:id="rId23" w:history="1">
        <w:r w:rsidRPr="00E27A09">
          <w:rPr>
            <w:rStyle w:val="Hyperlink"/>
            <w:sz w:val="24"/>
            <w:szCs w:val="24"/>
          </w:rPr>
          <w:t>https://www.gov.br/empresas-e-negocios/pt-br/empreendedor</w:t>
        </w:r>
      </w:hyperlink>
      <w:r w:rsidRPr="00E27A09">
        <w:rPr>
          <w:sz w:val="24"/>
          <w:szCs w:val="24"/>
        </w:rPr>
        <w:t xml:space="preserve">; </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b/>
          <w:bCs/>
          <w:sz w:val="24"/>
          <w:szCs w:val="24"/>
        </w:rPr>
        <w:t>Sociedade empresária, sociedade limitada unipessoal – SLU ou sociedade identificada como empresa individual de responsabilidade limitada - EIRELI:</w:t>
      </w:r>
      <w:r w:rsidRPr="00E27A09">
        <w:rPr>
          <w:sz w:val="24"/>
          <w:szCs w:val="24"/>
        </w:rPr>
        <w:t xml:space="preserve"> inscrição do ato constitutivo, estatuto ou contrato social no Registro Público de </w:t>
      </w:r>
      <w:r w:rsidRPr="00E27A09">
        <w:rPr>
          <w:sz w:val="24"/>
          <w:szCs w:val="24"/>
        </w:rPr>
        <w:lastRenderedPageBreak/>
        <w:t>Empresas Mercantis, a cargo da Junta Comercial da respectiva sede, acompanhada de documento comprobatório de seus administradores;</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b/>
          <w:bCs/>
          <w:sz w:val="24"/>
          <w:szCs w:val="24"/>
        </w:rPr>
        <w:t>Sociedade empresária estrangeira:</w:t>
      </w:r>
      <w:r w:rsidRPr="00E27A09">
        <w:rPr>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4" w:history="1">
        <w:r w:rsidRPr="00E27A09">
          <w:rPr>
            <w:rStyle w:val="Hyperlink"/>
            <w:sz w:val="24"/>
            <w:szCs w:val="24"/>
          </w:rPr>
          <w:t>Normativa DREI/ME n.º 77, de 18 de março de 2020</w:t>
        </w:r>
      </w:hyperlink>
      <w:r w:rsidRPr="00E27A09">
        <w:rPr>
          <w:sz w:val="24"/>
          <w:szCs w:val="24"/>
        </w:rPr>
        <w:t>.</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b/>
          <w:bCs/>
          <w:sz w:val="24"/>
          <w:szCs w:val="24"/>
        </w:rPr>
        <w:t xml:space="preserve">Sociedade simples: </w:t>
      </w:r>
      <w:r w:rsidRPr="00E27A09">
        <w:rPr>
          <w:sz w:val="24"/>
          <w:szCs w:val="24"/>
        </w:rPr>
        <w:t>inscrição do ato constitutivo no Registro Civil de Pessoas Jurídicas do local de sua sede, acompanhada de documento comprobatório de seus administradores;</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b/>
          <w:bCs/>
          <w:sz w:val="24"/>
          <w:szCs w:val="24"/>
        </w:rPr>
        <w:t>Filial, sucursal ou agência de sociedade simples ou empresária:</w:t>
      </w:r>
      <w:r w:rsidRPr="00E27A09">
        <w:rPr>
          <w:sz w:val="24"/>
          <w:szCs w:val="24"/>
        </w:rPr>
        <w:t xml:space="preserve"> inscrição do ato constitutivo da filial, sucursal ou agência da sociedade simples ou empresária, respectivamente, no Registro Civil das Pessoas Jurídicas ou no Registro Público de Empresas </w:t>
      </w:r>
      <w:bookmarkStart w:id="6" w:name="_Int_ySfCXwr4"/>
      <w:r w:rsidRPr="00E27A09">
        <w:rPr>
          <w:sz w:val="24"/>
          <w:szCs w:val="24"/>
        </w:rPr>
        <w:t>Mercantis onde</w:t>
      </w:r>
      <w:bookmarkEnd w:id="6"/>
      <w:r w:rsidRPr="00E27A09">
        <w:rPr>
          <w:sz w:val="24"/>
          <w:szCs w:val="24"/>
        </w:rPr>
        <w:t xml:space="preserve"> opera, com averbação no Registro onde tem sede a matriz</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b/>
          <w:bCs/>
          <w:sz w:val="24"/>
          <w:szCs w:val="24"/>
        </w:rPr>
        <w:t>Sociedade cooperativa:</w:t>
      </w:r>
      <w:r w:rsidRPr="00E27A09">
        <w:rPr>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25" w:anchor="art107" w:history="1">
        <w:r w:rsidRPr="00E27A09">
          <w:rPr>
            <w:rStyle w:val="Hyperlink"/>
            <w:sz w:val="24"/>
            <w:szCs w:val="24"/>
          </w:rPr>
          <w:t>art. 107 da Lei nº 5.764, de 16 de dezembro 1971</w:t>
        </w:r>
      </w:hyperlink>
      <w:r w:rsidRPr="00E27A09">
        <w:rPr>
          <w:sz w:val="24"/>
          <w:szCs w:val="24"/>
        </w:rPr>
        <w:t>.</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b/>
          <w:bCs/>
          <w:sz w:val="24"/>
          <w:szCs w:val="24"/>
        </w:rPr>
        <w:t>Agricultor familiar:</w:t>
      </w:r>
      <w:r w:rsidRPr="00E27A09">
        <w:rPr>
          <w:sz w:val="24"/>
          <w:szCs w:val="24"/>
        </w:rPr>
        <w:t xml:space="preserve"> Declaração de Aptidão ao Pronaf – DAP ou DAP-P válida, ou, ainda, outros documentos definidos pela Secretaria Especial de Agricultura Familiar e do Desenvolvimento Agrário, nos termos do</w:t>
      </w:r>
      <w:hyperlink r:id="rId26" w:anchor="art4§2" w:history="1">
        <w:r w:rsidRPr="00E27A09">
          <w:rPr>
            <w:rStyle w:val="Hyperlink"/>
            <w:sz w:val="24"/>
            <w:szCs w:val="24"/>
          </w:rPr>
          <w:t xml:space="preserve"> art. 4º, §2º do Decreto nº 10.880, de 2 de dezembro de 2021</w:t>
        </w:r>
      </w:hyperlink>
      <w:r w:rsidRPr="00E27A09">
        <w:rPr>
          <w:sz w:val="24"/>
          <w:szCs w:val="24"/>
        </w:rPr>
        <w:t>.</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b/>
          <w:bCs/>
          <w:sz w:val="24"/>
          <w:szCs w:val="24"/>
        </w:rPr>
        <w:t>Produtor Rural:</w:t>
      </w:r>
      <w:r w:rsidRPr="00E27A09">
        <w:rPr>
          <w:sz w:val="24"/>
          <w:szCs w:val="24"/>
        </w:rPr>
        <w:t xml:space="preserve"> matrícula no Cadastro Específico do INSS – CEI, que comprove a qualificação como produtor rural pessoa física, nos termos da </w:t>
      </w:r>
      <w:hyperlink r:id="rId27" w:history="1">
        <w:r w:rsidRPr="00E27A09">
          <w:rPr>
            <w:rStyle w:val="Hyperlink"/>
            <w:sz w:val="24"/>
            <w:szCs w:val="24"/>
          </w:rPr>
          <w:t>Instrução Normativa RFB n. 971, de 13 de novembro de 2009</w:t>
        </w:r>
      </w:hyperlink>
      <w:r w:rsidRPr="00E27A09">
        <w:rPr>
          <w:sz w:val="24"/>
          <w:szCs w:val="24"/>
        </w:rPr>
        <w:t xml:space="preserve"> (arts. 17 a 19 e 165).</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sz w:val="24"/>
          <w:szCs w:val="24"/>
        </w:rPr>
        <w:t>Os documentos apresentados deverão estar acompanhados de todas as alterações ou da consolidação respectiva.</w:t>
      </w:r>
    </w:p>
    <w:p w:rsidR="00477FA9" w:rsidRPr="00E27A09" w:rsidRDefault="00477FA9" w:rsidP="00477FA9">
      <w:pPr>
        <w:pStyle w:val="Nvel1-SemNum"/>
        <w:numPr>
          <w:ilvl w:val="0"/>
          <w:numId w:val="19"/>
        </w:numPr>
        <w:spacing w:before="120" w:afterLines="120" w:after="288" w:line="312" w:lineRule="auto"/>
        <w:rPr>
          <w:color w:val="auto"/>
          <w:sz w:val="24"/>
          <w:szCs w:val="24"/>
          <w:u w:val="single"/>
          <w:lang w:eastAsia="zh-CN" w:bidi="hi-IN"/>
        </w:rPr>
      </w:pPr>
      <w:r w:rsidRPr="00E27A09">
        <w:rPr>
          <w:color w:val="auto"/>
          <w:sz w:val="24"/>
          <w:szCs w:val="24"/>
          <w:u w:val="single"/>
          <w:lang w:eastAsia="zh-CN" w:bidi="hi-IN"/>
        </w:rPr>
        <w:lastRenderedPageBreak/>
        <w:t>Habilitação Fiscal, Social e Trabalhista</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sz w:val="24"/>
          <w:szCs w:val="24"/>
        </w:rPr>
        <w:t xml:space="preserve">Prova de regularidade fiscal perante a </w:t>
      </w:r>
      <w:r w:rsidRPr="00E27A09">
        <w:rPr>
          <w:b/>
          <w:sz w:val="24"/>
          <w:szCs w:val="24"/>
        </w:rPr>
        <w:t>Fazenda Nacional</w:t>
      </w:r>
      <w:r w:rsidRPr="00E27A09">
        <w:rPr>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477FA9" w:rsidRPr="00E27A09" w:rsidRDefault="00477FA9" w:rsidP="00477FA9">
      <w:pPr>
        <w:pStyle w:val="Nivel2"/>
        <w:numPr>
          <w:ilvl w:val="1"/>
          <w:numId w:val="7"/>
        </w:numPr>
        <w:spacing w:afterLines="120" w:after="288" w:line="312" w:lineRule="auto"/>
        <w:ind w:left="0" w:firstLine="709"/>
        <w:rPr>
          <w:b/>
          <w:sz w:val="24"/>
          <w:szCs w:val="24"/>
        </w:rPr>
      </w:pPr>
      <w:r w:rsidRPr="00E27A09">
        <w:rPr>
          <w:sz w:val="24"/>
          <w:szCs w:val="24"/>
        </w:rPr>
        <w:t xml:space="preserve">Prova de regularidade com o </w:t>
      </w:r>
      <w:r w:rsidRPr="00E27A09">
        <w:rPr>
          <w:b/>
          <w:sz w:val="24"/>
          <w:szCs w:val="24"/>
        </w:rPr>
        <w:t>Fundo de Garantia do Tempo de Serviço (FGTS);</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sz w:val="24"/>
          <w:szCs w:val="24"/>
        </w:rPr>
        <w:t xml:space="preserve">Prova de inexistência de débitos inadimplidos perante a </w:t>
      </w:r>
      <w:r w:rsidRPr="00E27A09">
        <w:rPr>
          <w:b/>
          <w:sz w:val="24"/>
          <w:szCs w:val="24"/>
        </w:rPr>
        <w:t>Justiça do Trabalho</w:t>
      </w:r>
      <w:r w:rsidRPr="00E27A09">
        <w:rPr>
          <w:sz w:val="24"/>
          <w:szCs w:val="24"/>
        </w:rPr>
        <w:t>, mediante a apresentação de certidão negativa ou positiva com efeito de negativa, nos termos do Título VII-A da Consolidação das Leis do Trabalho, aprovada pelo Decreto-Lei nº 5.452, de 1º de maio de 1943;</w:t>
      </w:r>
    </w:p>
    <w:p w:rsidR="00477FA9" w:rsidRPr="00E27A09" w:rsidRDefault="00477FA9" w:rsidP="00477FA9">
      <w:pPr>
        <w:pStyle w:val="Nivel2"/>
        <w:numPr>
          <w:ilvl w:val="1"/>
          <w:numId w:val="7"/>
        </w:numPr>
        <w:spacing w:afterLines="120" w:after="288" w:line="312" w:lineRule="auto"/>
        <w:ind w:left="0" w:firstLine="709"/>
        <w:rPr>
          <w:sz w:val="24"/>
          <w:szCs w:val="24"/>
        </w:rPr>
      </w:pPr>
      <w:r w:rsidRPr="00E27A09">
        <w:rPr>
          <w:sz w:val="24"/>
          <w:szCs w:val="24"/>
        </w:rPr>
        <w:t xml:space="preserve">Prova de inscrição no cadastro de contribuintes </w:t>
      </w:r>
      <w:r w:rsidRPr="00E27A09">
        <w:rPr>
          <w:i/>
          <w:iCs/>
          <w:color w:val="auto"/>
          <w:sz w:val="24"/>
          <w:szCs w:val="24"/>
        </w:rPr>
        <w:t>[Estadual/Distrital]</w:t>
      </w:r>
      <w:r w:rsidRPr="00E27A09">
        <w:rPr>
          <w:color w:val="auto"/>
          <w:sz w:val="24"/>
          <w:szCs w:val="24"/>
        </w:rPr>
        <w:t xml:space="preserve"> ou </w:t>
      </w:r>
      <w:r w:rsidRPr="00E27A09">
        <w:rPr>
          <w:i/>
          <w:iCs/>
          <w:color w:val="auto"/>
          <w:sz w:val="24"/>
          <w:szCs w:val="24"/>
        </w:rPr>
        <w:t>[Municipal/Distrital]</w:t>
      </w:r>
      <w:r w:rsidRPr="00E27A09">
        <w:rPr>
          <w:color w:val="auto"/>
          <w:sz w:val="24"/>
          <w:szCs w:val="24"/>
        </w:rPr>
        <w:t xml:space="preserve"> </w:t>
      </w:r>
      <w:r w:rsidRPr="00E27A09">
        <w:rPr>
          <w:sz w:val="24"/>
          <w:szCs w:val="24"/>
        </w:rPr>
        <w:t xml:space="preserve">relativo ao domicílio ou sede do fornecedor, pertinente ao seu ramo de atividade e compatível com o objeto contratual; </w:t>
      </w:r>
    </w:p>
    <w:p w:rsidR="00477FA9" w:rsidRPr="00E27A09" w:rsidRDefault="00477FA9" w:rsidP="00477FA9">
      <w:pPr>
        <w:pStyle w:val="Nivel2"/>
        <w:numPr>
          <w:ilvl w:val="1"/>
          <w:numId w:val="7"/>
        </w:numPr>
        <w:spacing w:after="0" w:line="312" w:lineRule="auto"/>
        <w:ind w:left="0" w:firstLine="709"/>
        <w:rPr>
          <w:sz w:val="24"/>
          <w:szCs w:val="24"/>
        </w:rPr>
      </w:pPr>
      <w:r w:rsidRPr="00E27A09">
        <w:rPr>
          <w:sz w:val="24"/>
          <w:szCs w:val="24"/>
        </w:rPr>
        <w:t xml:space="preserve">Prova de regularidade com a Fazenda </w:t>
      </w:r>
      <w:r w:rsidRPr="00E27A09">
        <w:rPr>
          <w:b/>
          <w:iCs/>
          <w:color w:val="auto"/>
          <w:sz w:val="24"/>
          <w:szCs w:val="24"/>
        </w:rPr>
        <w:t>Estadual/Distrital</w:t>
      </w:r>
      <w:r w:rsidRPr="00E27A09">
        <w:rPr>
          <w:i/>
          <w:iCs/>
          <w:color w:val="auto"/>
          <w:sz w:val="24"/>
          <w:szCs w:val="24"/>
        </w:rPr>
        <w:t xml:space="preserve"> </w:t>
      </w:r>
      <w:r w:rsidRPr="00E27A09">
        <w:rPr>
          <w:sz w:val="24"/>
          <w:szCs w:val="24"/>
        </w:rPr>
        <w:t>do domicílio ou sede do fornecedor, relativa à atividade em cujo exercício contrata ou concorre</w:t>
      </w:r>
    </w:p>
    <w:p w:rsidR="00477FA9" w:rsidRPr="00E27A09" w:rsidRDefault="00477FA9" w:rsidP="00477FA9">
      <w:pPr>
        <w:pStyle w:val="Nivel2"/>
        <w:numPr>
          <w:ilvl w:val="1"/>
          <w:numId w:val="7"/>
        </w:numPr>
        <w:spacing w:after="0" w:line="312" w:lineRule="auto"/>
        <w:ind w:left="0" w:firstLine="709"/>
        <w:rPr>
          <w:sz w:val="24"/>
          <w:szCs w:val="24"/>
        </w:rPr>
      </w:pPr>
      <w:r w:rsidRPr="00E27A09">
        <w:rPr>
          <w:sz w:val="24"/>
          <w:szCs w:val="24"/>
        </w:rPr>
        <w:t xml:space="preserve">Prova de regularidade com a Fazenda </w:t>
      </w:r>
      <w:r w:rsidRPr="00E27A09">
        <w:rPr>
          <w:b/>
          <w:iCs/>
          <w:color w:val="auto"/>
          <w:sz w:val="24"/>
          <w:szCs w:val="24"/>
        </w:rPr>
        <w:t>Municipal</w:t>
      </w:r>
      <w:r w:rsidRPr="00E27A09">
        <w:rPr>
          <w:color w:val="auto"/>
          <w:sz w:val="24"/>
          <w:szCs w:val="24"/>
        </w:rPr>
        <w:t xml:space="preserve"> </w:t>
      </w:r>
      <w:r w:rsidRPr="00E27A09">
        <w:rPr>
          <w:sz w:val="24"/>
          <w:szCs w:val="24"/>
        </w:rPr>
        <w:t>do domicílio ou sede do fornecedor, relativa à atividade em cujo exercício contrata ou concorre;</w:t>
      </w:r>
    </w:p>
    <w:p w:rsidR="00477FA9" w:rsidRPr="00E27A09" w:rsidRDefault="00477FA9" w:rsidP="00477FA9">
      <w:pPr>
        <w:pStyle w:val="Nivel2"/>
        <w:numPr>
          <w:ilvl w:val="1"/>
          <w:numId w:val="7"/>
        </w:numPr>
        <w:spacing w:after="0" w:line="312" w:lineRule="auto"/>
        <w:ind w:left="0" w:firstLine="709"/>
        <w:rPr>
          <w:sz w:val="24"/>
          <w:szCs w:val="24"/>
        </w:rPr>
      </w:pPr>
      <w:r w:rsidRPr="00E27A09">
        <w:rPr>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477FA9" w:rsidRPr="00E27A09" w:rsidRDefault="00477FA9" w:rsidP="00477FA9">
      <w:pPr>
        <w:pStyle w:val="Nivel2"/>
        <w:spacing w:afterLines="120" w:after="288" w:line="312" w:lineRule="auto"/>
        <w:ind w:left="709" w:firstLine="0"/>
        <w:rPr>
          <w:sz w:val="24"/>
          <w:szCs w:val="24"/>
        </w:rPr>
      </w:pPr>
    </w:p>
    <w:p w:rsidR="00477FA9" w:rsidRPr="00E27A09" w:rsidRDefault="00477FA9" w:rsidP="00477FA9">
      <w:pPr>
        <w:pStyle w:val="Nvel1-SemNum"/>
        <w:numPr>
          <w:ilvl w:val="0"/>
          <w:numId w:val="19"/>
        </w:numPr>
        <w:spacing w:before="120" w:afterLines="120" w:after="288" w:line="312" w:lineRule="auto"/>
        <w:rPr>
          <w:color w:val="auto"/>
          <w:sz w:val="24"/>
          <w:szCs w:val="24"/>
          <w:u w:val="single"/>
          <w:lang w:eastAsia="zh-CN" w:bidi="hi-IN"/>
        </w:rPr>
      </w:pPr>
      <w:r w:rsidRPr="00E27A09">
        <w:rPr>
          <w:color w:val="auto"/>
          <w:sz w:val="24"/>
          <w:szCs w:val="24"/>
          <w:u w:val="single"/>
          <w:lang w:eastAsia="zh-CN" w:bidi="hi-IN"/>
        </w:rPr>
        <w:t>Qualificação Econômico-Financeira</w:t>
      </w:r>
    </w:p>
    <w:p w:rsidR="00477FA9" w:rsidRPr="00E27A09" w:rsidRDefault="00477FA9" w:rsidP="00477FA9">
      <w:pPr>
        <w:pStyle w:val="Nivel2"/>
        <w:numPr>
          <w:ilvl w:val="1"/>
          <w:numId w:val="7"/>
        </w:numPr>
        <w:ind w:left="0" w:firstLine="709"/>
        <w:rPr>
          <w:color w:val="auto"/>
          <w:sz w:val="24"/>
          <w:szCs w:val="24"/>
          <w:lang w:eastAsia="zh-CN" w:bidi="hi-IN"/>
        </w:rPr>
      </w:pPr>
      <w:r w:rsidRPr="00E27A09">
        <w:rPr>
          <w:sz w:val="24"/>
          <w:szCs w:val="24"/>
        </w:rPr>
        <w:t xml:space="preserve">Prova de regularidade mediante a apresentação de </w:t>
      </w:r>
      <w:r w:rsidRPr="00E27A09">
        <w:rPr>
          <w:b/>
          <w:sz w:val="24"/>
          <w:szCs w:val="24"/>
        </w:rPr>
        <w:t>certidão negativa de feitos sobre Falência</w:t>
      </w:r>
      <w:r w:rsidRPr="00E27A09">
        <w:rPr>
          <w:sz w:val="24"/>
          <w:szCs w:val="24"/>
        </w:rPr>
        <w:t xml:space="preserve"> expedida pelo distribuidor da sede do licitante.</w:t>
      </w:r>
    </w:p>
    <w:p w:rsidR="00477FA9" w:rsidRPr="00E27A09" w:rsidRDefault="00477FA9" w:rsidP="00477FA9">
      <w:pPr>
        <w:pStyle w:val="Nivel2"/>
        <w:ind w:left="709" w:firstLine="0"/>
        <w:rPr>
          <w:color w:val="auto"/>
          <w:sz w:val="24"/>
          <w:szCs w:val="24"/>
          <w:lang w:eastAsia="zh-CN" w:bidi="hi-IN"/>
        </w:rPr>
      </w:pPr>
    </w:p>
    <w:p w:rsidR="00477FA9" w:rsidRPr="00E27A09" w:rsidRDefault="00477FA9" w:rsidP="00477FA9">
      <w:pPr>
        <w:pStyle w:val="Nvel1-SemNum"/>
        <w:numPr>
          <w:ilvl w:val="0"/>
          <w:numId w:val="19"/>
        </w:numPr>
        <w:spacing w:before="120" w:afterLines="120" w:after="288" w:line="312" w:lineRule="auto"/>
        <w:rPr>
          <w:color w:val="auto"/>
          <w:sz w:val="24"/>
          <w:szCs w:val="24"/>
          <w:u w:val="single"/>
          <w:lang w:eastAsia="zh-CN" w:bidi="hi-IN"/>
        </w:rPr>
      </w:pPr>
      <w:r w:rsidRPr="00E27A09">
        <w:rPr>
          <w:color w:val="auto"/>
          <w:sz w:val="24"/>
          <w:szCs w:val="24"/>
          <w:u w:val="single"/>
          <w:lang w:eastAsia="zh-CN" w:bidi="hi-IN"/>
        </w:rPr>
        <w:lastRenderedPageBreak/>
        <w:t>Qualificação Técnica</w:t>
      </w:r>
    </w:p>
    <w:p w:rsidR="00477FA9" w:rsidRPr="00E27A09" w:rsidRDefault="00477FA9" w:rsidP="00477FA9">
      <w:pPr>
        <w:pStyle w:val="Nvel2-Red"/>
        <w:numPr>
          <w:ilvl w:val="1"/>
          <w:numId w:val="7"/>
        </w:numPr>
        <w:spacing w:afterLines="120" w:after="288" w:line="312" w:lineRule="auto"/>
        <w:ind w:left="0" w:firstLine="709"/>
        <w:rPr>
          <w:i w:val="0"/>
          <w:color w:val="auto"/>
          <w:sz w:val="24"/>
          <w:szCs w:val="24"/>
        </w:rPr>
      </w:pPr>
      <w:r w:rsidRPr="00E27A09">
        <w:rPr>
          <w:i w:val="0"/>
          <w:color w:val="auto"/>
          <w:sz w:val="24"/>
          <w:szCs w:val="24"/>
        </w:rPr>
        <w:t xml:space="preserve">Comprovação de aptidão para o fornecimento de bens/produtos similares de complexidade tecnológica e operacional equivalente ou superior com o objeto desta contratação, por meio da apresentação de </w:t>
      </w:r>
      <w:r w:rsidRPr="00E27A09">
        <w:rPr>
          <w:b/>
          <w:i w:val="0"/>
          <w:color w:val="auto"/>
          <w:sz w:val="24"/>
          <w:szCs w:val="24"/>
          <w:u w:val="single"/>
        </w:rPr>
        <w:t>certidões ou atestados</w:t>
      </w:r>
      <w:r w:rsidRPr="00E27A09">
        <w:rPr>
          <w:i w:val="0"/>
          <w:color w:val="auto"/>
          <w:sz w:val="24"/>
          <w:szCs w:val="24"/>
        </w:rPr>
        <w:t>, por pessoas jurídicas de direito público ou privado.</w:t>
      </w:r>
    </w:p>
    <w:p w:rsidR="00477FA9" w:rsidRPr="00E27A09" w:rsidRDefault="00477FA9" w:rsidP="00477FA9">
      <w:pPr>
        <w:pStyle w:val="Nvel3-R"/>
        <w:numPr>
          <w:ilvl w:val="2"/>
          <w:numId w:val="7"/>
        </w:numPr>
        <w:spacing w:afterLines="120" w:after="288" w:line="312" w:lineRule="auto"/>
        <w:ind w:left="170" w:firstLine="709"/>
        <w:rPr>
          <w:i w:val="0"/>
          <w:color w:val="auto"/>
          <w:sz w:val="24"/>
          <w:szCs w:val="24"/>
        </w:rPr>
      </w:pPr>
      <w:proofErr w:type="gramStart"/>
      <w:r w:rsidRPr="00E27A09">
        <w:rPr>
          <w:i w:val="0"/>
          <w:color w:val="auto"/>
          <w:sz w:val="24"/>
          <w:szCs w:val="24"/>
        </w:rPr>
        <w:t>O(</w:t>
      </w:r>
      <w:proofErr w:type="gramEnd"/>
      <w:r w:rsidRPr="00E27A09">
        <w:rPr>
          <w:i w:val="0"/>
          <w:color w:val="auto"/>
          <w:sz w:val="24"/>
          <w:szCs w:val="24"/>
        </w:rPr>
        <w:t>s) atestado(s) ou Declaração(</w:t>
      </w:r>
      <w:proofErr w:type="spellStart"/>
      <w:r w:rsidRPr="00E27A09">
        <w:rPr>
          <w:i w:val="0"/>
          <w:color w:val="auto"/>
          <w:sz w:val="24"/>
          <w:szCs w:val="24"/>
        </w:rPr>
        <w:t>ões</w:t>
      </w:r>
      <w:proofErr w:type="spellEnd"/>
      <w:r w:rsidRPr="00E27A09">
        <w:rPr>
          <w:i w:val="0"/>
          <w:color w:val="auto"/>
          <w:sz w:val="24"/>
          <w:szCs w:val="24"/>
        </w:rPr>
        <w:t>) deverá(</w:t>
      </w:r>
      <w:proofErr w:type="spellStart"/>
      <w:r w:rsidRPr="00E27A09">
        <w:rPr>
          <w:i w:val="0"/>
          <w:color w:val="auto"/>
          <w:sz w:val="24"/>
          <w:szCs w:val="24"/>
        </w:rPr>
        <w:t>ão</w:t>
      </w:r>
      <w:proofErr w:type="spellEnd"/>
      <w:r w:rsidRPr="00E27A09">
        <w:rPr>
          <w:i w:val="0"/>
          <w:color w:val="auto"/>
          <w:sz w:val="24"/>
          <w:szCs w:val="24"/>
        </w:rPr>
        <w:t>) ser emitido(s) em papel timbrado da emitente, datado e assinado e, deverá referir-se a fornecimentos concluídos, com especificação dos fornecimentos realizados e informações relativas ao desempenho do fornecimento.</w:t>
      </w:r>
    </w:p>
    <w:p w:rsidR="00477FA9" w:rsidRPr="00890938" w:rsidRDefault="00477FA9" w:rsidP="00477FA9">
      <w:pPr>
        <w:pStyle w:val="Nivel2"/>
        <w:spacing w:after="0" w:line="360" w:lineRule="auto"/>
        <w:ind w:left="709" w:firstLine="0"/>
        <w:rPr>
          <w:sz w:val="24"/>
          <w:szCs w:val="24"/>
        </w:rPr>
      </w:pPr>
    </w:p>
    <w:p w:rsidR="00477FA9" w:rsidRPr="00890938" w:rsidRDefault="00477FA9" w:rsidP="00477FA9">
      <w:pPr>
        <w:pStyle w:val="Nivel01"/>
        <w:numPr>
          <w:ilvl w:val="0"/>
          <w:numId w:val="7"/>
        </w:numPr>
        <w:shd w:val="clear" w:color="auto" w:fill="227ACB"/>
        <w:spacing w:before="120" w:line="360" w:lineRule="auto"/>
        <w:rPr>
          <w:color w:val="FFFFFF" w:themeColor="background1"/>
          <w:sz w:val="24"/>
          <w:szCs w:val="24"/>
        </w:rPr>
      </w:pPr>
      <w:r w:rsidRPr="00890938">
        <w:rPr>
          <w:color w:val="FFFFFF" w:themeColor="background1"/>
          <w:sz w:val="24"/>
          <w:szCs w:val="24"/>
        </w:rPr>
        <w:t>ESTIMATIVAS DO VALOR DA CONTRATAÇÃO</w:t>
      </w:r>
    </w:p>
    <w:p w:rsidR="00477FA9" w:rsidRPr="00732063" w:rsidRDefault="00477FA9" w:rsidP="00477FA9">
      <w:pPr>
        <w:pStyle w:val="Nivel01"/>
        <w:spacing w:before="120" w:after="120" w:line="360" w:lineRule="auto"/>
        <w:ind w:firstLine="1418"/>
        <w:rPr>
          <w:rFonts w:ascii="Arial" w:hAnsi="Arial" w:cs="Arial"/>
          <w:sz w:val="24"/>
          <w:szCs w:val="24"/>
        </w:rPr>
      </w:pPr>
    </w:p>
    <w:p w:rsidR="00477FA9" w:rsidRPr="00732063" w:rsidRDefault="00477FA9" w:rsidP="00477FA9">
      <w:pPr>
        <w:pStyle w:val="Nivel01"/>
        <w:spacing w:before="120" w:after="120" w:line="360" w:lineRule="auto"/>
        <w:ind w:firstLine="1418"/>
        <w:rPr>
          <w:rFonts w:ascii="Arial" w:hAnsi="Arial" w:cs="Arial"/>
          <w:b w:val="0"/>
          <w:bCs w:val="0"/>
          <w:sz w:val="24"/>
          <w:szCs w:val="24"/>
        </w:rPr>
      </w:pPr>
      <w:r w:rsidRPr="00732063">
        <w:rPr>
          <w:rFonts w:ascii="Arial" w:hAnsi="Arial" w:cs="Arial"/>
          <w:sz w:val="24"/>
          <w:szCs w:val="24"/>
        </w:rPr>
        <w:t xml:space="preserve">O custo total estimado da contratação </w:t>
      </w:r>
      <w:r w:rsidRPr="00732063">
        <w:rPr>
          <w:rFonts w:ascii="Arial" w:hAnsi="Arial" w:cs="Arial"/>
          <w:b w:val="0"/>
          <w:bCs w:val="0"/>
          <w:sz w:val="24"/>
          <w:szCs w:val="24"/>
        </w:rPr>
        <w:t>é de R$ 91.595,50</w:t>
      </w:r>
      <w:r w:rsidRPr="00732063">
        <w:rPr>
          <w:rFonts w:ascii="Arial" w:hAnsi="Arial" w:cs="Arial"/>
          <w:sz w:val="24"/>
          <w:szCs w:val="24"/>
        </w:rPr>
        <w:t xml:space="preserve"> </w:t>
      </w:r>
      <w:r w:rsidRPr="00732063">
        <w:rPr>
          <w:rFonts w:ascii="Arial" w:hAnsi="Arial" w:cs="Arial"/>
          <w:b w:val="0"/>
          <w:bCs w:val="0"/>
          <w:sz w:val="24"/>
          <w:szCs w:val="24"/>
        </w:rPr>
        <w:t xml:space="preserve">(noventa e um mil quinhentos e noventa e cinco reais e cinquenta centavos.), conforme custos unitários abaixo: </w:t>
      </w:r>
    </w:p>
    <w:tbl>
      <w:tblPr>
        <w:tblW w:w="9629" w:type="dxa"/>
        <w:tblLayout w:type="fixed"/>
        <w:tblCellMar>
          <w:left w:w="70" w:type="dxa"/>
          <w:right w:w="70" w:type="dxa"/>
        </w:tblCellMar>
        <w:tblLook w:val="04A0" w:firstRow="1" w:lastRow="0" w:firstColumn="1" w:lastColumn="0" w:noHBand="0" w:noVBand="1"/>
      </w:tblPr>
      <w:tblGrid>
        <w:gridCol w:w="826"/>
        <w:gridCol w:w="4169"/>
        <w:gridCol w:w="579"/>
        <w:gridCol w:w="774"/>
        <w:gridCol w:w="983"/>
        <w:gridCol w:w="1259"/>
        <w:gridCol w:w="1039"/>
      </w:tblGrid>
      <w:tr w:rsidR="00477FA9" w:rsidRPr="00D01C34" w:rsidTr="00CF7470">
        <w:trPr>
          <w:trHeight w:val="630"/>
        </w:trPr>
        <w:tc>
          <w:tcPr>
            <w:tcW w:w="9629" w:type="dxa"/>
            <w:gridSpan w:val="7"/>
            <w:tcBorders>
              <w:top w:val="single" w:sz="8" w:space="0" w:color="auto"/>
              <w:left w:val="single" w:sz="8" w:space="0" w:color="auto"/>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MÉDIA DE PREÇOS - BANCO DE PREÇOS</w:t>
            </w:r>
          </w:p>
        </w:tc>
      </w:tr>
      <w:tr w:rsidR="00477FA9" w:rsidRPr="00D01C34" w:rsidTr="00CF7470">
        <w:trPr>
          <w:trHeight w:val="315"/>
        </w:trPr>
        <w:tc>
          <w:tcPr>
            <w:tcW w:w="9629" w:type="dxa"/>
            <w:gridSpan w:val="7"/>
            <w:tcBorders>
              <w:top w:val="single" w:sz="8" w:space="0" w:color="auto"/>
              <w:left w:val="single" w:sz="8" w:space="0" w:color="auto"/>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LOTE 01</w:t>
            </w:r>
          </w:p>
        </w:tc>
      </w:tr>
      <w:tr w:rsidR="00477FA9" w:rsidRPr="00D01C34" w:rsidTr="00CF7470">
        <w:trPr>
          <w:trHeight w:val="915"/>
        </w:trPr>
        <w:tc>
          <w:tcPr>
            <w:tcW w:w="826" w:type="dxa"/>
            <w:tcBorders>
              <w:top w:val="nil"/>
              <w:left w:val="single" w:sz="8" w:space="0" w:color="auto"/>
              <w:bottom w:val="single" w:sz="4"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ITEM</w:t>
            </w:r>
          </w:p>
        </w:tc>
        <w:tc>
          <w:tcPr>
            <w:tcW w:w="4169" w:type="dxa"/>
            <w:tcBorders>
              <w:top w:val="nil"/>
              <w:left w:val="nil"/>
              <w:bottom w:val="single" w:sz="4"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DESCRIÇÃO</w:t>
            </w:r>
          </w:p>
        </w:tc>
        <w:tc>
          <w:tcPr>
            <w:tcW w:w="579" w:type="dxa"/>
            <w:tcBorders>
              <w:top w:val="nil"/>
              <w:left w:val="nil"/>
              <w:bottom w:val="single" w:sz="4" w:space="0" w:color="auto"/>
              <w:right w:val="single" w:sz="8" w:space="0" w:color="auto"/>
            </w:tcBorders>
            <w:shd w:val="clear" w:color="000000" w:fill="CCFFCC"/>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Qtde </w:t>
            </w:r>
          </w:p>
        </w:tc>
        <w:tc>
          <w:tcPr>
            <w:tcW w:w="774" w:type="dxa"/>
            <w:tcBorders>
              <w:top w:val="nil"/>
              <w:left w:val="nil"/>
              <w:bottom w:val="single" w:sz="4" w:space="0" w:color="auto"/>
              <w:right w:val="single" w:sz="8" w:space="0" w:color="auto"/>
            </w:tcBorders>
            <w:shd w:val="clear" w:color="000000" w:fill="C0C0C0"/>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UNIDADE </w:t>
            </w:r>
          </w:p>
        </w:tc>
        <w:tc>
          <w:tcPr>
            <w:tcW w:w="983" w:type="dxa"/>
            <w:tcBorders>
              <w:top w:val="nil"/>
              <w:left w:val="nil"/>
              <w:bottom w:val="single" w:sz="4"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MÉDIA BANCO DE PREÇOS </w:t>
            </w:r>
          </w:p>
        </w:tc>
        <w:tc>
          <w:tcPr>
            <w:tcW w:w="1259" w:type="dxa"/>
            <w:tcBorders>
              <w:top w:val="nil"/>
              <w:left w:val="nil"/>
              <w:bottom w:val="single" w:sz="4"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TOTAL </w:t>
            </w:r>
          </w:p>
        </w:tc>
        <w:tc>
          <w:tcPr>
            <w:tcW w:w="1039" w:type="dxa"/>
            <w:tcBorders>
              <w:top w:val="nil"/>
              <w:left w:val="nil"/>
              <w:bottom w:val="single" w:sz="4" w:space="0" w:color="auto"/>
              <w:right w:val="single" w:sz="8" w:space="0" w:color="auto"/>
            </w:tcBorders>
            <w:shd w:val="clear" w:color="000000" w:fill="BFBFBF"/>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CÓDIGO (COMPRAS GOV)</w:t>
            </w:r>
          </w:p>
        </w:tc>
      </w:tr>
      <w:tr w:rsidR="00477FA9" w:rsidRPr="00D01C34" w:rsidTr="00CF7470">
        <w:trPr>
          <w:trHeight w:val="2175"/>
        </w:trPr>
        <w:tc>
          <w:tcPr>
            <w:tcW w:w="826" w:type="dxa"/>
            <w:tcBorders>
              <w:top w:val="single" w:sz="4" w:space="0" w:color="auto"/>
              <w:left w:val="single" w:sz="4" w:space="0" w:color="auto"/>
              <w:bottom w:val="single" w:sz="4" w:space="0" w:color="auto"/>
              <w:right w:val="single" w:sz="4"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w:t>
            </w:r>
          </w:p>
        </w:tc>
        <w:tc>
          <w:tcPr>
            <w:tcW w:w="4169" w:type="dxa"/>
            <w:tcBorders>
              <w:top w:val="single" w:sz="4" w:space="0" w:color="auto"/>
              <w:left w:val="single" w:sz="4" w:space="0" w:color="auto"/>
              <w:bottom w:val="single" w:sz="4" w:space="0" w:color="auto"/>
              <w:right w:val="single" w:sz="4"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ÁGUA SANITARIA</w:t>
            </w:r>
            <w:r w:rsidRPr="00D01C34">
              <w:rPr>
                <w:rFonts w:ascii="Arial" w:hAnsi="Arial" w:cs="Arial"/>
                <w:color w:val="000000"/>
                <w:sz w:val="18"/>
                <w:szCs w:val="18"/>
              </w:rPr>
              <w:t xml:space="preserve">; SOLUCAO AQUOSA, A BASE DE HIPOCLORITO SODIO OU CALCIO; EMBALAGEM COM VALIDADE DE 6 MESES, FRASCO PLASTICO OPACO; TEOR DE CLORO ATIVO 2%PP A 2,5%PP; REGISTRO E LAUDO ANALITICO DO FABRICANTE; PRODUTO SUJEITO A VERIFICACAO NO ATO DA ENTREGA; AOS PROCEDIMENTOS ADM. DETERMINADOS PELA ANVISA. </w:t>
            </w:r>
            <w:r w:rsidRPr="00D01C34">
              <w:rPr>
                <w:rFonts w:ascii="Arial" w:hAnsi="Arial" w:cs="Arial"/>
                <w:b/>
                <w:bCs/>
                <w:color w:val="000000"/>
                <w:sz w:val="18"/>
                <w:szCs w:val="18"/>
              </w:rPr>
              <w:t>EMBALAGEM FRASCO 1 LITRO – C</w:t>
            </w:r>
            <w:r>
              <w:rPr>
                <w:rFonts w:ascii="Arial" w:hAnsi="Arial" w:cs="Arial"/>
                <w:b/>
                <w:bCs/>
                <w:color w:val="000000"/>
                <w:sz w:val="18"/>
                <w:szCs w:val="18"/>
              </w:rPr>
              <w:t>Ó</w:t>
            </w:r>
            <w:r w:rsidRPr="00D01C34">
              <w:rPr>
                <w:rFonts w:ascii="Arial" w:hAnsi="Arial" w:cs="Arial"/>
                <w:b/>
                <w:bCs/>
                <w:color w:val="000000"/>
                <w:sz w:val="18"/>
                <w:szCs w:val="18"/>
              </w:rPr>
              <w:t>D. 58348</w:t>
            </w:r>
          </w:p>
        </w:tc>
        <w:tc>
          <w:tcPr>
            <w:tcW w:w="579"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600</w:t>
            </w:r>
          </w:p>
        </w:tc>
        <w:tc>
          <w:tcPr>
            <w:tcW w:w="774" w:type="dxa"/>
            <w:tcBorders>
              <w:top w:val="single" w:sz="4" w:space="0" w:color="auto"/>
              <w:left w:val="single" w:sz="4" w:space="0" w:color="auto"/>
              <w:bottom w:val="single" w:sz="4" w:space="0" w:color="auto"/>
              <w:right w:val="single" w:sz="4"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Frasco</w:t>
            </w:r>
          </w:p>
        </w:tc>
        <w:tc>
          <w:tcPr>
            <w:tcW w:w="983" w:type="dxa"/>
            <w:tcBorders>
              <w:top w:val="single" w:sz="4" w:space="0" w:color="auto"/>
              <w:left w:val="single" w:sz="4" w:space="0" w:color="auto"/>
              <w:bottom w:val="single" w:sz="4" w:space="0" w:color="auto"/>
              <w:right w:val="single" w:sz="4"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R$ 5,10</w:t>
            </w:r>
          </w:p>
        </w:tc>
        <w:tc>
          <w:tcPr>
            <w:tcW w:w="1259" w:type="dxa"/>
            <w:tcBorders>
              <w:top w:val="single" w:sz="4" w:space="0" w:color="auto"/>
              <w:left w:val="single" w:sz="4" w:space="0" w:color="auto"/>
              <w:bottom w:val="single" w:sz="4" w:space="0" w:color="auto"/>
              <w:right w:val="single" w:sz="4"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R$ 3.060,00</w:t>
            </w:r>
          </w:p>
        </w:tc>
        <w:tc>
          <w:tcPr>
            <w:tcW w:w="1039" w:type="dxa"/>
            <w:tcBorders>
              <w:top w:val="single" w:sz="4" w:space="0" w:color="auto"/>
              <w:left w:val="single" w:sz="4" w:space="0" w:color="auto"/>
              <w:bottom w:val="single" w:sz="4" w:space="0" w:color="auto"/>
              <w:right w:val="single" w:sz="4"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310507</w:t>
            </w:r>
          </w:p>
        </w:tc>
      </w:tr>
      <w:tr w:rsidR="00477FA9" w:rsidRPr="00D01C34" w:rsidTr="00CF7470">
        <w:trPr>
          <w:trHeight w:val="1935"/>
        </w:trPr>
        <w:tc>
          <w:tcPr>
            <w:tcW w:w="826" w:type="dxa"/>
            <w:tcBorders>
              <w:top w:val="single" w:sz="4" w:space="0" w:color="auto"/>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lastRenderedPageBreak/>
              <w:t>2</w:t>
            </w:r>
          </w:p>
        </w:tc>
        <w:tc>
          <w:tcPr>
            <w:tcW w:w="4169" w:type="dxa"/>
            <w:tcBorders>
              <w:top w:val="single" w:sz="4" w:space="0" w:color="auto"/>
              <w:left w:val="nil"/>
              <w:bottom w:val="single" w:sz="8" w:space="0" w:color="auto"/>
              <w:right w:val="single" w:sz="8" w:space="0" w:color="auto"/>
            </w:tcBorders>
            <w:shd w:val="clear" w:color="000000" w:fill="FFFFFF"/>
            <w:vAlign w:val="center"/>
            <w:hideMark/>
          </w:tcPr>
          <w:p w:rsidR="00477FA9" w:rsidRPr="00D01C34" w:rsidRDefault="00477FA9" w:rsidP="00CF7470">
            <w:pPr>
              <w:jc w:val="both"/>
              <w:rPr>
                <w:rFonts w:ascii="Arial" w:hAnsi="Arial" w:cs="Arial"/>
                <w:b/>
                <w:bCs/>
                <w:sz w:val="18"/>
                <w:szCs w:val="18"/>
              </w:rPr>
            </w:pPr>
            <w:r w:rsidRPr="00D01C34">
              <w:rPr>
                <w:rFonts w:ascii="Arial" w:hAnsi="Arial" w:cs="Arial"/>
                <w:b/>
                <w:bCs/>
                <w:sz w:val="18"/>
                <w:szCs w:val="18"/>
              </w:rPr>
              <w:t>ALCOOL ETÍLICO PARA LIMPEZA</w:t>
            </w:r>
            <w:r w:rsidRPr="00D01C34">
              <w:rPr>
                <w:rFonts w:ascii="Arial" w:hAnsi="Arial" w:cs="Arial"/>
                <w:sz w:val="18"/>
                <w:szCs w:val="18"/>
              </w:rPr>
              <w:t xml:space="preserve">; COM TEOR ALCOOLICO ENTRE 95,1 A 96 GL, VOL/VOL OU 92,6 A 93,8 INPM P/P A 15GRAUS CENTIGRADOS, COM SELO INMETRO, VALIDADE MINIMA DE 2 ANOS; PRODUTO SUJEITO A VERIFICACAO NO ATO DA ENTREGA; AOS PROCEDIMENTOS ADM. DETERMINADOS PELA ANVISA. </w:t>
            </w:r>
            <w:r w:rsidRPr="00D01C34">
              <w:rPr>
                <w:rFonts w:ascii="Arial" w:hAnsi="Arial" w:cs="Arial"/>
                <w:b/>
                <w:bCs/>
                <w:sz w:val="18"/>
                <w:szCs w:val="18"/>
              </w:rPr>
              <w:t>EMBALAGEM FRASCO 1 LITRO – C</w:t>
            </w:r>
            <w:r>
              <w:rPr>
                <w:rFonts w:ascii="Arial" w:hAnsi="Arial" w:cs="Arial"/>
                <w:b/>
                <w:bCs/>
                <w:sz w:val="18"/>
                <w:szCs w:val="18"/>
              </w:rPr>
              <w:t>Ó</w:t>
            </w:r>
            <w:r w:rsidRPr="00D01C34">
              <w:rPr>
                <w:rFonts w:ascii="Arial" w:hAnsi="Arial" w:cs="Arial"/>
                <w:b/>
                <w:bCs/>
                <w:sz w:val="18"/>
                <w:szCs w:val="18"/>
              </w:rPr>
              <w:t>D. 59354</w:t>
            </w:r>
          </w:p>
        </w:tc>
        <w:tc>
          <w:tcPr>
            <w:tcW w:w="579" w:type="dxa"/>
            <w:tcBorders>
              <w:top w:val="single" w:sz="4" w:space="0" w:color="auto"/>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350</w:t>
            </w:r>
          </w:p>
        </w:tc>
        <w:tc>
          <w:tcPr>
            <w:tcW w:w="774" w:type="dxa"/>
            <w:tcBorders>
              <w:top w:val="single" w:sz="4" w:space="0" w:color="auto"/>
              <w:left w:val="nil"/>
              <w:bottom w:val="single" w:sz="8" w:space="0" w:color="auto"/>
              <w:right w:val="single" w:sz="8" w:space="0" w:color="auto"/>
            </w:tcBorders>
            <w:shd w:val="clear" w:color="000000" w:fill="FFFFFF"/>
            <w:vAlign w:val="center"/>
            <w:hideMark/>
          </w:tcPr>
          <w:p w:rsidR="00477FA9" w:rsidRPr="00D01C34" w:rsidRDefault="00477FA9" w:rsidP="00CF7470">
            <w:pPr>
              <w:jc w:val="center"/>
              <w:rPr>
                <w:rFonts w:ascii="Arial" w:hAnsi="Arial" w:cs="Arial"/>
                <w:sz w:val="18"/>
                <w:szCs w:val="18"/>
              </w:rPr>
            </w:pPr>
            <w:r w:rsidRPr="00D01C34">
              <w:rPr>
                <w:rFonts w:ascii="Arial" w:hAnsi="Arial" w:cs="Arial"/>
                <w:sz w:val="18"/>
                <w:szCs w:val="18"/>
              </w:rPr>
              <w:t>Frasco</w:t>
            </w:r>
          </w:p>
        </w:tc>
        <w:tc>
          <w:tcPr>
            <w:tcW w:w="983" w:type="dxa"/>
            <w:tcBorders>
              <w:top w:val="single" w:sz="4" w:space="0" w:color="auto"/>
              <w:left w:val="nil"/>
              <w:bottom w:val="single" w:sz="8" w:space="0" w:color="auto"/>
              <w:right w:val="single" w:sz="8" w:space="0" w:color="auto"/>
            </w:tcBorders>
            <w:shd w:val="clear" w:color="000000" w:fill="FFFFFF"/>
            <w:vAlign w:val="center"/>
            <w:hideMark/>
          </w:tcPr>
          <w:p w:rsidR="00477FA9" w:rsidRPr="00D01C34" w:rsidRDefault="00477FA9" w:rsidP="00CF7470">
            <w:pPr>
              <w:jc w:val="center"/>
              <w:rPr>
                <w:rFonts w:ascii="Arial" w:hAnsi="Arial" w:cs="Arial"/>
                <w:b/>
                <w:bCs/>
                <w:sz w:val="18"/>
                <w:szCs w:val="18"/>
              </w:rPr>
            </w:pPr>
            <w:r w:rsidRPr="00D01C34">
              <w:rPr>
                <w:rFonts w:ascii="Arial" w:hAnsi="Arial" w:cs="Arial"/>
                <w:b/>
                <w:bCs/>
                <w:sz w:val="18"/>
                <w:szCs w:val="18"/>
              </w:rPr>
              <w:t>R$ 10,48</w:t>
            </w:r>
          </w:p>
        </w:tc>
        <w:tc>
          <w:tcPr>
            <w:tcW w:w="1259" w:type="dxa"/>
            <w:tcBorders>
              <w:top w:val="single" w:sz="4" w:space="0" w:color="auto"/>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R$ 3.668,00</w:t>
            </w:r>
          </w:p>
        </w:tc>
        <w:tc>
          <w:tcPr>
            <w:tcW w:w="1039" w:type="dxa"/>
            <w:tcBorders>
              <w:top w:val="single" w:sz="4" w:space="0" w:color="auto"/>
              <w:left w:val="nil"/>
              <w:bottom w:val="single" w:sz="8" w:space="0" w:color="auto"/>
              <w:right w:val="single" w:sz="8" w:space="0" w:color="auto"/>
            </w:tcBorders>
            <w:shd w:val="clear" w:color="000000" w:fill="FFFFFF"/>
            <w:vAlign w:val="center"/>
            <w:hideMark/>
          </w:tcPr>
          <w:p w:rsidR="00477FA9" w:rsidRPr="00D01C34" w:rsidRDefault="00477FA9" w:rsidP="00CF7470">
            <w:pPr>
              <w:jc w:val="center"/>
              <w:rPr>
                <w:rFonts w:ascii="Arial" w:hAnsi="Arial" w:cs="Arial"/>
                <w:sz w:val="18"/>
                <w:szCs w:val="18"/>
              </w:rPr>
            </w:pPr>
            <w:r w:rsidRPr="00D01C34">
              <w:rPr>
                <w:rFonts w:ascii="Arial" w:hAnsi="Arial" w:cs="Arial"/>
                <w:sz w:val="18"/>
                <w:szCs w:val="18"/>
              </w:rPr>
              <w:t>610972</w:t>
            </w:r>
          </w:p>
        </w:tc>
      </w:tr>
      <w:tr w:rsidR="00477FA9" w:rsidRPr="00D01C34" w:rsidTr="00CF7470">
        <w:trPr>
          <w:trHeight w:val="217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3</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DESINFETANTE DE USO GERAL</w:t>
            </w:r>
            <w:r w:rsidRPr="00D01C34">
              <w:rPr>
                <w:rFonts w:ascii="Arial" w:hAnsi="Arial" w:cs="Arial"/>
                <w:color w:val="000000"/>
                <w:sz w:val="18"/>
                <w:szCs w:val="18"/>
              </w:rPr>
              <w:t xml:space="preserve">, AÇÃO BACTERICIDA, FRAGRÂNCIAS TALCO, MARINE, LAVANDA, COMPOSIÇÃO: ESSÊNCIA, CLORETO DE ALQUIL, DEMETIL, BENZIL AMÔNIO (50%) - 1.00% FORMALDEÍDO, NONILFENOL ATOXILADO, ÁCIDO CÍTRICO, CORANTE E ÁGUA, DEVIDAMENTE REGISTRADO NO ÓRGÃO FISCALIZADOR COMPETENTE (ANVISA). </w:t>
            </w:r>
            <w:r w:rsidRPr="00D01C34">
              <w:rPr>
                <w:rFonts w:ascii="Arial" w:hAnsi="Arial" w:cs="Arial"/>
                <w:b/>
                <w:bCs/>
                <w:color w:val="000000"/>
                <w:sz w:val="18"/>
                <w:szCs w:val="18"/>
              </w:rPr>
              <w:t>EMBALAGEM DE 05 LITROS – C</w:t>
            </w:r>
            <w:r>
              <w:rPr>
                <w:rFonts w:ascii="Arial" w:hAnsi="Arial" w:cs="Arial"/>
                <w:b/>
                <w:bCs/>
                <w:color w:val="000000"/>
                <w:sz w:val="18"/>
                <w:szCs w:val="18"/>
              </w:rPr>
              <w:t>Ó</w:t>
            </w:r>
            <w:r w:rsidRPr="00D01C34">
              <w:rPr>
                <w:rFonts w:ascii="Arial" w:hAnsi="Arial" w:cs="Arial"/>
                <w:b/>
                <w:bCs/>
                <w:color w:val="000000"/>
                <w:sz w:val="18"/>
                <w:szCs w:val="18"/>
              </w:rPr>
              <w:t>D. 58354</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Galão</w:t>
            </w:r>
          </w:p>
        </w:tc>
        <w:tc>
          <w:tcPr>
            <w:tcW w:w="983"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R$ 30,32</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R$ 6.064,00</w:t>
            </w:r>
          </w:p>
        </w:tc>
        <w:tc>
          <w:tcPr>
            <w:tcW w:w="103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457804</w:t>
            </w:r>
          </w:p>
        </w:tc>
      </w:tr>
      <w:tr w:rsidR="00477FA9" w:rsidRPr="00D01C34" w:rsidTr="00CF7470">
        <w:trPr>
          <w:trHeight w:val="145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4</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DESODORIZADOR DE AR SPRAY</w:t>
            </w:r>
            <w:r w:rsidRPr="00D01C34">
              <w:rPr>
                <w:rFonts w:ascii="Arial" w:hAnsi="Arial" w:cs="Arial"/>
                <w:color w:val="000000"/>
                <w:sz w:val="18"/>
                <w:szCs w:val="18"/>
              </w:rPr>
              <w:t xml:space="preserve"> – INGREDIENTES ATIVO BENZOATO DE SÓDIO, BORATO DE SÓDIO, FRAGRÃNCIAS E PROPELENTES; ESSÊNCIA: TALCO E MARINE; REGISTRO NO MS; VALIDADE MÍNIMA DE 01 ANO – </w:t>
            </w:r>
            <w:r w:rsidRPr="00D01C34">
              <w:rPr>
                <w:rFonts w:ascii="Arial" w:hAnsi="Arial" w:cs="Arial"/>
                <w:b/>
                <w:bCs/>
                <w:color w:val="000000"/>
                <w:sz w:val="18"/>
                <w:szCs w:val="18"/>
              </w:rPr>
              <w:t>TUBO COM 360ML – C</w:t>
            </w:r>
            <w:r>
              <w:rPr>
                <w:rFonts w:ascii="Arial" w:hAnsi="Arial" w:cs="Arial"/>
                <w:b/>
                <w:bCs/>
                <w:color w:val="000000"/>
                <w:sz w:val="18"/>
                <w:szCs w:val="18"/>
              </w:rPr>
              <w:t>Ó</w:t>
            </w:r>
            <w:r w:rsidRPr="00D01C34">
              <w:rPr>
                <w:rFonts w:ascii="Arial" w:hAnsi="Arial" w:cs="Arial"/>
                <w:b/>
                <w:bCs/>
                <w:color w:val="000000"/>
                <w:sz w:val="18"/>
                <w:szCs w:val="18"/>
              </w:rPr>
              <w:t>D. 58355</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Tubo</w:t>
            </w:r>
          </w:p>
        </w:tc>
        <w:tc>
          <w:tcPr>
            <w:tcW w:w="983"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R$ 10,45</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R$ 2.090,00</w:t>
            </w:r>
          </w:p>
        </w:tc>
        <w:tc>
          <w:tcPr>
            <w:tcW w:w="103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618314</w:t>
            </w:r>
          </w:p>
        </w:tc>
      </w:tr>
      <w:tr w:rsidR="00477FA9" w:rsidRPr="00D01C34" w:rsidTr="00CF7470">
        <w:trPr>
          <w:trHeight w:val="4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5</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rPr>
                <w:rFonts w:ascii="Arial" w:hAnsi="Arial" w:cs="Arial"/>
                <w:b/>
                <w:bCs/>
                <w:color w:val="000000"/>
                <w:sz w:val="18"/>
                <w:szCs w:val="18"/>
              </w:rPr>
            </w:pPr>
            <w:r w:rsidRPr="00D01C34">
              <w:rPr>
                <w:rFonts w:ascii="Arial" w:hAnsi="Arial" w:cs="Arial"/>
                <w:b/>
                <w:bCs/>
                <w:color w:val="000000"/>
                <w:sz w:val="18"/>
                <w:szCs w:val="18"/>
              </w:rPr>
              <w:t>DESODORIZADOR SANITÁRIO</w:t>
            </w:r>
            <w:r w:rsidRPr="00D01C34">
              <w:rPr>
                <w:rFonts w:ascii="Arial" w:hAnsi="Arial" w:cs="Arial"/>
                <w:color w:val="000000"/>
                <w:sz w:val="18"/>
                <w:szCs w:val="18"/>
              </w:rPr>
              <w:t xml:space="preserve"> - PASTILHA ADESIVA – </w:t>
            </w:r>
            <w:r w:rsidRPr="00D01C34">
              <w:rPr>
                <w:rFonts w:ascii="Arial" w:hAnsi="Arial" w:cs="Arial"/>
                <w:b/>
                <w:bCs/>
                <w:color w:val="000000"/>
                <w:sz w:val="18"/>
                <w:szCs w:val="18"/>
              </w:rPr>
              <w:t>CÓD 59342.</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800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R$ 3,07</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R$ 2.456,00</w:t>
            </w:r>
          </w:p>
        </w:tc>
        <w:tc>
          <w:tcPr>
            <w:tcW w:w="103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465064</w:t>
            </w:r>
          </w:p>
        </w:tc>
      </w:tr>
      <w:tr w:rsidR="00477FA9" w:rsidRPr="00D01C34" w:rsidTr="00CF7470">
        <w:trPr>
          <w:trHeight w:val="31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6</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DETERGENTE LÍQUIDO - 500ML - CÓD. 58356</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500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R$ 2,93</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R$ 1.465,00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618314</w:t>
            </w:r>
          </w:p>
        </w:tc>
      </w:tr>
      <w:tr w:rsidR="00477FA9" w:rsidRPr="00D01C34" w:rsidTr="00CF7470">
        <w:trPr>
          <w:trHeight w:val="4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7</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rPr>
                <w:rFonts w:ascii="Arial" w:hAnsi="Arial" w:cs="Arial"/>
                <w:b/>
                <w:bCs/>
                <w:color w:val="000000"/>
                <w:sz w:val="18"/>
                <w:szCs w:val="18"/>
              </w:rPr>
            </w:pPr>
            <w:r w:rsidRPr="00D01C34">
              <w:rPr>
                <w:rFonts w:ascii="Arial" w:hAnsi="Arial" w:cs="Arial"/>
                <w:b/>
                <w:bCs/>
                <w:color w:val="000000"/>
                <w:sz w:val="18"/>
                <w:szCs w:val="18"/>
              </w:rPr>
              <w:t xml:space="preserve">LIMPADOR MULTIUSO </w:t>
            </w:r>
            <w:r w:rsidRPr="00D01C34">
              <w:rPr>
                <w:rFonts w:ascii="Arial" w:hAnsi="Arial" w:cs="Arial"/>
                <w:color w:val="000000"/>
                <w:sz w:val="18"/>
                <w:szCs w:val="18"/>
              </w:rPr>
              <w:t>(FRASCO C/500ML).</w:t>
            </w:r>
            <w:r w:rsidRPr="00D01C34">
              <w:rPr>
                <w:rFonts w:ascii="Arial" w:hAnsi="Arial" w:cs="Arial"/>
                <w:b/>
                <w:bCs/>
                <w:color w:val="000000"/>
                <w:sz w:val="18"/>
                <w:szCs w:val="18"/>
              </w:rPr>
              <w:t xml:space="preserve"> – CÓD 58369</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300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Frasco</w:t>
            </w:r>
          </w:p>
        </w:tc>
        <w:tc>
          <w:tcPr>
            <w:tcW w:w="983"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R$ 6,54</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R$ 1.962,00</w:t>
            </w:r>
          </w:p>
        </w:tc>
        <w:tc>
          <w:tcPr>
            <w:tcW w:w="103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454030</w:t>
            </w:r>
          </w:p>
        </w:tc>
      </w:tr>
      <w:tr w:rsidR="00477FA9" w:rsidRPr="00D01C34" w:rsidTr="00CF7470">
        <w:trPr>
          <w:trHeight w:val="31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8</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SABÃO EM BARRA - CÓD. 58380</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R$ 9,56</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R$ 956,00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311420</w:t>
            </w:r>
          </w:p>
        </w:tc>
      </w:tr>
      <w:tr w:rsidR="00477FA9" w:rsidRPr="00D01C34" w:rsidTr="00CF7470">
        <w:trPr>
          <w:trHeight w:val="16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9</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color w:val="000000"/>
                <w:sz w:val="18"/>
                <w:szCs w:val="18"/>
              </w:rPr>
            </w:pPr>
            <w:r w:rsidRPr="00D01C34">
              <w:rPr>
                <w:rFonts w:ascii="Arial" w:hAnsi="Arial" w:cs="Arial"/>
                <w:b/>
                <w:bCs/>
                <w:color w:val="000000"/>
                <w:sz w:val="18"/>
                <w:szCs w:val="18"/>
              </w:rPr>
              <w:t>SABONETE LÍQUIDO BIODEGRADÁVEL</w:t>
            </w:r>
            <w:r w:rsidRPr="00D01C34">
              <w:rPr>
                <w:rFonts w:ascii="Arial" w:hAnsi="Arial" w:cs="Arial"/>
                <w:color w:val="000000"/>
                <w:sz w:val="18"/>
                <w:szCs w:val="18"/>
              </w:rPr>
              <w:t xml:space="preserve">; CREMOSO, NEUTRO; COM FRAGRANCIA AÇAI COM GUARANA OU ERVA DOCE, PH 6,5 A 7,5; PARA HIGIENE DAS MAOS; PRODUTO SUJEITO A VERIFICACAO NO ATO DA ENTREGA; AOS PROCEDIMENTOS ADM. DETERMINADOS PELA ANVISA. </w:t>
            </w:r>
            <w:r w:rsidRPr="00D01C34">
              <w:rPr>
                <w:rFonts w:ascii="Arial" w:hAnsi="Arial" w:cs="Arial"/>
                <w:b/>
                <w:bCs/>
                <w:color w:val="000000"/>
                <w:sz w:val="18"/>
                <w:szCs w:val="18"/>
              </w:rPr>
              <w:t>GALÃO COM 05 LITROS – C</w:t>
            </w:r>
            <w:r>
              <w:rPr>
                <w:rFonts w:ascii="Arial" w:hAnsi="Arial" w:cs="Arial"/>
                <w:b/>
                <w:bCs/>
                <w:color w:val="000000"/>
                <w:sz w:val="18"/>
                <w:szCs w:val="18"/>
              </w:rPr>
              <w:t>Ó</w:t>
            </w:r>
            <w:r w:rsidRPr="00D01C34">
              <w:rPr>
                <w:rFonts w:ascii="Arial" w:hAnsi="Arial" w:cs="Arial"/>
                <w:b/>
                <w:bCs/>
                <w:color w:val="000000"/>
                <w:sz w:val="18"/>
                <w:szCs w:val="18"/>
              </w:rPr>
              <w:t>D. 58382</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Galão</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R$ 25,87</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R$ 517,40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472873</w:t>
            </w:r>
          </w:p>
        </w:tc>
      </w:tr>
      <w:tr w:rsidR="00477FA9" w:rsidRPr="00D01C34" w:rsidTr="00CF7470">
        <w:trPr>
          <w:trHeight w:val="975"/>
        </w:trPr>
        <w:tc>
          <w:tcPr>
            <w:tcW w:w="826" w:type="dxa"/>
            <w:tcBorders>
              <w:top w:val="nil"/>
              <w:left w:val="single" w:sz="8" w:space="0" w:color="auto"/>
              <w:bottom w:val="single" w:sz="4"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4169" w:type="dxa"/>
            <w:tcBorders>
              <w:top w:val="nil"/>
              <w:left w:val="nil"/>
              <w:bottom w:val="single" w:sz="4"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SACO DE LIXO - 100 LITROS</w:t>
            </w:r>
            <w:r w:rsidRPr="00D01C34">
              <w:rPr>
                <w:rFonts w:ascii="Arial" w:hAnsi="Arial" w:cs="Arial"/>
                <w:color w:val="000000"/>
                <w:sz w:val="18"/>
                <w:szCs w:val="18"/>
              </w:rPr>
              <w:t xml:space="preserve"> - EM POLIETILENO DE ALTA DENSIDADE; 0,60 MICRAS; CONFORME NORMAS DA ABNT - </w:t>
            </w:r>
            <w:r w:rsidRPr="00D01C34">
              <w:rPr>
                <w:rFonts w:ascii="Arial" w:hAnsi="Arial" w:cs="Arial"/>
                <w:b/>
                <w:bCs/>
                <w:color w:val="000000"/>
                <w:sz w:val="18"/>
                <w:szCs w:val="18"/>
              </w:rPr>
              <w:t>PACOTE C/100 UNIDADES. CÓD 58676</w:t>
            </w:r>
          </w:p>
        </w:tc>
        <w:tc>
          <w:tcPr>
            <w:tcW w:w="579" w:type="dxa"/>
            <w:tcBorders>
              <w:top w:val="nil"/>
              <w:left w:val="nil"/>
              <w:bottom w:val="single" w:sz="4"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74" w:type="dxa"/>
            <w:tcBorders>
              <w:top w:val="nil"/>
              <w:left w:val="nil"/>
              <w:bottom w:val="single" w:sz="4"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Pacote</w:t>
            </w:r>
          </w:p>
        </w:tc>
        <w:tc>
          <w:tcPr>
            <w:tcW w:w="983" w:type="dxa"/>
            <w:tcBorders>
              <w:top w:val="nil"/>
              <w:left w:val="nil"/>
              <w:bottom w:val="single" w:sz="4"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R$ 32,96</w:t>
            </w:r>
          </w:p>
        </w:tc>
        <w:tc>
          <w:tcPr>
            <w:tcW w:w="1259" w:type="dxa"/>
            <w:tcBorders>
              <w:top w:val="nil"/>
              <w:left w:val="nil"/>
              <w:bottom w:val="single" w:sz="4"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R$ 1.648,00</w:t>
            </w:r>
          </w:p>
        </w:tc>
        <w:tc>
          <w:tcPr>
            <w:tcW w:w="1039" w:type="dxa"/>
            <w:tcBorders>
              <w:top w:val="nil"/>
              <w:left w:val="nil"/>
              <w:bottom w:val="single" w:sz="4"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632002</w:t>
            </w:r>
          </w:p>
        </w:tc>
      </w:tr>
      <w:tr w:rsidR="00477FA9" w:rsidRPr="00D01C34" w:rsidTr="00CF7470">
        <w:trPr>
          <w:trHeight w:val="1215"/>
        </w:trPr>
        <w:tc>
          <w:tcPr>
            <w:tcW w:w="826" w:type="dxa"/>
            <w:tcBorders>
              <w:top w:val="single" w:sz="4" w:space="0" w:color="auto"/>
              <w:left w:val="single" w:sz="4" w:space="0" w:color="auto"/>
              <w:bottom w:val="single" w:sz="4" w:space="0" w:color="auto"/>
              <w:right w:val="single" w:sz="4"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11</w:t>
            </w:r>
          </w:p>
        </w:tc>
        <w:tc>
          <w:tcPr>
            <w:tcW w:w="4169" w:type="dxa"/>
            <w:tcBorders>
              <w:top w:val="single" w:sz="4" w:space="0" w:color="auto"/>
              <w:left w:val="single" w:sz="4" w:space="0" w:color="auto"/>
              <w:bottom w:val="single" w:sz="4" w:space="0" w:color="auto"/>
              <w:right w:val="single" w:sz="4"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SACO DE LIXO - 20 LITROS</w:t>
            </w:r>
            <w:r w:rsidRPr="00D01C34">
              <w:rPr>
                <w:rFonts w:ascii="Arial" w:hAnsi="Arial" w:cs="Arial"/>
                <w:color w:val="000000"/>
                <w:sz w:val="18"/>
                <w:szCs w:val="18"/>
              </w:rPr>
              <w:t xml:space="preserve"> - EM POLIETILENO DE ALTA DENSIDADE; 0,40 MICRAS; CONFORME NORMAS DA ABNT; COR PRETA OU AZUL; </w:t>
            </w:r>
            <w:r w:rsidRPr="00D01C34">
              <w:rPr>
                <w:rFonts w:ascii="Arial" w:hAnsi="Arial" w:cs="Arial"/>
                <w:b/>
                <w:bCs/>
                <w:color w:val="000000"/>
                <w:sz w:val="18"/>
                <w:szCs w:val="18"/>
              </w:rPr>
              <w:t>EMBALAGEM PACOTE COM 100 SACOS – C</w:t>
            </w:r>
            <w:r>
              <w:rPr>
                <w:rFonts w:ascii="Arial" w:hAnsi="Arial" w:cs="Arial"/>
                <w:b/>
                <w:bCs/>
                <w:color w:val="000000"/>
                <w:sz w:val="18"/>
                <w:szCs w:val="18"/>
              </w:rPr>
              <w:t>Ó</w:t>
            </w:r>
            <w:r w:rsidRPr="00D01C34">
              <w:rPr>
                <w:rFonts w:ascii="Arial" w:hAnsi="Arial" w:cs="Arial"/>
                <w:b/>
                <w:bCs/>
                <w:color w:val="000000"/>
                <w:sz w:val="18"/>
                <w:szCs w:val="18"/>
              </w:rPr>
              <w:t>D. 56859</w:t>
            </w:r>
          </w:p>
        </w:tc>
        <w:tc>
          <w:tcPr>
            <w:tcW w:w="579"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74" w:type="dxa"/>
            <w:tcBorders>
              <w:top w:val="single" w:sz="4" w:space="0" w:color="auto"/>
              <w:left w:val="single" w:sz="4" w:space="0" w:color="auto"/>
              <w:bottom w:val="single" w:sz="4" w:space="0" w:color="auto"/>
              <w:right w:val="single" w:sz="4"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Pacote</w:t>
            </w:r>
          </w:p>
        </w:tc>
        <w:tc>
          <w:tcPr>
            <w:tcW w:w="983" w:type="dxa"/>
            <w:tcBorders>
              <w:top w:val="single" w:sz="4" w:space="0" w:color="auto"/>
              <w:left w:val="single" w:sz="4" w:space="0" w:color="auto"/>
              <w:bottom w:val="single" w:sz="4" w:space="0" w:color="auto"/>
              <w:right w:val="single" w:sz="4"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R$ 10,32</w:t>
            </w:r>
          </w:p>
        </w:tc>
        <w:tc>
          <w:tcPr>
            <w:tcW w:w="1259" w:type="dxa"/>
            <w:tcBorders>
              <w:top w:val="single" w:sz="4" w:space="0" w:color="auto"/>
              <w:left w:val="single" w:sz="4" w:space="0" w:color="auto"/>
              <w:bottom w:val="single" w:sz="4" w:space="0" w:color="auto"/>
              <w:right w:val="single" w:sz="4"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R$ 2.064,00</w:t>
            </w:r>
          </w:p>
        </w:tc>
        <w:tc>
          <w:tcPr>
            <w:tcW w:w="1039" w:type="dxa"/>
            <w:tcBorders>
              <w:top w:val="single" w:sz="4" w:space="0" w:color="auto"/>
              <w:left w:val="single" w:sz="4" w:space="0" w:color="auto"/>
              <w:bottom w:val="single" w:sz="4" w:space="0" w:color="auto"/>
              <w:right w:val="single" w:sz="4"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355268</w:t>
            </w:r>
          </w:p>
        </w:tc>
      </w:tr>
      <w:tr w:rsidR="00477FA9" w:rsidRPr="00D01C34" w:rsidTr="00CF7470">
        <w:trPr>
          <w:trHeight w:val="975"/>
        </w:trPr>
        <w:tc>
          <w:tcPr>
            <w:tcW w:w="826" w:type="dxa"/>
            <w:tcBorders>
              <w:top w:val="single" w:sz="4" w:space="0" w:color="auto"/>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12</w:t>
            </w:r>
          </w:p>
        </w:tc>
        <w:tc>
          <w:tcPr>
            <w:tcW w:w="4169" w:type="dxa"/>
            <w:tcBorders>
              <w:top w:val="single" w:sz="4" w:space="0" w:color="auto"/>
              <w:left w:val="nil"/>
              <w:bottom w:val="nil"/>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SACO DE LIXO 200L</w:t>
            </w:r>
            <w:r w:rsidRPr="00D01C34">
              <w:rPr>
                <w:rFonts w:ascii="Arial" w:hAnsi="Arial" w:cs="Arial"/>
                <w:color w:val="000000"/>
                <w:sz w:val="18"/>
                <w:szCs w:val="18"/>
              </w:rPr>
              <w:t xml:space="preserve"> - EM POLIETILENO DE ALTA DENSIDADE; 0,80 MICRAS; CONFORME NORMAS DA ABNT; </w:t>
            </w:r>
            <w:r w:rsidRPr="00D01C34">
              <w:rPr>
                <w:rFonts w:ascii="Arial" w:hAnsi="Arial" w:cs="Arial"/>
                <w:b/>
                <w:bCs/>
                <w:color w:val="000000"/>
                <w:sz w:val="18"/>
                <w:szCs w:val="18"/>
              </w:rPr>
              <w:t>Embalagem Pacote C/100 Unidades.</w:t>
            </w:r>
            <w:r w:rsidRPr="00D01C34">
              <w:rPr>
                <w:rFonts w:ascii="Arial" w:hAnsi="Arial" w:cs="Arial"/>
                <w:color w:val="000000"/>
                <w:sz w:val="18"/>
                <w:szCs w:val="18"/>
              </w:rPr>
              <w:t xml:space="preserve"> </w:t>
            </w:r>
            <w:r w:rsidRPr="00D01C34">
              <w:rPr>
                <w:rFonts w:ascii="Arial" w:hAnsi="Arial" w:cs="Arial"/>
                <w:b/>
                <w:bCs/>
                <w:color w:val="000000"/>
                <w:sz w:val="18"/>
                <w:szCs w:val="18"/>
              </w:rPr>
              <w:t>CÓD 56860.</w:t>
            </w:r>
          </w:p>
        </w:tc>
        <w:tc>
          <w:tcPr>
            <w:tcW w:w="579" w:type="dxa"/>
            <w:tcBorders>
              <w:top w:val="single" w:sz="4" w:space="0" w:color="auto"/>
              <w:left w:val="nil"/>
              <w:bottom w:val="nil"/>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74" w:type="dxa"/>
            <w:tcBorders>
              <w:top w:val="single" w:sz="4" w:space="0" w:color="auto"/>
              <w:left w:val="nil"/>
              <w:bottom w:val="nil"/>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Pacote</w:t>
            </w:r>
          </w:p>
        </w:tc>
        <w:tc>
          <w:tcPr>
            <w:tcW w:w="983" w:type="dxa"/>
            <w:tcBorders>
              <w:top w:val="single" w:sz="4" w:space="0" w:color="auto"/>
              <w:left w:val="nil"/>
              <w:bottom w:val="nil"/>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R$ 49,23</w:t>
            </w:r>
          </w:p>
        </w:tc>
        <w:tc>
          <w:tcPr>
            <w:tcW w:w="1259" w:type="dxa"/>
            <w:tcBorders>
              <w:top w:val="single" w:sz="4" w:space="0" w:color="auto"/>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R$ 2.461,50</w:t>
            </w:r>
          </w:p>
        </w:tc>
        <w:tc>
          <w:tcPr>
            <w:tcW w:w="1039" w:type="dxa"/>
            <w:tcBorders>
              <w:top w:val="single" w:sz="4" w:space="0" w:color="auto"/>
              <w:left w:val="nil"/>
              <w:bottom w:val="nil"/>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615648</w:t>
            </w:r>
          </w:p>
        </w:tc>
      </w:tr>
      <w:tr w:rsidR="00477FA9" w:rsidRPr="00D01C34" w:rsidTr="00CF7470">
        <w:trPr>
          <w:trHeight w:val="4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13</w:t>
            </w:r>
          </w:p>
        </w:tc>
        <w:tc>
          <w:tcPr>
            <w:tcW w:w="4169" w:type="dxa"/>
            <w:tcBorders>
              <w:top w:val="single" w:sz="8" w:space="0" w:color="auto"/>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 xml:space="preserve">SAQUINHO PARA EMBALADOR DE GUARDA CHUVA </w:t>
            </w:r>
            <w:r w:rsidRPr="00D01C34">
              <w:rPr>
                <w:rFonts w:ascii="Arial" w:hAnsi="Arial" w:cs="Arial"/>
                <w:color w:val="000000"/>
                <w:sz w:val="18"/>
                <w:szCs w:val="18"/>
              </w:rPr>
              <w:t xml:space="preserve">– (COM 1.000 UNIDADES) - </w:t>
            </w:r>
            <w:r w:rsidRPr="00D01C34">
              <w:rPr>
                <w:rFonts w:ascii="Arial" w:hAnsi="Arial" w:cs="Arial"/>
                <w:b/>
                <w:bCs/>
                <w:color w:val="000000"/>
                <w:sz w:val="18"/>
                <w:szCs w:val="18"/>
              </w:rPr>
              <w:t>CÓD. 66340</w:t>
            </w:r>
          </w:p>
        </w:tc>
        <w:tc>
          <w:tcPr>
            <w:tcW w:w="579" w:type="dxa"/>
            <w:tcBorders>
              <w:top w:val="single" w:sz="8" w:space="0" w:color="auto"/>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w:t>
            </w:r>
          </w:p>
        </w:tc>
        <w:tc>
          <w:tcPr>
            <w:tcW w:w="774" w:type="dxa"/>
            <w:tcBorders>
              <w:top w:val="single" w:sz="8" w:space="0" w:color="auto"/>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Rolo</w:t>
            </w:r>
          </w:p>
        </w:tc>
        <w:tc>
          <w:tcPr>
            <w:tcW w:w="983" w:type="dxa"/>
            <w:tcBorders>
              <w:top w:val="single" w:sz="8" w:space="0" w:color="auto"/>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R$ 168,70</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R$ 337,40</w:t>
            </w:r>
          </w:p>
        </w:tc>
        <w:tc>
          <w:tcPr>
            <w:tcW w:w="1039" w:type="dxa"/>
            <w:tcBorders>
              <w:top w:val="single" w:sz="8" w:space="0" w:color="auto"/>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313353</w:t>
            </w:r>
          </w:p>
        </w:tc>
      </w:tr>
      <w:tr w:rsidR="00477FA9" w:rsidRPr="00D01C34" w:rsidTr="00CF7470">
        <w:trPr>
          <w:trHeight w:val="4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lastRenderedPageBreak/>
              <w:t>14</w:t>
            </w:r>
          </w:p>
        </w:tc>
        <w:tc>
          <w:tcPr>
            <w:tcW w:w="4169" w:type="dxa"/>
            <w:tcBorders>
              <w:top w:val="single" w:sz="4" w:space="0" w:color="auto"/>
              <w:left w:val="single" w:sz="4" w:space="0" w:color="auto"/>
              <w:bottom w:val="single" w:sz="4" w:space="0" w:color="auto"/>
              <w:right w:val="single" w:sz="4"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SAPONÁCEO EM PÓ</w:t>
            </w:r>
            <w:r w:rsidRPr="00D01C34">
              <w:rPr>
                <w:rFonts w:ascii="Arial" w:hAnsi="Arial" w:cs="Arial"/>
                <w:color w:val="000000"/>
                <w:sz w:val="18"/>
                <w:szCs w:val="18"/>
              </w:rPr>
              <w:t xml:space="preserve"> (FRASCO C/ 300 GRAMAS). </w:t>
            </w:r>
            <w:r w:rsidRPr="00D01C34">
              <w:rPr>
                <w:rFonts w:ascii="Arial" w:hAnsi="Arial" w:cs="Arial"/>
                <w:b/>
                <w:bCs/>
                <w:color w:val="000000"/>
                <w:sz w:val="18"/>
                <w:szCs w:val="18"/>
              </w:rPr>
              <w:t>CÓD. 58384</w:t>
            </w:r>
          </w:p>
        </w:tc>
        <w:tc>
          <w:tcPr>
            <w:tcW w:w="579" w:type="dxa"/>
            <w:tcBorders>
              <w:top w:val="single" w:sz="4" w:space="0" w:color="auto"/>
              <w:left w:val="nil"/>
              <w:bottom w:val="single" w:sz="4" w:space="0" w:color="auto"/>
              <w:right w:val="single" w:sz="4"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30</w:t>
            </w:r>
          </w:p>
        </w:tc>
        <w:tc>
          <w:tcPr>
            <w:tcW w:w="774" w:type="dxa"/>
            <w:tcBorders>
              <w:top w:val="single" w:sz="4" w:space="0" w:color="auto"/>
              <w:left w:val="nil"/>
              <w:bottom w:val="single" w:sz="4" w:space="0" w:color="auto"/>
              <w:right w:val="single" w:sz="4"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single" w:sz="4" w:space="0" w:color="auto"/>
              <w:left w:val="nil"/>
              <w:bottom w:val="nil"/>
              <w:right w:val="single" w:sz="4"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R$ 5,95</w:t>
            </w:r>
          </w:p>
        </w:tc>
        <w:tc>
          <w:tcPr>
            <w:tcW w:w="1259" w:type="dxa"/>
            <w:tcBorders>
              <w:top w:val="nil"/>
              <w:left w:val="single" w:sz="8" w:space="0" w:color="auto"/>
              <w:bottom w:val="nil"/>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R$ 178,50</w:t>
            </w:r>
          </w:p>
        </w:tc>
        <w:tc>
          <w:tcPr>
            <w:tcW w:w="1039" w:type="dxa"/>
            <w:tcBorders>
              <w:top w:val="single" w:sz="4" w:space="0" w:color="auto"/>
              <w:left w:val="single" w:sz="4" w:space="0" w:color="auto"/>
              <w:bottom w:val="single" w:sz="4" w:space="0" w:color="auto"/>
              <w:right w:val="single" w:sz="4"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397907</w:t>
            </w:r>
          </w:p>
        </w:tc>
      </w:tr>
      <w:tr w:rsidR="00477FA9" w:rsidRPr="00D01C34" w:rsidTr="00CF7470">
        <w:trPr>
          <w:trHeight w:val="315"/>
        </w:trPr>
        <w:tc>
          <w:tcPr>
            <w:tcW w:w="826" w:type="dxa"/>
            <w:tcBorders>
              <w:top w:val="nil"/>
              <w:left w:val="nil"/>
              <w:bottom w:val="nil"/>
              <w:right w:val="nil"/>
            </w:tcBorders>
            <w:vAlign w:val="center"/>
            <w:hideMark/>
          </w:tcPr>
          <w:p w:rsidR="00477FA9" w:rsidRPr="00D01C34" w:rsidRDefault="00477FA9" w:rsidP="00CF7470">
            <w:pPr>
              <w:jc w:val="center"/>
              <w:rPr>
                <w:rFonts w:ascii="Arial" w:hAnsi="Arial" w:cs="Arial"/>
                <w:color w:val="000000"/>
                <w:sz w:val="18"/>
                <w:szCs w:val="18"/>
              </w:rPr>
            </w:pPr>
          </w:p>
        </w:tc>
        <w:tc>
          <w:tcPr>
            <w:tcW w:w="4169" w:type="dxa"/>
            <w:tcBorders>
              <w:top w:val="nil"/>
              <w:left w:val="nil"/>
              <w:bottom w:val="nil"/>
              <w:right w:val="nil"/>
            </w:tcBorders>
            <w:vAlign w:val="center"/>
            <w:hideMark/>
          </w:tcPr>
          <w:p w:rsidR="00477FA9" w:rsidRPr="00D01C34" w:rsidRDefault="00477FA9" w:rsidP="00CF7470">
            <w:pPr>
              <w:jc w:val="center"/>
            </w:pPr>
          </w:p>
        </w:tc>
        <w:tc>
          <w:tcPr>
            <w:tcW w:w="579" w:type="dxa"/>
            <w:tcBorders>
              <w:top w:val="nil"/>
              <w:left w:val="nil"/>
              <w:bottom w:val="nil"/>
              <w:right w:val="nil"/>
            </w:tcBorders>
            <w:shd w:val="clear" w:color="000000" w:fill="FFFFFF"/>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w:t>
            </w:r>
          </w:p>
        </w:tc>
        <w:tc>
          <w:tcPr>
            <w:tcW w:w="774" w:type="dxa"/>
            <w:tcBorders>
              <w:top w:val="nil"/>
              <w:left w:val="nil"/>
              <w:bottom w:val="nil"/>
              <w:right w:val="nil"/>
            </w:tcBorders>
            <w:vAlign w:val="center"/>
            <w:hideMark/>
          </w:tcPr>
          <w:p w:rsidR="00477FA9" w:rsidRPr="00D01C34" w:rsidRDefault="00477FA9" w:rsidP="00CF7470">
            <w:pPr>
              <w:jc w:val="center"/>
              <w:rPr>
                <w:rFonts w:ascii="Arial" w:hAnsi="Arial" w:cs="Arial"/>
                <w:b/>
                <w:bCs/>
                <w:color w:val="000000"/>
                <w:sz w:val="18"/>
                <w:szCs w:val="18"/>
              </w:rPr>
            </w:pPr>
          </w:p>
        </w:tc>
        <w:tc>
          <w:tcPr>
            <w:tcW w:w="983" w:type="dxa"/>
            <w:tcBorders>
              <w:top w:val="single" w:sz="8" w:space="0" w:color="auto"/>
              <w:left w:val="single" w:sz="8" w:space="0" w:color="auto"/>
              <w:bottom w:val="single" w:sz="8" w:space="0" w:color="auto"/>
              <w:right w:val="single" w:sz="4" w:space="0" w:color="auto"/>
            </w:tcBorders>
            <w:noWrap/>
            <w:vAlign w:val="bottom"/>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TOTAL:</w:t>
            </w:r>
          </w:p>
        </w:tc>
        <w:tc>
          <w:tcPr>
            <w:tcW w:w="1259" w:type="dxa"/>
            <w:tcBorders>
              <w:top w:val="single" w:sz="8" w:space="0" w:color="auto"/>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R$ 28.927,80</w:t>
            </w:r>
          </w:p>
        </w:tc>
        <w:tc>
          <w:tcPr>
            <w:tcW w:w="1039" w:type="dxa"/>
            <w:tcBorders>
              <w:top w:val="nil"/>
              <w:left w:val="nil"/>
              <w:bottom w:val="nil"/>
              <w:right w:val="nil"/>
            </w:tcBorders>
            <w:noWrap/>
            <w:vAlign w:val="center"/>
            <w:hideMark/>
          </w:tcPr>
          <w:p w:rsidR="00477FA9" w:rsidRPr="00D01C34" w:rsidRDefault="00477FA9" w:rsidP="00CF7470">
            <w:pPr>
              <w:jc w:val="center"/>
              <w:rPr>
                <w:rFonts w:ascii="Arial" w:hAnsi="Arial" w:cs="Arial"/>
                <w:b/>
                <w:bCs/>
                <w:color w:val="000000"/>
                <w:sz w:val="18"/>
                <w:szCs w:val="18"/>
              </w:rPr>
            </w:pPr>
          </w:p>
        </w:tc>
      </w:tr>
      <w:tr w:rsidR="00477FA9" w:rsidRPr="00D01C34" w:rsidTr="00CF7470">
        <w:trPr>
          <w:trHeight w:val="315"/>
        </w:trPr>
        <w:tc>
          <w:tcPr>
            <w:tcW w:w="826" w:type="dxa"/>
            <w:tcBorders>
              <w:top w:val="nil"/>
              <w:left w:val="nil"/>
              <w:bottom w:val="nil"/>
              <w:right w:val="nil"/>
            </w:tcBorders>
            <w:noWrap/>
            <w:vAlign w:val="bottom"/>
            <w:hideMark/>
          </w:tcPr>
          <w:p w:rsidR="00477FA9" w:rsidRPr="00D01C34" w:rsidRDefault="00477FA9" w:rsidP="00CF7470">
            <w:pPr>
              <w:jc w:val="center"/>
            </w:pPr>
          </w:p>
        </w:tc>
        <w:tc>
          <w:tcPr>
            <w:tcW w:w="4169" w:type="dxa"/>
            <w:tcBorders>
              <w:top w:val="nil"/>
              <w:left w:val="nil"/>
              <w:bottom w:val="nil"/>
              <w:right w:val="nil"/>
            </w:tcBorders>
            <w:noWrap/>
            <w:vAlign w:val="bottom"/>
            <w:hideMark/>
          </w:tcPr>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nil"/>
              <w:left w:val="nil"/>
              <w:bottom w:val="nil"/>
              <w:right w:val="nil"/>
            </w:tcBorders>
            <w:noWrap/>
            <w:vAlign w:val="bottom"/>
            <w:hideMark/>
          </w:tcPr>
          <w:p w:rsidR="00477FA9" w:rsidRPr="00D01C34" w:rsidRDefault="00477FA9" w:rsidP="00CF7470"/>
        </w:tc>
        <w:tc>
          <w:tcPr>
            <w:tcW w:w="1259" w:type="dxa"/>
            <w:tcBorders>
              <w:top w:val="nil"/>
              <w:left w:val="nil"/>
              <w:bottom w:val="nil"/>
              <w:right w:val="nil"/>
            </w:tcBorders>
            <w:noWrap/>
            <w:vAlign w:val="bottom"/>
            <w:hideMark/>
          </w:tcPr>
          <w:p w:rsidR="00477FA9" w:rsidRPr="00D01C34" w:rsidRDefault="00477FA9" w:rsidP="00CF7470"/>
        </w:tc>
        <w:tc>
          <w:tcPr>
            <w:tcW w:w="1039" w:type="dxa"/>
            <w:tcBorders>
              <w:top w:val="nil"/>
              <w:left w:val="nil"/>
              <w:bottom w:val="nil"/>
              <w:right w:val="nil"/>
            </w:tcBorders>
            <w:noWrap/>
            <w:vAlign w:val="bottom"/>
            <w:hideMark/>
          </w:tcPr>
          <w:p w:rsidR="00477FA9" w:rsidRPr="00D01C34" w:rsidRDefault="00477FA9" w:rsidP="00CF7470"/>
        </w:tc>
      </w:tr>
      <w:tr w:rsidR="00477FA9" w:rsidRPr="00D01C34" w:rsidTr="00CF7470">
        <w:trPr>
          <w:trHeight w:val="315"/>
        </w:trPr>
        <w:tc>
          <w:tcPr>
            <w:tcW w:w="9629"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LOTE 02</w:t>
            </w:r>
          </w:p>
        </w:tc>
      </w:tr>
      <w:tr w:rsidR="00477FA9" w:rsidRPr="00D01C34" w:rsidTr="00CF7470">
        <w:trPr>
          <w:trHeight w:val="915"/>
        </w:trPr>
        <w:tc>
          <w:tcPr>
            <w:tcW w:w="826" w:type="dxa"/>
            <w:tcBorders>
              <w:top w:val="nil"/>
              <w:left w:val="single" w:sz="8" w:space="0" w:color="auto"/>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ITEM</w:t>
            </w:r>
          </w:p>
        </w:tc>
        <w:tc>
          <w:tcPr>
            <w:tcW w:w="416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0C0C0"/>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TOTAL </w:t>
            </w:r>
          </w:p>
        </w:tc>
        <w:tc>
          <w:tcPr>
            <w:tcW w:w="1039" w:type="dxa"/>
            <w:tcBorders>
              <w:top w:val="nil"/>
              <w:left w:val="nil"/>
              <w:bottom w:val="single" w:sz="8" w:space="0" w:color="auto"/>
              <w:right w:val="single" w:sz="8" w:space="0" w:color="auto"/>
            </w:tcBorders>
            <w:shd w:val="clear" w:color="000000" w:fill="BFBFBF"/>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CÓDIGO (COMPRAS GOV)</w:t>
            </w:r>
          </w:p>
        </w:tc>
      </w:tr>
      <w:tr w:rsidR="00477FA9" w:rsidRPr="00D01C34" w:rsidTr="00CF7470">
        <w:trPr>
          <w:trHeight w:val="97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15</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 xml:space="preserve">CHALEIRA ELÉTRICA INOX - 1,8L M INOX; </w:t>
            </w:r>
            <w:r w:rsidRPr="00D01C34">
              <w:rPr>
                <w:rFonts w:ascii="Arial" w:hAnsi="Arial" w:cs="Arial"/>
                <w:color w:val="000000"/>
                <w:sz w:val="18"/>
                <w:szCs w:val="18"/>
              </w:rPr>
              <w:t xml:space="preserve">CAPACIDADE 1,8L; DESLIGAMENTO AUTOMATICO; REGISTRO NO INMETRO; </w:t>
            </w:r>
            <w:r w:rsidRPr="00D01C34">
              <w:rPr>
                <w:rFonts w:ascii="Arial" w:hAnsi="Arial" w:cs="Arial"/>
                <w:b/>
                <w:bCs/>
                <w:color w:val="000000"/>
                <w:sz w:val="18"/>
                <w:szCs w:val="18"/>
              </w:rPr>
              <w:t>220 V OU BIVOLT. - CÓD: 70985</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774"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R$ 71,30</w:t>
            </w:r>
          </w:p>
        </w:tc>
        <w:tc>
          <w:tcPr>
            <w:tcW w:w="125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R$ 713,00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605388</w:t>
            </w:r>
          </w:p>
        </w:tc>
      </w:tr>
      <w:tr w:rsidR="00477FA9" w:rsidRPr="00D01C34" w:rsidTr="00CF7470">
        <w:trPr>
          <w:trHeight w:val="31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16</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GARRAFA TÉRMICA INOX 1,9L – CÓD: 20434</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774"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R$ 157,98</w:t>
            </w:r>
          </w:p>
        </w:tc>
        <w:tc>
          <w:tcPr>
            <w:tcW w:w="125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R$ 1.579,80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437878</w:t>
            </w:r>
          </w:p>
        </w:tc>
      </w:tr>
      <w:tr w:rsidR="00477FA9" w:rsidRPr="00D01C34" w:rsidTr="00CF7470">
        <w:trPr>
          <w:trHeight w:val="315"/>
        </w:trPr>
        <w:tc>
          <w:tcPr>
            <w:tcW w:w="826" w:type="dxa"/>
            <w:tcBorders>
              <w:top w:val="nil"/>
              <w:left w:val="nil"/>
              <w:bottom w:val="nil"/>
              <w:right w:val="nil"/>
            </w:tcBorders>
            <w:noWrap/>
            <w:vAlign w:val="bottom"/>
            <w:hideMark/>
          </w:tcPr>
          <w:p w:rsidR="00477FA9" w:rsidRPr="00D01C34" w:rsidRDefault="00477FA9" w:rsidP="00CF7470">
            <w:pPr>
              <w:jc w:val="center"/>
              <w:rPr>
                <w:rFonts w:ascii="Arial" w:hAnsi="Arial" w:cs="Arial"/>
                <w:color w:val="000000"/>
                <w:sz w:val="18"/>
                <w:szCs w:val="18"/>
              </w:rPr>
            </w:pPr>
          </w:p>
        </w:tc>
        <w:tc>
          <w:tcPr>
            <w:tcW w:w="4169" w:type="dxa"/>
            <w:tcBorders>
              <w:top w:val="nil"/>
              <w:left w:val="nil"/>
              <w:bottom w:val="nil"/>
              <w:right w:val="nil"/>
            </w:tcBorders>
            <w:noWrap/>
            <w:vAlign w:val="bottom"/>
            <w:hideMark/>
          </w:tcPr>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nil"/>
              <w:left w:val="single" w:sz="8" w:space="0" w:color="auto"/>
              <w:bottom w:val="single" w:sz="8" w:space="0" w:color="auto"/>
              <w:right w:val="single" w:sz="8" w:space="0" w:color="auto"/>
            </w:tcBorders>
            <w:noWrap/>
            <w:vAlign w:val="bottom"/>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TOTAL</w:t>
            </w:r>
          </w:p>
        </w:tc>
        <w:tc>
          <w:tcPr>
            <w:tcW w:w="1259" w:type="dxa"/>
            <w:tcBorders>
              <w:top w:val="nil"/>
              <w:left w:val="nil"/>
              <w:bottom w:val="single" w:sz="8" w:space="0" w:color="auto"/>
              <w:right w:val="single" w:sz="8" w:space="0" w:color="auto"/>
            </w:tcBorders>
            <w:noWrap/>
            <w:vAlign w:val="bottom"/>
            <w:hideMark/>
          </w:tcPr>
          <w:p w:rsidR="00477FA9" w:rsidRPr="00D01C34" w:rsidRDefault="00477FA9" w:rsidP="00CF7470">
            <w:pPr>
              <w:jc w:val="right"/>
              <w:rPr>
                <w:rFonts w:ascii="Arial" w:hAnsi="Arial" w:cs="Arial"/>
                <w:b/>
                <w:bCs/>
                <w:color w:val="000000"/>
                <w:sz w:val="18"/>
                <w:szCs w:val="18"/>
              </w:rPr>
            </w:pPr>
            <w:r w:rsidRPr="00D01C34">
              <w:rPr>
                <w:rFonts w:ascii="Arial" w:hAnsi="Arial" w:cs="Arial"/>
                <w:b/>
                <w:bCs/>
                <w:color w:val="000000"/>
                <w:sz w:val="18"/>
                <w:szCs w:val="18"/>
              </w:rPr>
              <w:t>R$ 2.292,80</w:t>
            </w:r>
          </w:p>
        </w:tc>
        <w:tc>
          <w:tcPr>
            <w:tcW w:w="1039" w:type="dxa"/>
            <w:tcBorders>
              <w:top w:val="nil"/>
              <w:left w:val="nil"/>
              <w:bottom w:val="nil"/>
              <w:right w:val="nil"/>
            </w:tcBorders>
            <w:noWrap/>
            <w:vAlign w:val="bottom"/>
            <w:hideMark/>
          </w:tcPr>
          <w:p w:rsidR="00477FA9" w:rsidRPr="00D01C34" w:rsidRDefault="00477FA9" w:rsidP="00CF7470">
            <w:pPr>
              <w:jc w:val="right"/>
              <w:rPr>
                <w:rFonts w:ascii="Arial" w:hAnsi="Arial" w:cs="Arial"/>
                <w:b/>
                <w:bCs/>
                <w:color w:val="000000"/>
                <w:sz w:val="18"/>
                <w:szCs w:val="18"/>
              </w:rPr>
            </w:pPr>
          </w:p>
        </w:tc>
      </w:tr>
      <w:tr w:rsidR="00477FA9" w:rsidRPr="00D01C34" w:rsidTr="00CF7470">
        <w:trPr>
          <w:trHeight w:val="315"/>
        </w:trPr>
        <w:tc>
          <w:tcPr>
            <w:tcW w:w="826" w:type="dxa"/>
            <w:tcBorders>
              <w:top w:val="nil"/>
              <w:left w:val="nil"/>
              <w:bottom w:val="nil"/>
              <w:right w:val="nil"/>
            </w:tcBorders>
            <w:noWrap/>
            <w:vAlign w:val="bottom"/>
            <w:hideMark/>
          </w:tcPr>
          <w:p w:rsidR="00477FA9" w:rsidRPr="00D01C34" w:rsidRDefault="00477FA9" w:rsidP="00CF7470"/>
        </w:tc>
        <w:tc>
          <w:tcPr>
            <w:tcW w:w="4169" w:type="dxa"/>
            <w:tcBorders>
              <w:top w:val="nil"/>
              <w:left w:val="nil"/>
              <w:bottom w:val="nil"/>
              <w:right w:val="nil"/>
            </w:tcBorders>
            <w:noWrap/>
            <w:vAlign w:val="bottom"/>
            <w:hideMark/>
          </w:tcPr>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nil"/>
              <w:left w:val="nil"/>
              <w:bottom w:val="nil"/>
              <w:right w:val="nil"/>
            </w:tcBorders>
            <w:noWrap/>
            <w:vAlign w:val="bottom"/>
            <w:hideMark/>
          </w:tcPr>
          <w:p w:rsidR="00477FA9" w:rsidRPr="00D01C34" w:rsidRDefault="00477FA9" w:rsidP="00CF7470"/>
        </w:tc>
        <w:tc>
          <w:tcPr>
            <w:tcW w:w="1259" w:type="dxa"/>
            <w:tcBorders>
              <w:top w:val="nil"/>
              <w:left w:val="nil"/>
              <w:bottom w:val="nil"/>
              <w:right w:val="nil"/>
            </w:tcBorders>
            <w:noWrap/>
            <w:vAlign w:val="bottom"/>
            <w:hideMark/>
          </w:tcPr>
          <w:p w:rsidR="00477FA9" w:rsidRPr="00D01C34" w:rsidRDefault="00477FA9" w:rsidP="00CF7470"/>
        </w:tc>
        <w:tc>
          <w:tcPr>
            <w:tcW w:w="1039" w:type="dxa"/>
            <w:tcBorders>
              <w:top w:val="nil"/>
              <w:left w:val="nil"/>
              <w:bottom w:val="nil"/>
              <w:right w:val="nil"/>
            </w:tcBorders>
            <w:noWrap/>
            <w:vAlign w:val="bottom"/>
            <w:hideMark/>
          </w:tcPr>
          <w:p w:rsidR="00477FA9" w:rsidRPr="00D01C34" w:rsidRDefault="00477FA9" w:rsidP="00CF7470"/>
        </w:tc>
      </w:tr>
      <w:tr w:rsidR="00477FA9" w:rsidRPr="00D01C34" w:rsidTr="00CF7470">
        <w:trPr>
          <w:trHeight w:val="315"/>
        </w:trPr>
        <w:tc>
          <w:tcPr>
            <w:tcW w:w="9629"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LOTE 03</w:t>
            </w:r>
          </w:p>
        </w:tc>
      </w:tr>
      <w:tr w:rsidR="00477FA9" w:rsidRPr="00D01C34" w:rsidTr="00CF7470">
        <w:trPr>
          <w:trHeight w:val="915"/>
        </w:trPr>
        <w:tc>
          <w:tcPr>
            <w:tcW w:w="826" w:type="dxa"/>
            <w:tcBorders>
              <w:top w:val="nil"/>
              <w:left w:val="single" w:sz="8" w:space="0" w:color="auto"/>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ITEM</w:t>
            </w:r>
          </w:p>
        </w:tc>
        <w:tc>
          <w:tcPr>
            <w:tcW w:w="416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0C0C0"/>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TOTAL </w:t>
            </w:r>
          </w:p>
        </w:tc>
        <w:tc>
          <w:tcPr>
            <w:tcW w:w="1039" w:type="dxa"/>
            <w:tcBorders>
              <w:top w:val="nil"/>
              <w:left w:val="nil"/>
              <w:bottom w:val="single" w:sz="8" w:space="0" w:color="auto"/>
              <w:right w:val="single" w:sz="8" w:space="0" w:color="auto"/>
            </w:tcBorders>
            <w:shd w:val="clear" w:color="000000" w:fill="BFBFBF"/>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CÓDIGO (COMPRAS GOV)</w:t>
            </w:r>
          </w:p>
        </w:tc>
      </w:tr>
      <w:tr w:rsidR="00477FA9" w:rsidRPr="00D01C34" w:rsidTr="00CF7470">
        <w:trPr>
          <w:trHeight w:val="31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17</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rPr>
                <w:rFonts w:ascii="Arial" w:hAnsi="Arial" w:cs="Arial"/>
                <w:b/>
                <w:bCs/>
                <w:color w:val="000000"/>
                <w:sz w:val="18"/>
                <w:szCs w:val="18"/>
              </w:rPr>
            </w:pPr>
            <w:r w:rsidRPr="00D01C34">
              <w:rPr>
                <w:rFonts w:ascii="Arial" w:hAnsi="Arial" w:cs="Arial"/>
                <w:b/>
                <w:bCs/>
                <w:color w:val="000000"/>
                <w:sz w:val="18"/>
                <w:szCs w:val="18"/>
              </w:rPr>
              <w:t>DISPENSER PAPEL TOALHA – CÓD. 64599</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R$ 38,09</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R$ 380,90</w:t>
            </w:r>
          </w:p>
        </w:tc>
        <w:tc>
          <w:tcPr>
            <w:tcW w:w="103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630614</w:t>
            </w:r>
          </w:p>
        </w:tc>
      </w:tr>
      <w:tr w:rsidR="00477FA9" w:rsidRPr="00D01C34" w:rsidTr="00CF7470">
        <w:trPr>
          <w:trHeight w:val="4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18</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rPr>
                <w:rFonts w:ascii="Arial" w:hAnsi="Arial" w:cs="Arial"/>
                <w:b/>
                <w:bCs/>
                <w:color w:val="000000"/>
                <w:sz w:val="18"/>
                <w:szCs w:val="18"/>
              </w:rPr>
            </w:pPr>
            <w:r w:rsidRPr="00D01C34">
              <w:rPr>
                <w:rFonts w:ascii="Arial" w:hAnsi="Arial" w:cs="Arial"/>
                <w:b/>
                <w:bCs/>
                <w:color w:val="000000"/>
                <w:sz w:val="18"/>
                <w:szCs w:val="18"/>
              </w:rPr>
              <w:t>DISPENSER PLÁSTICO PARA PAPEL HIGIÊNICO</w:t>
            </w:r>
            <w:r w:rsidRPr="00D01C34">
              <w:rPr>
                <w:rFonts w:ascii="Arial" w:hAnsi="Arial" w:cs="Arial"/>
                <w:color w:val="000000"/>
                <w:sz w:val="18"/>
                <w:szCs w:val="18"/>
              </w:rPr>
              <w:t>.</w:t>
            </w:r>
            <w:r w:rsidRPr="00D01C34">
              <w:rPr>
                <w:rFonts w:ascii="Arial" w:hAnsi="Arial" w:cs="Arial"/>
                <w:b/>
                <w:bCs/>
                <w:color w:val="000000"/>
                <w:sz w:val="18"/>
                <w:szCs w:val="18"/>
              </w:rPr>
              <w:t xml:space="preserve"> CÓD 54577.</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R$ 35,74</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R$ 357,40</w:t>
            </w:r>
          </w:p>
        </w:tc>
        <w:tc>
          <w:tcPr>
            <w:tcW w:w="103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615460</w:t>
            </w:r>
          </w:p>
        </w:tc>
      </w:tr>
      <w:tr w:rsidR="00477FA9" w:rsidRPr="00D01C34" w:rsidTr="00CF7470">
        <w:trPr>
          <w:trHeight w:val="73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19</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rPr>
                <w:rFonts w:ascii="Arial" w:hAnsi="Arial" w:cs="Arial"/>
                <w:b/>
                <w:bCs/>
                <w:color w:val="000000"/>
                <w:sz w:val="18"/>
                <w:szCs w:val="18"/>
              </w:rPr>
            </w:pPr>
            <w:r w:rsidRPr="00D01C34">
              <w:rPr>
                <w:rFonts w:ascii="Arial" w:hAnsi="Arial" w:cs="Arial"/>
                <w:b/>
                <w:bCs/>
                <w:color w:val="000000"/>
                <w:sz w:val="18"/>
                <w:szCs w:val="18"/>
              </w:rPr>
              <w:t xml:space="preserve">ESCOVA SANITÁRIA </w:t>
            </w:r>
            <w:r w:rsidRPr="00D01C34">
              <w:rPr>
                <w:rFonts w:ascii="Arial" w:hAnsi="Arial" w:cs="Arial"/>
                <w:color w:val="000000"/>
                <w:sz w:val="18"/>
                <w:szCs w:val="18"/>
              </w:rPr>
              <w:t xml:space="preserve">C/ SUPORTE EM PLÁSTICO PARA ACOMODAR A </w:t>
            </w:r>
            <w:r w:rsidR="00790FB9" w:rsidRPr="00D01C34">
              <w:rPr>
                <w:rFonts w:ascii="Arial" w:hAnsi="Arial" w:cs="Arial"/>
                <w:color w:val="000000"/>
                <w:sz w:val="18"/>
                <w:szCs w:val="18"/>
              </w:rPr>
              <w:t>ESCOVA,</w:t>
            </w:r>
            <w:r w:rsidRPr="00D01C34">
              <w:rPr>
                <w:rFonts w:ascii="Arial" w:hAnsi="Arial" w:cs="Arial"/>
                <w:color w:val="000000"/>
                <w:sz w:val="18"/>
                <w:szCs w:val="18"/>
              </w:rPr>
              <w:t xml:space="preserve"> CABO PLÁSTICO E CERDAS SINTÉTICAS. </w:t>
            </w:r>
            <w:r w:rsidRPr="00D01C34">
              <w:rPr>
                <w:rFonts w:ascii="Arial" w:hAnsi="Arial" w:cs="Arial"/>
                <w:b/>
                <w:bCs/>
                <w:color w:val="000000"/>
                <w:sz w:val="18"/>
                <w:szCs w:val="18"/>
              </w:rPr>
              <w:t>CÓD 57686</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R$ 16,52</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R$ 330,40</w:t>
            </w:r>
          </w:p>
        </w:tc>
        <w:tc>
          <w:tcPr>
            <w:tcW w:w="103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331870</w:t>
            </w:r>
          </w:p>
        </w:tc>
      </w:tr>
      <w:tr w:rsidR="00477FA9" w:rsidRPr="00D01C34" w:rsidTr="00CF7470">
        <w:trPr>
          <w:trHeight w:val="73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20</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LIXEIRA COM TAMPA BASCULANTE</w:t>
            </w:r>
            <w:r w:rsidRPr="00D01C34">
              <w:rPr>
                <w:rFonts w:ascii="Arial" w:hAnsi="Arial" w:cs="Arial"/>
                <w:color w:val="000000"/>
                <w:sz w:val="18"/>
                <w:szCs w:val="18"/>
              </w:rPr>
              <w:t xml:space="preserve">, EM POLIPROPILENO, FORMATO CILINDRICO, NA COR BRANCA. CAPACIDADE 20 LITROS. </w:t>
            </w:r>
            <w:r w:rsidRPr="00487CC4">
              <w:rPr>
                <w:rFonts w:ascii="Arial" w:hAnsi="Arial" w:cs="Arial"/>
                <w:b/>
                <w:bCs/>
                <w:color w:val="000000"/>
                <w:sz w:val="18"/>
                <w:szCs w:val="18"/>
              </w:rPr>
              <w:t>CÓD 58198.</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R$ 50,23</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R$ 502,30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630819</w:t>
            </w:r>
          </w:p>
        </w:tc>
      </w:tr>
      <w:tr w:rsidR="00477FA9" w:rsidRPr="00D01C34" w:rsidTr="00CF7470">
        <w:trPr>
          <w:trHeight w:val="4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21</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rPr>
                <w:rFonts w:ascii="Arial" w:hAnsi="Arial" w:cs="Arial"/>
                <w:b/>
                <w:bCs/>
                <w:color w:val="000000"/>
                <w:sz w:val="18"/>
                <w:szCs w:val="18"/>
              </w:rPr>
            </w:pPr>
            <w:r w:rsidRPr="00D01C34">
              <w:rPr>
                <w:rFonts w:ascii="Arial" w:hAnsi="Arial" w:cs="Arial"/>
                <w:b/>
                <w:bCs/>
                <w:color w:val="000000"/>
                <w:sz w:val="18"/>
                <w:szCs w:val="18"/>
              </w:rPr>
              <w:t>MOP 360</w:t>
            </w:r>
            <w:r w:rsidRPr="00D01C34">
              <w:rPr>
                <w:rFonts w:ascii="Arial" w:hAnsi="Arial" w:cs="Arial"/>
                <w:color w:val="000000"/>
                <w:sz w:val="18"/>
                <w:szCs w:val="18"/>
              </w:rPr>
              <w:t>° (BALDE E ESPREMEDOR TOP MOP).</w:t>
            </w:r>
            <w:r w:rsidRPr="00D01C34">
              <w:rPr>
                <w:rFonts w:ascii="Arial" w:hAnsi="Arial" w:cs="Arial"/>
                <w:b/>
                <w:bCs/>
                <w:color w:val="000000"/>
                <w:sz w:val="18"/>
                <w:szCs w:val="18"/>
              </w:rPr>
              <w:t xml:space="preserve"> CÓD. 66343</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40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R$ 71,31</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R$ 2.852,40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602927</w:t>
            </w:r>
          </w:p>
        </w:tc>
      </w:tr>
      <w:tr w:rsidR="00477FA9" w:rsidRPr="00D01C34" w:rsidTr="00CF7470">
        <w:trPr>
          <w:trHeight w:val="4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22</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RODO COM CABO -</w:t>
            </w:r>
            <w:r w:rsidRPr="00D01C34">
              <w:rPr>
                <w:rFonts w:ascii="Arial" w:hAnsi="Arial" w:cs="Arial"/>
                <w:color w:val="000000"/>
                <w:sz w:val="18"/>
                <w:szCs w:val="18"/>
              </w:rPr>
              <w:t xml:space="preserve"> 40 CM DE LARGURA DE BORRACHA</w:t>
            </w:r>
            <w:r w:rsidRPr="00D01C34">
              <w:rPr>
                <w:rFonts w:ascii="Arial" w:hAnsi="Arial" w:cs="Arial"/>
                <w:b/>
                <w:bCs/>
                <w:color w:val="000000"/>
                <w:sz w:val="18"/>
                <w:szCs w:val="18"/>
              </w:rPr>
              <w:t>. CÓD: 68001</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30</w:t>
            </w:r>
          </w:p>
        </w:tc>
        <w:tc>
          <w:tcPr>
            <w:tcW w:w="774" w:type="dxa"/>
            <w:tcBorders>
              <w:top w:val="nil"/>
              <w:left w:val="nil"/>
              <w:bottom w:val="single" w:sz="8" w:space="0" w:color="auto"/>
              <w:right w:val="single" w:sz="8" w:space="0" w:color="auto"/>
            </w:tcBorders>
            <w:vAlign w:val="center"/>
            <w:hideMark/>
          </w:tcPr>
          <w:p w:rsidR="00477FA9" w:rsidRPr="00D01C34" w:rsidRDefault="00790FB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R$ 23,70</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R$ 711,00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271233</w:t>
            </w:r>
          </w:p>
        </w:tc>
      </w:tr>
      <w:tr w:rsidR="00477FA9" w:rsidRPr="00D01C34" w:rsidTr="00CF7470">
        <w:trPr>
          <w:trHeight w:val="315"/>
        </w:trPr>
        <w:tc>
          <w:tcPr>
            <w:tcW w:w="826" w:type="dxa"/>
            <w:tcBorders>
              <w:top w:val="nil"/>
              <w:left w:val="nil"/>
              <w:bottom w:val="nil"/>
              <w:right w:val="nil"/>
            </w:tcBorders>
            <w:noWrap/>
            <w:vAlign w:val="bottom"/>
            <w:hideMark/>
          </w:tcPr>
          <w:p w:rsidR="00477FA9" w:rsidRPr="00D01C34" w:rsidRDefault="00477FA9" w:rsidP="00CF7470">
            <w:pPr>
              <w:jc w:val="center"/>
              <w:rPr>
                <w:rFonts w:ascii="Arial" w:hAnsi="Arial" w:cs="Arial"/>
                <w:color w:val="000000"/>
                <w:sz w:val="18"/>
                <w:szCs w:val="18"/>
              </w:rPr>
            </w:pPr>
          </w:p>
        </w:tc>
        <w:tc>
          <w:tcPr>
            <w:tcW w:w="4169" w:type="dxa"/>
            <w:tcBorders>
              <w:top w:val="nil"/>
              <w:left w:val="nil"/>
              <w:bottom w:val="nil"/>
              <w:right w:val="nil"/>
            </w:tcBorders>
            <w:noWrap/>
            <w:vAlign w:val="bottom"/>
            <w:hideMark/>
          </w:tcPr>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nil"/>
              <w:left w:val="single" w:sz="8" w:space="0" w:color="auto"/>
              <w:bottom w:val="single" w:sz="8" w:space="0" w:color="auto"/>
              <w:right w:val="single" w:sz="8" w:space="0" w:color="auto"/>
            </w:tcBorders>
            <w:noWrap/>
            <w:vAlign w:val="bottom"/>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TOTAL</w:t>
            </w:r>
          </w:p>
        </w:tc>
        <w:tc>
          <w:tcPr>
            <w:tcW w:w="1259" w:type="dxa"/>
            <w:tcBorders>
              <w:top w:val="nil"/>
              <w:left w:val="nil"/>
              <w:bottom w:val="single" w:sz="8" w:space="0" w:color="auto"/>
              <w:right w:val="single" w:sz="8" w:space="0" w:color="auto"/>
            </w:tcBorders>
            <w:noWrap/>
            <w:vAlign w:val="bottom"/>
            <w:hideMark/>
          </w:tcPr>
          <w:p w:rsidR="00477FA9" w:rsidRPr="00D01C34" w:rsidRDefault="00477FA9" w:rsidP="00CF7470">
            <w:pPr>
              <w:jc w:val="right"/>
              <w:rPr>
                <w:rFonts w:ascii="Arial" w:hAnsi="Arial" w:cs="Arial"/>
                <w:b/>
                <w:bCs/>
                <w:color w:val="000000"/>
                <w:sz w:val="18"/>
                <w:szCs w:val="18"/>
              </w:rPr>
            </w:pPr>
            <w:r w:rsidRPr="00D01C34">
              <w:rPr>
                <w:rFonts w:ascii="Arial" w:hAnsi="Arial" w:cs="Arial"/>
                <w:b/>
                <w:bCs/>
                <w:color w:val="000000"/>
                <w:sz w:val="18"/>
                <w:szCs w:val="18"/>
              </w:rPr>
              <w:t>R$ 5.134,40</w:t>
            </w:r>
          </w:p>
        </w:tc>
        <w:tc>
          <w:tcPr>
            <w:tcW w:w="1039" w:type="dxa"/>
            <w:tcBorders>
              <w:top w:val="nil"/>
              <w:left w:val="nil"/>
              <w:bottom w:val="nil"/>
              <w:right w:val="nil"/>
            </w:tcBorders>
            <w:noWrap/>
            <w:vAlign w:val="bottom"/>
            <w:hideMark/>
          </w:tcPr>
          <w:p w:rsidR="00477FA9" w:rsidRPr="00D01C34" w:rsidRDefault="00477FA9" w:rsidP="00CF7470">
            <w:pPr>
              <w:jc w:val="right"/>
              <w:rPr>
                <w:rFonts w:ascii="Arial" w:hAnsi="Arial" w:cs="Arial"/>
                <w:b/>
                <w:bCs/>
                <w:color w:val="000000"/>
                <w:sz w:val="18"/>
                <w:szCs w:val="18"/>
              </w:rPr>
            </w:pPr>
          </w:p>
        </w:tc>
      </w:tr>
      <w:tr w:rsidR="00477FA9" w:rsidRPr="00D01C34" w:rsidTr="00CF7470">
        <w:trPr>
          <w:trHeight w:val="300"/>
        </w:trPr>
        <w:tc>
          <w:tcPr>
            <w:tcW w:w="826" w:type="dxa"/>
            <w:tcBorders>
              <w:top w:val="nil"/>
              <w:left w:val="nil"/>
              <w:bottom w:val="nil"/>
              <w:right w:val="nil"/>
            </w:tcBorders>
            <w:noWrap/>
            <w:vAlign w:val="bottom"/>
            <w:hideMark/>
          </w:tcPr>
          <w:p w:rsidR="00477FA9" w:rsidRPr="00D01C34" w:rsidRDefault="00477FA9" w:rsidP="00CF7470"/>
        </w:tc>
        <w:tc>
          <w:tcPr>
            <w:tcW w:w="4169" w:type="dxa"/>
            <w:tcBorders>
              <w:top w:val="nil"/>
              <w:left w:val="nil"/>
              <w:bottom w:val="nil"/>
              <w:right w:val="nil"/>
            </w:tcBorders>
            <w:noWrap/>
            <w:vAlign w:val="bottom"/>
            <w:hideMark/>
          </w:tcPr>
          <w:p w:rsidR="00477FA9" w:rsidRDefault="00477FA9" w:rsidP="00CF7470"/>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nil"/>
              <w:left w:val="nil"/>
              <w:bottom w:val="nil"/>
              <w:right w:val="nil"/>
            </w:tcBorders>
            <w:noWrap/>
            <w:vAlign w:val="bottom"/>
            <w:hideMark/>
          </w:tcPr>
          <w:p w:rsidR="00477FA9" w:rsidRPr="00D01C34" w:rsidRDefault="00477FA9" w:rsidP="00CF7470"/>
        </w:tc>
        <w:tc>
          <w:tcPr>
            <w:tcW w:w="1259" w:type="dxa"/>
            <w:tcBorders>
              <w:top w:val="nil"/>
              <w:left w:val="nil"/>
              <w:bottom w:val="nil"/>
              <w:right w:val="nil"/>
            </w:tcBorders>
            <w:noWrap/>
            <w:vAlign w:val="bottom"/>
            <w:hideMark/>
          </w:tcPr>
          <w:p w:rsidR="00477FA9" w:rsidRPr="00D01C34" w:rsidRDefault="00477FA9" w:rsidP="00CF7470"/>
        </w:tc>
        <w:tc>
          <w:tcPr>
            <w:tcW w:w="1039" w:type="dxa"/>
            <w:tcBorders>
              <w:top w:val="nil"/>
              <w:left w:val="nil"/>
              <w:bottom w:val="nil"/>
              <w:right w:val="nil"/>
            </w:tcBorders>
            <w:noWrap/>
            <w:vAlign w:val="bottom"/>
            <w:hideMark/>
          </w:tcPr>
          <w:p w:rsidR="00477FA9" w:rsidRPr="00D01C34" w:rsidRDefault="00477FA9" w:rsidP="00CF7470"/>
        </w:tc>
      </w:tr>
      <w:tr w:rsidR="00477FA9" w:rsidRPr="00D01C34" w:rsidTr="00CF7470">
        <w:trPr>
          <w:trHeight w:val="315"/>
        </w:trPr>
        <w:tc>
          <w:tcPr>
            <w:tcW w:w="826" w:type="dxa"/>
            <w:tcBorders>
              <w:top w:val="nil"/>
              <w:left w:val="nil"/>
              <w:bottom w:val="nil"/>
              <w:right w:val="nil"/>
            </w:tcBorders>
            <w:noWrap/>
            <w:vAlign w:val="bottom"/>
            <w:hideMark/>
          </w:tcPr>
          <w:p w:rsidR="00477FA9" w:rsidRPr="00D01C34" w:rsidRDefault="00477FA9" w:rsidP="00CF7470"/>
        </w:tc>
        <w:tc>
          <w:tcPr>
            <w:tcW w:w="4169" w:type="dxa"/>
            <w:tcBorders>
              <w:top w:val="nil"/>
              <w:left w:val="nil"/>
              <w:bottom w:val="nil"/>
              <w:right w:val="nil"/>
            </w:tcBorders>
            <w:noWrap/>
            <w:vAlign w:val="bottom"/>
            <w:hideMark/>
          </w:tcPr>
          <w:p w:rsidR="00477FA9" w:rsidRDefault="00477FA9" w:rsidP="00CF7470"/>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Default="00477FA9" w:rsidP="00CF7470"/>
          <w:p w:rsidR="00477FA9" w:rsidRPr="00D01C34" w:rsidRDefault="00477FA9" w:rsidP="00CF7470"/>
        </w:tc>
        <w:tc>
          <w:tcPr>
            <w:tcW w:w="983" w:type="dxa"/>
            <w:tcBorders>
              <w:top w:val="nil"/>
              <w:left w:val="nil"/>
              <w:bottom w:val="nil"/>
              <w:right w:val="nil"/>
            </w:tcBorders>
            <w:noWrap/>
            <w:vAlign w:val="bottom"/>
            <w:hideMark/>
          </w:tcPr>
          <w:p w:rsidR="00477FA9" w:rsidRDefault="00477FA9" w:rsidP="00CF7470"/>
          <w:p w:rsidR="00477FA9" w:rsidRPr="00D01C34" w:rsidRDefault="00477FA9" w:rsidP="00CF7470"/>
        </w:tc>
        <w:tc>
          <w:tcPr>
            <w:tcW w:w="1259" w:type="dxa"/>
            <w:tcBorders>
              <w:top w:val="nil"/>
              <w:left w:val="nil"/>
              <w:bottom w:val="nil"/>
              <w:right w:val="nil"/>
            </w:tcBorders>
            <w:noWrap/>
            <w:vAlign w:val="bottom"/>
            <w:hideMark/>
          </w:tcPr>
          <w:p w:rsidR="00477FA9" w:rsidRDefault="00477FA9" w:rsidP="00CF7470"/>
          <w:p w:rsidR="00477FA9" w:rsidRPr="00D01C34" w:rsidRDefault="00477FA9" w:rsidP="00CF7470"/>
        </w:tc>
        <w:tc>
          <w:tcPr>
            <w:tcW w:w="1039" w:type="dxa"/>
            <w:tcBorders>
              <w:top w:val="nil"/>
              <w:left w:val="nil"/>
              <w:bottom w:val="nil"/>
              <w:right w:val="nil"/>
            </w:tcBorders>
            <w:noWrap/>
            <w:vAlign w:val="bottom"/>
            <w:hideMark/>
          </w:tcPr>
          <w:p w:rsidR="00477FA9" w:rsidRPr="00D01C34" w:rsidRDefault="00477FA9" w:rsidP="00CF7470"/>
        </w:tc>
      </w:tr>
      <w:tr w:rsidR="00477FA9" w:rsidRPr="00D01C34" w:rsidTr="00CF7470">
        <w:trPr>
          <w:trHeight w:val="315"/>
        </w:trPr>
        <w:tc>
          <w:tcPr>
            <w:tcW w:w="9629"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LOTE 04</w:t>
            </w:r>
          </w:p>
        </w:tc>
      </w:tr>
      <w:tr w:rsidR="00477FA9" w:rsidRPr="00D01C34" w:rsidTr="00CF7470">
        <w:trPr>
          <w:trHeight w:val="915"/>
        </w:trPr>
        <w:tc>
          <w:tcPr>
            <w:tcW w:w="826" w:type="dxa"/>
            <w:tcBorders>
              <w:top w:val="nil"/>
              <w:left w:val="single" w:sz="8" w:space="0" w:color="auto"/>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ITEM</w:t>
            </w:r>
          </w:p>
        </w:tc>
        <w:tc>
          <w:tcPr>
            <w:tcW w:w="416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0C0C0"/>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TOTAL </w:t>
            </w:r>
          </w:p>
        </w:tc>
        <w:tc>
          <w:tcPr>
            <w:tcW w:w="1039" w:type="dxa"/>
            <w:tcBorders>
              <w:top w:val="nil"/>
              <w:left w:val="nil"/>
              <w:bottom w:val="single" w:sz="8" w:space="0" w:color="auto"/>
              <w:right w:val="single" w:sz="8" w:space="0" w:color="auto"/>
            </w:tcBorders>
            <w:shd w:val="clear" w:color="000000" w:fill="BFBFBF"/>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CÓDIGO (COMPRAS GOV)</w:t>
            </w:r>
          </w:p>
        </w:tc>
      </w:tr>
      <w:tr w:rsidR="00477FA9" w:rsidRPr="00D01C34" w:rsidTr="00CF7470">
        <w:trPr>
          <w:trHeight w:val="4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23</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ESPONJA DE LÃ DE AÇO</w:t>
            </w:r>
            <w:r w:rsidRPr="00D01C34">
              <w:rPr>
                <w:rFonts w:ascii="Arial" w:hAnsi="Arial" w:cs="Arial"/>
                <w:color w:val="000000"/>
                <w:sz w:val="18"/>
                <w:szCs w:val="18"/>
              </w:rPr>
              <w:t xml:space="preserve"> (PACOTE COM 08 UNIDADES).</w:t>
            </w:r>
            <w:r w:rsidRPr="00D01C34">
              <w:rPr>
                <w:rFonts w:ascii="Arial" w:hAnsi="Arial" w:cs="Arial"/>
                <w:b/>
                <w:bCs/>
                <w:color w:val="000000"/>
                <w:sz w:val="18"/>
                <w:szCs w:val="18"/>
              </w:rPr>
              <w:t xml:space="preserve"> - CÓD. 58361</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Pacote</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R$ 4,05</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R$ 202,50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373481</w:t>
            </w:r>
          </w:p>
        </w:tc>
      </w:tr>
      <w:tr w:rsidR="00477FA9" w:rsidRPr="00D01C34" w:rsidTr="00CF7470">
        <w:trPr>
          <w:trHeight w:val="145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lastRenderedPageBreak/>
              <w:t>24</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 xml:space="preserve">ESPONJA DE LIMPEZA DUPLA FACE </w:t>
            </w:r>
            <w:r w:rsidRPr="00D01C34">
              <w:rPr>
                <w:rFonts w:ascii="Arial" w:hAnsi="Arial" w:cs="Arial"/>
                <w:color w:val="000000"/>
                <w:sz w:val="18"/>
                <w:szCs w:val="18"/>
              </w:rPr>
              <w:t>- EM ESPUMA POLIURETANO; - 01 FACE FIBROSA ABRASIVA PARA LIMPEZA PESADA E OUTRA MACIA PARA SUPERFÍCIE DELICADA; - MEDINDO: 110 X 70MM X 20MM; - VALIDADE MÍNIMA DE 12 MESES.</w:t>
            </w:r>
            <w:r w:rsidRPr="00D01C34">
              <w:rPr>
                <w:rFonts w:ascii="Arial" w:hAnsi="Arial" w:cs="Arial"/>
                <w:b/>
                <w:bCs/>
                <w:color w:val="000000"/>
                <w:sz w:val="18"/>
                <w:szCs w:val="18"/>
              </w:rPr>
              <w:t xml:space="preserve">  CÓD 58362</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R$ 3,83</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R$ 766,00</w:t>
            </w:r>
          </w:p>
        </w:tc>
        <w:tc>
          <w:tcPr>
            <w:tcW w:w="103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626261</w:t>
            </w:r>
          </w:p>
        </w:tc>
      </w:tr>
      <w:tr w:rsidR="00477FA9" w:rsidRPr="00D01C34" w:rsidTr="00CF7470">
        <w:trPr>
          <w:trHeight w:val="4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25</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rPr>
                <w:rFonts w:ascii="Arial" w:hAnsi="Arial" w:cs="Arial"/>
                <w:b/>
                <w:bCs/>
                <w:color w:val="000000"/>
                <w:sz w:val="18"/>
                <w:szCs w:val="18"/>
              </w:rPr>
            </w:pPr>
            <w:r w:rsidRPr="00D01C34">
              <w:rPr>
                <w:rFonts w:ascii="Arial" w:hAnsi="Arial" w:cs="Arial"/>
                <w:b/>
                <w:bCs/>
                <w:color w:val="000000"/>
                <w:sz w:val="18"/>
                <w:szCs w:val="18"/>
              </w:rPr>
              <w:t xml:space="preserve">FLANELA, </w:t>
            </w:r>
            <w:r w:rsidRPr="00D01C34">
              <w:rPr>
                <w:rFonts w:ascii="Arial" w:hAnsi="Arial" w:cs="Arial"/>
                <w:color w:val="000000"/>
                <w:sz w:val="18"/>
                <w:szCs w:val="18"/>
              </w:rPr>
              <w:t xml:space="preserve">(90% ALGODÃO, TAMANHO: 28 X 38CM, COR BRANCA). </w:t>
            </w:r>
            <w:r w:rsidRPr="00D01C34">
              <w:rPr>
                <w:rFonts w:ascii="Arial" w:hAnsi="Arial" w:cs="Arial"/>
                <w:b/>
                <w:bCs/>
                <w:color w:val="000000"/>
                <w:sz w:val="18"/>
                <w:szCs w:val="18"/>
              </w:rPr>
              <w:t>CÓD. 58363</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150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R$ 3,46</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R$ 519,00</w:t>
            </w:r>
          </w:p>
        </w:tc>
        <w:tc>
          <w:tcPr>
            <w:tcW w:w="103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319163</w:t>
            </w:r>
          </w:p>
        </w:tc>
      </w:tr>
      <w:tr w:rsidR="00477FA9" w:rsidRPr="00D01C34" w:rsidTr="00CF7470">
        <w:trPr>
          <w:trHeight w:val="31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26</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rPr>
                <w:rFonts w:ascii="Arial" w:hAnsi="Arial" w:cs="Arial"/>
                <w:b/>
                <w:bCs/>
                <w:color w:val="000000"/>
                <w:sz w:val="18"/>
                <w:szCs w:val="18"/>
              </w:rPr>
            </w:pPr>
            <w:r w:rsidRPr="00D01C34">
              <w:rPr>
                <w:rFonts w:ascii="Arial" w:hAnsi="Arial" w:cs="Arial"/>
                <w:b/>
                <w:bCs/>
                <w:color w:val="000000"/>
                <w:sz w:val="18"/>
                <w:szCs w:val="18"/>
              </w:rPr>
              <w:t>PANO DE CHÃO - CÓD. 30744</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R$ 4,44</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R$ 888,00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615214</w:t>
            </w:r>
          </w:p>
        </w:tc>
      </w:tr>
      <w:tr w:rsidR="00477FA9" w:rsidRPr="00D01C34" w:rsidTr="00CF7470">
        <w:trPr>
          <w:trHeight w:val="73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27</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rPr>
                <w:rFonts w:ascii="Arial" w:hAnsi="Arial" w:cs="Arial"/>
                <w:b/>
                <w:bCs/>
                <w:color w:val="000000"/>
                <w:sz w:val="18"/>
                <w:szCs w:val="18"/>
              </w:rPr>
            </w:pPr>
            <w:r w:rsidRPr="00D01C34">
              <w:rPr>
                <w:rFonts w:ascii="Arial" w:hAnsi="Arial" w:cs="Arial"/>
                <w:b/>
                <w:bCs/>
                <w:color w:val="000000"/>
                <w:sz w:val="18"/>
                <w:szCs w:val="18"/>
              </w:rPr>
              <w:t>PANO DE PRATO</w:t>
            </w:r>
            <w:r w:rsidRPr="00D01C34">
              <w:rPr>
                <w:rFonts w:ascii="Arial" w:hAnsi="Arial" w:cs="Arial"/>
                <w:color w:val="000000"/>
                <w:sz w:val="18"/>
                <w:szCs w:val="18"/>
              </w:rPr>
              <w:t xml:space="preserve"> - COMPOSTO DE 90% ALGODÃO; MEDINDO (40X70) CM, COM ACABAMENTO; </w:t>
            </w:r>
            <w:r w:rsidRPr="00D01C34">
              <w:rPr>
                <w:rFonts w:ascii="Arial" w:hAnsi="Arial" w:cs="Arial"/>
                <w:b/>
                <w:bCs/>
                <w:color w:val="000000"/>
                <w:sz w:val="18"/>
                <w:szCs w:val="18"/>
              </w:rPr>
              <w:t>NA COR BRANCA. COD. 58375</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150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R$ 4,64</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R$ 696,00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283682</w:t>
            </w:r>
          </w:p>
        </w:tc>
      </w:tr>
      <w:tr w:rsidR="00477FA9" w:rsidRPr="00D01C34" w:rsidTr="00CF7470">
        <w:trPr>
          <w:trHeight w:val="4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28</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rPr>
                <w:rFonts w:ascii="Arial" w:hAnsi="Arial" w:cs="Arial"/>
                <w:b/>
                <w:bCs/>
                <w:color w:val="000000"/>
                <w:sz w:val="18"/>
                <w:szCs w:val="18"/>
              </w:rPr>
            </w:pPr>
            <w:r w:rsidRPr="00D01C34">
              <w:rPr>
                <w:rFonts w:ascii="Arial" w:hAnsi="Arial" w:cs="Arial"/>
                <w:b/>
                <w:bCs/>
                <w:color w:val="000000"/>
                <w:sz w:val="18"/>
                <w:szCs w:val="18"/>
              </w:rPr>
              <w:t>PANO MULTIUSO</w:t>
            </w:r>
            <w:r w:rsidRPr="00D01C34">
              <w:rPr>
                <w:rFonts w:ascii="Arial" w:hAnsi="Arial" w:cs="Arial"/>
                <w:color w:val="000000"/>
                <w:sz w:val="18"/>
                <w:szCs w:val="18"/>
              </w:rPr>
              <w:t xml:space="preserve"> (ROLO C/ 300M,600 UNIDADES DE 50X33CM, COR AZUL). </w:t>
            </w:r>
            <w:r w:rsidRPr="00D01C34">
              <w:rPr>
                <w:rFonts w:ascii="Arial" w:hAnsi="Arial" w:cs="Arial"/>
                <w:b/>
                <w:bCs/>
                <w:color w:val="000000"/>
                <w:sz w:val="18"/>
                <w:szCs w:val="18"/>
              </w:rPr>
              <w:t>CÓD 58791</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5</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R$ 137,20</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R$ 686,00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416696</w:t>
            </w:r>
          </w:p>
        </w:tc>
      </w:tr>
      <w:tr w:rsidR="00477FA9" w:rsidRPr="00D01C34" w:rsidTr="0081325D">
        <w:trPr>
          <w:trHeight w:val="3662"/>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29</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 xml:space="preserve">VASSOURA, </w:t>
            </w:r>
            <w:r w:rsidRPr="00D01C34">
              <w:rPr>
                <w:rFonts w:ascii="Arial" w:hAnsi="Arial" w:cs="Arial"/>
                <w:color w:val="000000"/>
                <w:sz w:val="18"/>
                <w:szCs w:val="18"/>
              </w:rPr>
              <w:t xml:space="preserve">MODELO ANGULAR, COM CERDAS DE NYLON LUXO, BASE EM MADEIRA RESISTENTE, CERDAS COM COMPRIMENTO MÍNIMO (SALIENTE) DE 11CM E ESPESSURA MÉDIA DE 0,8MM, DISPOSTAS EM NO MÍNIMO 4 CARREIRAS DE TUFOS JUSTAPOSTOS HOMOGÊNEOS DE MODO A PREENCHER TODA A BASE, A FIXAÇÃO DAS CERDAS À BASE DEVERÁ SER FIRME E RESISTENTE, CABO DE MADEIRA PLASTIFICADO MEDINDO 1,20M, COM EMBORRACHADO NA PONTA PARA ROSQUEAR COM FACILIDADE NA BASE DA VASSOURA E COM GANCHO NA OUTRA PONTA DO CABO PARA PENDURAR, COM PERFEITO ACABAMENTO, USO DOMÉSTICO. </w:t>
            </w:r>
            <w:r w:rsidRPr="00D01C34">
              <w:rPr>
                <w:rFonts w:ascii="Arial" w:hAnsi="Arial" w:cs="Arial"/>
                <w:b/>
                <w:bCs/>
                <w:color w:val="000000"/>
                <w:sz w:val="18"/>
                <w:szCs w:val="18"/>
              </w:rPr>
              <w:t xml:space="preserve">CÓD: 58385 </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R$ 10,80</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R$ 540,00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626817</w:t>
            </w:r>
          </w:p>
        </w:tc>
      </w:tr>
      <w:tr w:rsidR="00477FA9" w:rsidRPr="00D01C34" w:rsidTr="00CF7470">
        <w:trPr>
          <w:trHeight w:val="315"/>
        </w:trPr>
        <w:tc>
          <w:tcPr>
            <w:tcW w:w="826" w:type="dxa"/>
            <w:tcBorders>
              <w:top w:val="nil"/>
              <w:left w:val="nil"/>
              <w:bottom w:val="nil"/>
              <w:right w:val="nil"/>
            </w:tcBorders>
            <w:noWrap/>
            <w:vAlign w:val="bottom"/>
            <w:hideMark/>
          </w:tcPr>
          <w:p w:rsidR="00477FA9" w:rsidRPr="00D01C34" w:rsidRDefault="00477FA9" w:rsidP="00CF7470">
            <w:pPr>
              <w:jc w:val="center"/>
              <w:rPr>
                <w:rFonts w:ascii="Arial" w:hAnsi="Arial" w:cs="Arial"/>
                <w:color w:val="000000"/>
                <w:sz w:val="18"/>
                <w:szCs w:val="18"/>
              </w:rPr>
            </w:pPr>
          </w:p>
        </w:tc>
        <w:tc>
          <w:tcPr>
            <w:tcW w:w="4169" w:type="dxa"/>
            <w:tcBorders>
              <w:top w:val="nil"/>
              <w:left w:val="nil"/>
              <w:bottom w:val="nil"/>
              <w:right w:val="nil"/>
            </w:tcBorders>
            <w:noWrap/>
            <w:vAlign w:val="bottom"/>
            <w:hideMark/>
          </w:tcPr>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nil"/>
              <w:left w:val="single" w:sz="8" w:space="0" w:color="auto"/>
              <w:bottom w:val="single" w:sz="8" w:space="0" w:color="auto"/>
              <w:right w:val="single" w:sz="8" w:space="0" w:color="auto"/>
            </w:tcBorders>
            <w:noWrap/>
            <w:vAlign w:val="bottom"/>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TOTAL</w:t>
            </w:r>
          </w:p>
        </w:tc>
        <w:tc>
          <w:tcPr>
            <w:tcW w:w="1259" w:type="dxa"/>
            <w:tcBorders>
              <w:top w:val="nil"/>
              <w:left w:val="nil"/>
              <w:bottom w:val="single" w:sz="8" w:space="0" w:color="auto"/>
              <w:right w:val="single" w:sz="8" w:space="0" w:color="auto"/>
            </w:tcBorders>
            <w:noWrap/>
            <w:vAlign w:val="bottom"/>
            <w:hideMark/>
          </w:tcPr>
          <w:p w:rsidR="00477FA9" w:rsidRPr="00D01C34" w:rsidRDefault="00477FA9" w:rsidP="00CF7470">
            <w:pPr>
              <w:jc w:val="right"/>
              <w:rPr>
                <w:rFonts w:ascii="Arial" w:hAnsi="Arial" w:cs="Arial"/>
                <w:b/>
                <w:bCs/>
                <w:color w:val="000000"/>
                <w:sz w:val="18"/>
                <w:szCs w:val="18"/>
              </w:rPr>
            </w:pPr>
            <w:r w:rsidRPr="00D01C34">
              <w:rPr>
                <w:rFonts w:ascii="Arial" w:hAnsi="Arial" w:cs="Arial"/>
                <w:b/>
                <w:bCs/>
                <w:color w:val="000000"/>
                <w:sz w:val="18"/>
                <w:szCs w:val="18"/>
              </w:rPr>
              <w:t>R$ 4.297,50</w:t>
            </w:r>
          </w:p>
        </w:tc>
        <w:tc>
          <w:tcPr>
            <w:tcW w:w="1039" w:type="dxa"/>
            <w:tcBorders>
              <w:top w:val="nil"/>
              <w:left w:val="nil"/>
              <w:bottom w:val="nil"/>
              <w:right w:val="nil"/>
            </w:tcBorders>
            <w:noWrap/>
            <w:vAlign w:val="bottom"/>
            <w:hideMark/>
          </w:tcPr>
          <w:p w:rsidR="00477FA9" w:rsidRPr="00D01C34" w:rsidRDefault="00477FA9" w:rsidP="00CF7470">
            <w:pPr>
              <w:jc w:val="right"/>
              <w:rPr>
                <w:rFonts w:ascii="Arial" w:hAnsi="Arial" w:cs="Arial"/>
                <w:b/>
                <w:bCs/>
                <w:color w:val="000000"/>
                <w:sz w:val="18"/>
                <w:szCs w:val="18"/>
              </w:rPr>
            </w:pPr>
          </w:p>
        </w:tc>
      </w:tr>
      <w:tr w:rsidR="00477FA9" w:rsidRPr="00D01C34" w:rsidTr="00CF7470">
        <w:trPr>
          <w:trHeight w:val="315"/>
        </w:trPr>
        <w:tc>
          <w:tcPr>
            <w:tcW w:w="826" w:type="dxa"/>
            <w:tcBorders>
              <w:top w:val="nil"/>
              <w:left w:val="nil"/>
              <w:bottom w:val="nil"/>
              <w:right w:val="nil"/>
            </w:tcBorders>
            <w:noWrap/>
            <w:vAlign w:val="bottom"/>
            <w:hideMark/>
          </w:tcPr>
          <w:p w:rsidR="00477FA9" w:rsidRPr="00D01C34" w:rsidRDefault="00477FA9" w:rsidP="00CF7470"/>
        </w:tc>
        <w:tc>
          <w:tcPr>
            <w:tcW w:w="4169" w:type="dxa"/>
            <w:tcBorders>
              <w:top w:val="nil"/>
              <w:left w:val="nil"/>
              <w:bottom w:val="nil"/>
              <w:right w:val="nil"/>
            </w:tcBorders>
            <w:noWrap/>
            <w:vAlign w:val="bottom"/>
            <w:hideMark/>
          </w:tcPr>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nil"/>
              <w:left w:val="nil"/>
              <w:bottom w:val="nil"/>
              <w:right w:val="nil"/>
            </w:tcBorders>
            <w:noWrap/>
            <w:vAlign w:val="bottom"/>
            <w:hideMark/>
          </w:tcPr>
          <w:p w:rsidR="00477FA9" w:rsidRPr="00D01C34" w:rsidRDefault="00477FA9" w:rsidP="00CF7470"/>
        </w:tc>
        <w:tc>
          <w:tcPr>
            <w:tcW w:w="1259" w:type="dxa"/>
            <w:tcBorders>
              <w:top w:val="nil"/>
              <w:left w:val="nil"/>
              <w:bottom w:val="nil"/>
              <w:right w:val="nil"/>
            </w:tcBorders>
            <w:noWrap/>
            <w:vAlign w:val="bottom"/>
            <w:hideMark/>
          </w:tcPr>
          <w:p w:rsidR="00477FA9" w:rsidRDefault="00477FA9" w:rsidP="00CF7470"/>
          <w:p w:rsidR="00477FA9" w:rsidRDefault="00477FA9" w:rsidP="00CF7470"/>
          <w:p w:rsidR="00477FA9" w:rsidRDefault="00477FA9" w:rsidP="00CF7470"/>
          <w:p w:rsidR="00477FA9" w:rsidRPr="00D01C34" w:rsidRDefault="00477FA9" w:rsidP="00CF7470"/>
        </w:tc>
        <w:tc>
          <w:tcPr>
            <w:tcW w:w="1039" w:type="dxa"/>
            <w:tcBorders>
              <w:top w:val="nil"/>
              <w:left w:val="nil"/>
              <w:bottom w:val="nil"/>
              <w:right w:val="nil"/>
            </w:tcBorders>
            <w:noWrap/>
            <w:vAlign w:val="bottom"/>
            <w:hideMark/>
          </w:tcPr>
          <w:p w:rsidR="00477FA9" w:rsidRPr="00D01C34" w:rsidRDefault="00477FA9" w:rsidP="00CF7470"/>
        </w:tc>
      </w:tr>
      <w:tr w:rsidR="00477FA9" w:rsidRPr="00D01C34" w:rsidTr="00CF7470">
        <w:trPr>
          <w:trHeight w:val="315"/>
        </w:trPr>
        <w:tc>
          <w:tcPr>
            <w:tcW w:w="9629"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LOTE 05</w:t>
            </w:r>
          </w:p>
        </w:tc>
      </w:tr>
      <w:tr w:rsidR="00477FA9" w:rsidRPr="00D01C34" w:rsidTr="00CF7470">
        <w:trPr>
          <w:trHeight w:val="915"/>
        </w:trPr>
        <w:tc>
          <w:tcPr>
            <w:tcW w:w="826" w:type="dxa"/>
            <w:tcBorders>
              <w:top w:val="nil"/>
              <w:left w:val="single" w:sz="8" w:space="0" w:color="auto"/>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ITEM</w:t>
            </w:r>
          </w:p>
        </w:tc>
        <w:tc>
          <w:tcPr>
            <w:tcW w:w="416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0C0C0"/>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TOTAL </w:t>
            </w:r>
          </w:p>
        </w:tc>
        <w:tc>
          <w:tcPr>
            <w:tcW w:w="1039" w:type="dxa"/>
            <w:tcBorders>
              <w:top w:val="nil"/>
              <w:left w:val="nil"/>
              <w:bottom w:val="single" w:sz="8" w:space="0" w:color="auto"/>
              <w:right w:val="single" w:sz="8" w:space="0" w:color="auto"/>
            </w:tcBorders>
            <w:shd w:val="clear" w:color="000000" w:fill="BFBFBF"/>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CÓDIGO (COMPRAS GOV)</w:t>
            </w:r>
          </w:p>
        </w:tc>
      </w:tr>
      <w:tr w:rsidR="00477FA9" w:rsidRPr="00D01C34" w:rsidTr="00CF7470">
        <w:trPr>
          <w:trHeight w:val="265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30</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PAPEL HIGIENICO</w:t>
            </w:r>
            <w:r w:rsidRPr="00D01C34">
              <w:rPr>
                <w:rFonts w:ascii="Arial" w:hAnsi="Arial" w:cs="Arial"/>
                <w:color w:val="000000"/>
                <w:sz w:val="18"/>
                <w:szCs w:val="18"/>
              </w:rPr>
              <w:t xml:space="preserve"> - P/DISPENSER DE 1ª QUALIDADE; APRESENTANDO FOLHA DUPLA, GOFRADO, COM PICOTE, BIODEGRADAVEL; NA COR BRANCA; NEUTRO; MEDINDO 10CMX250M, GRAMATURA 30G/M2, ESPESSURA DE 0,095 MICRON; COMPOSTO DE 100% DE CELULOSE VIRGEM, COM PH NEUTRO; TUBETE MED. NO MAXIMO 6,0CM DE DIAMETRO; COM LAUDO MICROBIOLOGICO DO FABRICANTE CONFORME PORTARIA M. S. N° 1.480 DE 31/12/90. </w:t>
            </w:r>
            <w:r w:rsidRPr="00D01C34">
              <w:rPr>
                <w:rFonts w:ascii="Arial" w:hAnsi="Arial" w:cs="Arial"/>
                <w:b/>
                <w:bCs/>
                <w:color w:val="000000"/>
                <w:sz w:val="18"/>
                <w:szCs w:val="18"/>
              </w:rPr>
              <w:t xml:space="preserve"> ROLOS DE 250M. CÓD. 58376</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1800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Rolos</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R$ 10,21</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R$ 18.378,00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443004</w:t>
            </w:r>
          </w:p>
        </w:tc>
      </w:tr>
      <w:tr w:rsidR="00477FA9" w:rsidRPr="00D01C34" w:rsidTr="00CF7470">
        <w:trPr>
          <w:trHeight w:val="529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lastRenderedPageBreak/>
              <w:t>31</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PAPEL TOALHA</w:t>
            </w:r>
            <w:r w:rsidRPr="00D01C34">
              <w:rPr>
                <w:rFonts w:ascii="Arial" w:hAnsi="Arial" w:cs="Arial"/>
                <w:color w:val="000000"/>
                <w:sz w:val="18"/>
                <w:szCs w:val="18"/>
              </w:rPr>
              <w:t xml:space="preserve"> - FOLHA SIMPLES, INTERFOLHADA, COM DUAS DOBRAS, MEDINDO 23 CM DE COMPRIMENTO X 21 CM DE LARGURA, COM VARIAÇÃO DIMENSIONAL MÁXIMA DE ± 1CM; COMPOSIÇÃO: 100% FIBRAS CELULÓSICAS, SENDO 50% FIBRA RECICLADA (MÁXIMO) E 50% FIBRA LONGA. PAPEL COM GRAMATURA DE 30 A 40G/M², COR BRANCA, COM ALVURA SUPERIOR A 70%, ACABAMENTO GOFRADO. TEMPO MÁXIMO DE ABSORÇÃO DE 70S (ENSAIO DA GOTA NBR 7155/2003). DEVE APRESENTAR TEXTURA MACIA, COM DISTRIBUIÇÃO HOMOGÊNEA DAS FIBRAS AO LONGO DO PAPEL, AUSÊNCIA DE ODORES FORTES, RESISTÊNCIA AO ÚMIDO, ALTO PODER DE ABSORÇÃO, BAIXO ÍNDICE DE PINTAS, SEM PIGMENTAÇÃO APARENTE ORIUNDA DA UTILIZAÇÃO DE APARAS DE MATERIAL IMPRESSO, CORRETA INTERCALAÇÃO DAS FOLHAS E DEMAIS CARACTERÍSTICAS COMPATÍVEIS COM TOALHAS DE PAPEL DE FOLHA SIMPLES, CONFORME CLASSIFICAÇÃO DA NBR 15464-7. - </w:t>
            </w:r>
            <w:r w:rsidRPr="00D01C34">
              <w:rPr>
                <w:rFonts w:ascii="Arial" w:hAnsi="Arial" w:cs="Arial"/>
                <w:b/>
                <w:bCs/>
                <w:color w:val="000000"/>
                <w:sz w:val="18"/>
                <w:szCs w:val="18"/>
              </w:rPr>
              <w:t>FARDO COM 1.000 FOLHAS. CÓD. 58377</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1800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Fardo</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R$ 11,04</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R$ 19.872,00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481231</w:t>
            </w:r>
          </w:p>
        </w:tc>
      </w:tr>
      <w:tr w:rsidR="00477FA9" w:rsidRPr="00D01C34" w:rsidTr="00CF7470">
        <w:trPr>
          <w:trHeight w:val="315"/>
        </w:trPr>
        <w:tc>
          <w:tcPr>
            <w:tcW w:w="826" w:type="dxa"/>
            <w:tcBorders>
              <w:top w:val="nil"/>
              <w:left w:val="nil"/>
              <w:bottom w:val="nil"/>
              <w:right w:val="nil"/>
            </w:tcBorders>
            <w:noWrap/>
            <w:vAlign w:val="bottom"/>
            <w:hideMark/>
          </w:tcPr>
          <w:p w:rsidR="00477FA9" w:rsidRPr="00D01C34" w:rsidRDefault="00477FA9" w:rsidP="00CF7470">
            <w:pPr>
              <w:jc w:val="center"/>
              <w:rPr>
                <w:rFonts w:ascii="Arial" w:hAnsi="Arial" w:cs="Arial"/>
                <w:color w:val="000000"/>
                <w:sz w:val="18"/>
                <w:szCs w:val="18"/>
              </w:rPr>
            </w:pPr>
          </w:p>
        </w:tc>
        <w:tc>
          <w:tcPr>
            <w:tcW w:w="4169" w:type="dxa"/>
            <w:tcBorders>
              <w:top w:val="nil"/>
              <w:left w:val="nil"/>
              <w:bottom w:val="nil"/>
              <w:right w:val="nil"/>
            </w:tcBorders>
            <w:noWrap/>
            <w:vAlign w:val="bottom"/>
            <w:hideMark/>
          </w:tcPr>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single" w:sz="8" w:space="0" w:color="auto"/>
              <w:left w:val="single" w:sz="8" w:space="0" w:color="auto"/>
              <w:bottom w:val="single" w:sz="8" w:space="0" w:color="auto"/>
              <w:right w:val="single" w:sz="4" w:space="0" w:color="auto"/>
            </w:tcBorders>
            <w:noWrap/>
            <w:vAlign w:val="bottom"/>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TOTAL:</w:t>
            </w:r>
          </w:p>
        </w:tc>
        <w:tc>
          <w:tcPr>
            <w:tcW w:w="1259" w:type="dxa"/>
            <w:tcBorders>
              <w:top w:val="single" w:sz="8" w:space="0" w:color="auto"/>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R$ 38.250,00</w:t>
            </w:r>
          </w:p>
        </w:tc>
        <w:tc>
          <w:tcPr>
            <w:tcW w:w="1039" w:type="dxa"/>
            <w:tcBorders>
              <w:top w:val="nil"/>
              <w:left w:val="nil"/>
              <w:bottom w:val="nil"/>
              <w:right w:val="nil"/>
            </w:tcBorders>
            <w:noWrap/>
            <w:vAlign w:val="bottom"/>
            <w:hideMark/>
          </w:tcPr>
          <w:p w:rsidR="00477FA9" w:rsidRPr="00D01C34" w:rsidRDefault="00477FA9" w:rsidP="00CF7470">
            <w:pPr>
              <w:jc w:val="center"/>
              <w:rPr>
                <w:rFonts w:ascii="Arial" w:hAnsi="Arial" w:cs="Arial"/>
                <w:b/>
                <w:bCs/>
                <w:color w:val="000000"/>
                <w:sz w:val="18"/>
                <w:szCs w:val="18"/>
              </w:rPr>
            </w:pPr>
          </w:p>
        </w:tc>
      </w:tr>
      <w:tr w:rsidR="00477FA9" w:rsidRPr="00D01C34" w:rsidTr="00CF7470">
        <w:trPr>
          <w:trHeight w:val="315"/>
        </w:trPr>
        <w:tc>
          <w:tcPr>
            <w:tcW w:w="826" w:type="dxa"/>
            <w:tcBorders>
              <w:top w:val="nil"/>
              <w:left w:val="nil"/>
              <w:bottom w:val="nil"/>
              <w:right w:val="nil"/>
            </w:tcBorders>
            <w:noWrap/>
            <w:vAlign w:val="bottom"/>
            <w:hideMark/>
          </w:tcPr>
          <w:p w:rsidR="00477FA9" w:rsidRPr="00D01C34" w:rsidRDefault="00477FA9" w:rsidP="00CF7470"/>
        </w:tc>
        <w:tc>
          <w:tcPr>
            <w:tcW w:w="4169" w:type="dxa"/>
            <w:tcBorders>
              <w:top w:val="nil"/>
              <w:left w:val="nil"/>
              <w:bottom w:val="nil"/>
              <w:right w:val="nil"/>
            </w:tcBorders>
            <w:noWrap/>
            <w:vAlign w:val="bottom"/>
            <w:hideMark/>
          </w:tcPr>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nil"/>
              <w:left w:val="nil"/>
              <w:bottom w:val="nil"/>
              <w:right w:val="nil"/>
            </w:tcBorders>
            <w:noWrap/>
            <w:vAlign w:val="bottom"/>
            <w:hideMark/>
          </w:tcPr>
          <w:p w:rsidR="00477FA9" w:rsidRPr="00D01C34" w:rsidRDefault="00477FA9" w:rsidP="00CF7470"/>
        </w:tc>
        <w:tc>
          <w:tcPr>
            <w:tcW w:w="1259" w:type="dxa"/>
            <w:tcBorders>
              <w:top w:val="nil"/>
              <w:left w:val="nil"/>
              <w:bottom w:val="nil"/>
              <w:right w:val="nil"/>
            </w:tcBorders>
            <w:noWrap/>
            <w:vAlign w:val="bottom"/>
            <w:hideMark/>
          </w:tcPr>
          <w:p w:rsidR="00477FA9" w:rsidRPr="00D01C34" w:rsidRDefault="00477FA9" w:rsidP="00CF7470"/>
        </w:tc>
        <w:tc>
          <w:tcPr>
            <w:tcW w:w="1039" w:type="dxa"/>
            <w:tcBorders>
              <w:top w:val="nil"/>
              <w:left w:val="nil"/>
              <w:bottom w:val="nil"/>
              <w:right w:val="nil"/>
            </w:tcBorders>
            <w:noWrap/>
            <w:vAlign w:val="bottom"/>
            <w:hideMark/>
          </w:tcPr>
          <w:p w:rsidR="00477FA9" w:rsidRPr="00D01C34" w:rsidRDefault="00477FA9" w:rsidP="00CF7470"/>
        </w:tc>
      </w:tr>
      <w:tr w:rsidR="00477FA9" w:rsidRPr="00D01C34" w:rsidTr="00CF7470">
        <w:trPr>
          <w:trHeight w:val="315"/>
        </w:trPr>
        <w:tc>
          <w:tcPr>
            <w:tcW w:w="9629"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LOTE 06</w:t>
            </w:r>
          </w:p>
        </w:tc>
      </w:tr>
      <w:tr w:rsidR="00477FA9" w:rsidRPr="00D01C34" w:rsidTr="00CF7470">
        <w:trPr>
          <w:trHeight w:val="915"/>
        </w:trPr>
        <w:tc>
          <w:tcPr>
            <w:tcW w:w="826" w:type="dxa"/>
            <w:tcBorders>
              <w:top w:val="nil"/>
              <w:left w:val="single" w:sz="8" w:space="0" w:color="auto"/>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ITEM</w:t>
            </w:r>
          </w:p>
        </w:tc>
        <w:tc>
          <w:tcPr>
            <w:tcW w:w="416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0C0C0"/>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TOTAL </w:t>
            </w:r>
          </w:p>
        </w:tc>
        <w:tc>
          <w:tcPr>
            <w:tcW w:w="1039" w:type="dxa"/>
            <w:tcBorders>
              <w:top w:val="nil"/>
              <w:left w:val="nil"/>
              <w:bottom w:val="single" w:sz="8" w:space="0" w:color="auto"/>
              <w:right w:val="single" w:sz="8" w:space="0" w:color="auto"/>
            </w:tcBorders>
            <w:shd w:val="clear" w:color="000000" w:fill="BFBFBF"/>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CÓDIGO (COMPRAS GOV)</w:t>
            </w:r>
          </w:p>
        </w:tc>
      </w:tr>
      <w:tr w:rsidR="00477FA9" w:rsidRPr="00D01C34" w:rsidTr="00CF7470">
        <w:trPr>
          <w:trHeight w:val="975"/>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32</w:t>
            </w:r>
          </w:p>
        </w:tc>
        <w:tc>
          <w:tcPr>
            <w:tcW w:w="4169" w:type="dxa"/>
            <w:tcBorders>
              <w:top w:val="nil"/>
              <w:left w:val="nil"/>
              <w:bottom w:val="single" w:sz="8" w:space="0" w:color="auto"/>
              <w:right w:val="single" w:sz="8" w:space="0" w:color="auto"/>
            </w:tcBorders>
            <w:vAlign w:val="center"/>
            <w:hideMark/>
          </w:tcPr>
          <w:p w:rsidR="00477FA9" w:rsidRPr="00D01C34" w:rsidRDefault="00477FA9" w:rsidP="00CF7470">
            <w:pPr>
              <w:jc w:val="both"/>
              <w:rPr>
                <w:rFonts w:ascii="Arial" w:hAnsi="Arial" w:cs="Arial"/>
                <w:b/>
                <w:bCs/>
                <w:color w:val="000000"/>
                <w:sz w:val="18"/>
                <w:szCs w:val="18"/>
              </w:rPr>
            </w:pPr>
            <w:r w:rsidRPr="00D01C34">
              <w:rPr>
                <w:rFonts w:ascii="Arial" w:hAnsi="Arial" w:cs="Arial"/>
                <w:b/>
                <w:bCs/>
                <w:color w:val="000000"/>
                <w:sz w:val="18"/>
                <w:szCs w:val="18"/>
              </w:rPr>
              <w:t xml:space="preserve">CAIXA PLÁSTICA PRETA VAZADA EMPILHÁVEL – </w:t>
            </w:r>
            <w:r w:rsidRPr="00D01C34">
              <w:rPr>
                <w:rFonts w:ascii="Arial" w:hAnsi="Arial" w:cs="Arial"/>
                <w:color w:val="000000"/>
                <w:sz w:val="18"/>
                <w:szCs w:val="18"/>
              </w:rPr>
              <w:t>DIMENSÕES APROXIMADAS: 55CM X 36,5CM X 31CM (COMPRIMENTO X LARGURA X ALTURA).</w:t>
            </w:r>
            <w:r w:rsidRPr="00D01C34">
              <w:rPr>
                <w:rFonts w:ascii="Arial" w:hAnsi="Arial" w:cs="Arial"/>
                <w:b/>
                <w:bCs/>
                <w:color w:val="000000"/>
                <w:sz w:val="18"/>
                <w:szCs w:val="18"/>
              </w:rPr>
              <w:t xml:space="preserve"> - C</w:t>
            </w:r>
            <w:r>
              <w:rPr>
                <w:rFonts w:ascii="Arial" w:hAnsi="Arial" w:cs="Arial"/>
                <w:b/>
                <w:bCs/>
                <w:color w:val="000000"/>
                <w:sz w:val="18"/>
                <w:szCs w:val="18"/>
              </w:rPr>
              <w:t>ÓD</w:t>
            </w:r>
            <w:r w:rsidRPr="00D01C34">
              <w:rPr>
                <w:rFonts w:ascii="Arial" w:hAnsi="Arial" w:cs="Arial"/>
                <w:b/>
                <w:bCs/>
                <w:color w:val="000000"/>
                <w:sz w:val="18"/>
                <w:szCs w:val="18"/>
              </w:rPr>
              <w:t>. 98038</w:t>
            </w:r>
          </w:p>
        </w:tc>
        <w:tc>
          <w:tcPr>
            <w:tcW w:w="579" w:type="dxa"/>
            <w:tcBorders>
              <w:top w:val="nil"/>
              <w:left w:val="nil"/>
              <w:bottom w:val="single" w:sz="8" w:space="0" w:color="auto"/>
              <w:right w:val="single" w:sz="8" w:space="0" w:color="auto"/>
            </w:tcBorders>
            <w:shd w:val="clear" w:color="000000" w:fill="CCFFCC"/>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R$ 39,45</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R$ 7.890,00</w:t>
            </w:r>
          </w:p>
        </w:tc>
        <w:tc>
          <w:tcPr>
            <w:tcW w:w="1039" w:type="dxa"/>
            <w:tcBorders>
              <w:top w:val="nil"/>
              <w:left w:val="nil"/>
              <w:bottom w:val="single" w:sz="8" w:space="0" w:color="auto"/>
              <w:right w:val="single" w:sz="8" w:space="0" w:color="auto"/>
            </w:tcBorders>
            <w:noWrap/>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383257</w:t>
            </w:r>
          </w:p>
        </w:tc>
      </w:tr>
      <w:tr w:rsidR="00477FA9" w:rsidRPr="00D01C34" w:rsidTr="00CF7470">
        <w:trPr>
          <w:trHeight w:val="315"/>
        </w:trPr>
        <w:tc>
          <w:tcPr>
            <w:tcW w:w="826" w:type="dxa"/>
            <w:tcBorders>
              <w:top w:val="nil"/>
              <w:left w:val="nil"/>
              <w:bottom w:val="nil"/>
              <w:right w:val="nil"/>
            </w:tcBorders>
            <w:noWrap/>
            <w:vAlign w:val="bottom"/>
            <w:hideMark/>
          </w:tcPr>
          <w:p w:rsidR="00477FA9" w:rsidRPr="00D01C34" w:rsidRDefault="00477FA9" w:rsidP="00CF7470">
            <w:pPr>
              <w:jc w:val="center"/>
              <w:rPr>
                <w:rFonts w:ascii="Arial" w:hAnsi="Arial" w:cs="Arial"/>
                <w:color w:val="000000"/>
                <w:sz w:val="18"/>
                <w:szCs w:val="18"/>
              </w:rPr>
            </w:pPr>
          </w:p>
        </w:tc>
        <w:tc>
          <w:tcPr>
            <w:tcW w:w="4169" w:type="dxa"/>
            <w:tcBorders>
              <w:top w:val="nil"/>
              <w:left w:val="nil"/>
              <w:bottom w:val="nil"/>
              <w:right w:val="nil"/>
            </w:tcBorders>
            <w:noWrap/>
            <w:vAlign w:val="bottom"/>
            <w:hideMark/>
          </w:tcPr>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single" w:sz="8" w:space="0" w:color="auto"/>
              <w:left w:val="single" w:sz="8" w:space="0" w:color="auto"/>
              <w:bottom w:val="single" w:sz="8" w:space="0" w:color="auto"/>
              <w:right w:val="single" w:sz="4" w:space="0" w:color="auto"/>
            </w:tcBorders>
            <w:noWrap/>
            <w:vAlign w:val="bottom"/>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TOTAL:</w:t>
            </w:r>
          </w:p>
        </w:tc>
        <w:tc>
          <w:tcPr>
            <w:tcW w:w="1259" w:type="dxa"/>
            <w:tcBorders>
              <w:top w:val="single" w:sz="8" w:space="0" w:color="auto"/>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R$ 7.890,00</w:t>
            </w:r>
          </w:p>
        </w:tc>
        <w:tc>
          <w:tcPr>
            <w:tcW w:w="1039" w:type="dxa"/>
            <w:tcBorders>
              <w:top w:val="nil"/>
              <w:left w:val="nil"/>
              <w:bottom w:val="nil"/>
              <w:right w:val="nil"/>
            </w:tcBorders>
            <w:noWrap/>
            <w:vAlign w:val="bottom"/>
            <w:hideMark/>
          </w:tcPr>
          <w:p w:rsidR="00477FA9" w:rsidRPr="00D01C34" w:rsidRDefault="00477FA9" w:rsidP="00CF7470">
            <w:pPr>
              <w:jc w:val="center"/>
              <w:rPr>
                <w:rFonts w:ascii="Arial" w:hAnsi="Arial" w:cs="Arial"/>
                <w:b/>
                <w:bCs/>
                <w:color w:val="000000"/>
                <w:sz w:val="18"/>
                <w:szCs w:val="18"/>
              </w:rPr>
            </w:pPr>
          </w:p>
        </w:tc>
      </w:tr>
      <w:tr w:rsidR="00477FA9" w:rsidRPr="00D01C34" w:rsidTr="00CF7470">
        <w:trPr>
          <w:trHeight w:val="315"/>
        </w:trPr>
        <w:tc>
          <w:tcPr>
            <w:tcW w:w="826" w:type="dxa"/>
            <w:tcBorders>
              <w:top w:val="nil"/>
              <w:left w:val="nil"/>
              <w:bottom w:val="nil"/>
              <w:right w:val="nil"/>
            </w:tcBorders>
            <w:noWrap/>
            <w:vAlign w:val="bottom"/>
            <w:hideMark/>
          </w:tcPr>
          <w:p w:rsidR="00477FA9" w:rsidRDefault="00477FA9" w:rsidP="00CF7470"/>
          <w:p w:rsidR="00477FA9" w:rsidRDefault="00477FA9" w:rsidP="00CF7470"/>
          <w:p w:rsidR="00477FA9" w:rsidRPr="00D01C34" w:rsidRDefault="00477FA9" w:rsidP="00CF7470"/>
        </w:tc>
        <w:tc>
          <w:tcPr>
            <w:tcW w:w="4169" w:type="dxa"/>
            <w:tcBorders>
              <w:top w:val="nil"/>
              <w:left w:val="nil"/>
              <w:bottom w:val="nil"/>
              <w:right w:val="nil"/>
            </w:tcBorders>
            <w:noWrap/>
            <w:vAlign w:val="bottom"/>
            <w:hideMark/>
          </w:tcPr>
          <w:p w:rsidR="00477FA9" w:rsidRDefault="00477FA9" w:rsidP="00CF7470"/>
          <w:p w:rsidR="00477FA9" w:rsidRDefault="00477FA9" w:rsidP="00CF7470"/>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nil"/>
              <w:left w:val="nil"/>
              <w:bottom w:val="nil"/>
              <w:right w:val="nil"/>
            </w:tcBorders>
            <w:noWrap/>
            <w:vAlign w:val="bottom"/>
            <w:hideMark/>
          </w:tcPr>
          <w:p w:rsidR="00477FA9" w:rsidRDefault="00477FA9" w:rsidP="00CF7470"/>
          <w:p w:rsidR="00477FA9" w:rsidRDefault="00477FA9" w:rsidP="00CF7470"/>
          <w:p w:rsidR="00477FA9" w:rsidRPr="00D01C34" w:rsidRDefault="00477FA9" w:rsidP="00CF7470"/>
        </w:tc>
        <w:tc>
          <w:tcPr>
            <w:tcW w:w="1259" w:type="dxa"/>
            <w:tcBorders>
              <w:top w:val="nil"/>
              <w:left w:val="nil"/>
              <w:bottom w:val="nil"/>
              <w:right w:val="nil"/>
            </w:tcBorders>
            <w:noWrap/>
            <w:vAlign w:val="bottom"/>
            <w:hideMark/>
          </w:tcPr>
          <w:p w:rsidR="00477FA9" w:rsidRPr="00D01C34" w:rsidRDefault="00477FA9" w:rsidP="00CF7470"/>
        </w:tc>
        <w:tc>
          <w:tcPr>
            <w:tcW w:w="1039" w:type="dxa"/>
            <w:tcBorders>
              <w:top w:val="nil"/>
              <w:left w:val="nil"/>
              <w:bottom w:val="nil"/>
              <w:right w:val="nil"/>
            </w:tcBorders>
            <w:noWrap/>
            <w:vAlign w:val="bottom"/>
            <w:hideMark/>
          </w:tcPr>
          <w:p w:rsidR="00477FA9" w:rsidRPr="00D01C34" w:rsidRDefault="00477FA9" w:rsidP="00CF7470"/>
        </w:tc>
      </w:tr>
      <w:tr w:rsidR="00477FA9" w:rsidRPr="00D01C34" w:rsidTr="00CF7470">
        <w:trPr>
          <w:trHeight w:val="315"/>
        </w:trPr>
        <w:tc>
          <w:tcPr>
            <w:tcW w:w="9629"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LOTE 07</w:t>
            </w:r>
          </w:p>
        </w:tc>
      </w:tr>
      <w:tr w:rsidR="00477FA9" w:rsidRPr="00D01C34" w:rsidTr="00CF7470">
        <w:trPr>
          <w:trHeight w:val="855"/>
        </w:trPr>
        <w:tc>
          <w:tcPr>
            <w:tcW w:w="826" w:type="dxa"/>
            <w:tcBorders>
              <w:top w:val="nil"/>
              <w:left w:val="single" w:sz="8" w:space="0" w:color="auto"/>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ITEM</w:t>
            </w:r>
          </w:p>
        </w:tc>
        <w:tc>
          <w:tcPr>
            <w:tcW w:w="416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CFFCC"/>
            <w:textDirection w:val="btLr"/>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TOTAL </w:t>
            </w:r>
          </w:p>
        </w:tc>
        <w:tc>
          <w:tcPr>
            <w:tcW w:w="1039" w:type="dxa"/>
            <w:tcBorders>
              <w:top w:val="nil"/>
              <w:left w:val="nil"/>
              <w:bottom w:val="single" w:sz="8" w:space="0" w:color="auto"/>
              <w:right w:val="single" w:sz="8" w:space="0" w:color="auto"/>
            </w:tcBorders>
            <w:shd w:val="clear" w:color="000000" w:fill="BFBFBF"/>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 xml:space="preserve"> CÓDIGO (COMPRASGOV)</w:t>
            </w:r>
          </w:p>
        </w:tc>
      </w:tr>
      <w:tr w:rsidR="00477FA9" w:rsidRPr="00D01C34" w:rsidTr="00CF7470">
        <w:trPr>
          <w:trHeight w:val="930"/>
        </w:trPr>
        <w:tc>
          <w:tcPr>
            <w:tcW w:w="826" w:type="dxa"/>
            <w:tcBorders>
              <w:top w:val="nil"/>
              <w:left w:val="single" w:sz="8" w:space="0" w:color="auto"/>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33</w:t>
            </w:r>
          </w:p>
        </w:tc>
        <w:tc>
          <w:tcPr>
            <w:tcW w:w="4169" w:type="dxa"/>
            <w:tcBorders>
              <w:top w:val="nil"/>
              <w:left w:val="nil"/>
              <w:bottom w:val="single" w:sz="8" w:space="0" w:color="auto"/>
              <w:right w:val="single" w:sz="8" w:space="0" w:color="auto"/>
            </w:tcBorders>
            <w:hideMark/>
          </w:tcPr>
          <w:p w:rsidR="00477FA9" w:rsidRPr="00D01C34" w:rsidRDefault="00477FA9" w:rsidP="00CF7470">
            <w:pPr>
              <w:spacing w:after="240"/>
              <w:jc w:val="both"/>
              <w:rPr>
                <w:rFonts w:ascii="Arial" w:hAnsi="Arial" w:cs="Arial"/>
                <w:b/>
                <w:bCs/>
                <w:sz w:val="18"/>
                <w:szCs w:val="18"/>
              </w:rPr>
            </w:pPr>
            <w:r w:rsidRPr="00D01C34">
              <w:rPr>
                <w:rFonts w:ascii="Arial" w:hAnsi="Arial" w:cs="Arial"/>
                <w:b/>
                <w:bCs/>
                <w:sz w:val="18"/>
                <w:szCs w:val="18"/>
              </w:rPr>
              <w:t>FILME STRETCH DE PLÁSTICO TRANSPARENTE 50CM X 200M -</w:t>
            </w:r>
            <w:r w:rsidRPr="00D01C34">
              <w:rPr>
                <w:rFonts w:ascii="Arial" w:hAnsi="Arial" w:cs="Arial"/>
                <w:sz w:val="18"/>
                <w:szCs w:val="18"/>
              </w:rPr>
              <w:t xml:space="preserve"> COM NO MÍNIMO 25 MICRAS, COM TUBETE.</w:t>
            </w:r>
            <w:r w:rsidRPr="00D01C34">
              <w:rPr>
                <w:rFonts w:ascii="Arial" w:hAnsi="Arial" w:cs="Arial"/>
                <w:b/>
                <w:bCs/>
                <w:sz w:val="18"/>
                <w:szCs w:val="18"/>
              </w:rPr>
              <w:t xml:space="preserve"> C</w:t>
            </w:r>
            <w:r>
              <w:rPr>
                <w:rFonts w:ascii="Arial" w:hAnsi="Arial" w:cs="Arial"/>
                <w:b/>
                <w:bCs/>
                <w:sz w:val="18"/>
                <w:szCs w:val="18"/>
              </w:rPr>
              <w:t>ÓD</w:t>
            </w:r>
            <w:r w:rsidRPr="00D01C34">
              <w:rPr>
                <w:rFonts w:ascii="Arial" w:hAnsi="Arial" w:cs="Arial"/>
                <w:b/>
                <w:bCs/>
                <w:sz w:val="18"/>
                <w:szCs w:val="18"/>
              </w:rPr>
              <w:t>. 85381</w:t>
            </w:r>
          </w:p>
        </w:tc>
        <w:tc>
          <w:tcPr>
            <w:tcW w:w="57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sz w:val="18"/>
                <w:szCs w:val="18"/>
              </w:rPr>
            </w:pPr>
            <w:r w:rsidRPr="00D01C34">
              <w:rPr>
                <w:rFonts w:ascii="Arial" w:hAnsi="Arial" w:cs="Arial"/>
                <w:sz w:val="18"/>
                <w:szCs w:val="18"/>
              </w:rPr>
              <w:t>100</w:t>
            </w:r>
          </w:p>
        </w:tc>
        <w:tc>
          <w:tcPr>
            <w:tcW w:w="774"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sz w:val="18"/>
                <w:szCs w:val="18"/>
              </w:rPr>
            </w:pPr>
            <w:r w:rsidRPr="00D01C34">
              <w:rPr>
                <w:rFonts w:ascii="Arial" w:hAnsi="Arial" w:cs="Arial"/>
                <w:sz w:val="18"/>
                <w:szCs w:val="18"/>
              </w:rPr>
              <w:t>Rolo</w:t>
            </w:r>
          </w:p>
        </w:tc>
        <w:tc>
          <w:tcPr>
            <w:tcW w:w="983"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sz w:val="18"/>
                <w:szCs w:val="18"/>
              </w:rPr>
            </w:pPr>
            <w:r w:rsidRPr="00D01C34">
              <w:rPr>
                <w:rFonts w:ascii="Arial" w:hAnsi="Arial" w:cs="Arial"/>
                <w:b/>
                <w:bCs/>
                <w:sz w:val="18"/>
                <w:szCs w:val="18"/>
              </w:rPr>
              <w:t>R$ 48,03</w:t>
            </w:r>
          </w:p>
        </w:tc>
        <w:tc>
          <w:tcPr>
            <w:tcW w:w="125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b/>
                <w:bCs/>
                <w:color w:val="000000"/>
                <w:sz w:val="18"/>
                <w:szCs w:val="18"/>
              </w:rPr>
            </w:pPr>
            <w:r w:rsidRPr="00D01C34">
              <w:rPr>
                <w:rFonts w:ascii="Arial" w:hAnsi="Arial" w:cs="Arial"/>
                <w:b/>
                <w:bCs/>
                <w:color w:val="000000"/>
                <w:sz w:val="18"/>
                <w:szCs w:val="18"/>
              </w:rPr>
              <w:t>R$ 4.803,00</w:t>
            </w:r>
          </w:p>
        </w:tc>
        <w:tc>
          <w:tcPr>
            <w:tcW w:w="1039" w:type="dxa"/>
            <w:tcBorders>
              <w:top w:val="nil"/>
              <w:left w:val="nil"/>
              <w:bottom w:val="single" w:sz="8" w:space="0" w:color="auto"/>
              <w:right w:val="single" w:sz="8" w:space="0" w:color="auto"/>
            </w:tcBorders>
            <w:vAlign w:val="center"/>
            <w:hideMark/>
          </w:tcPr>
          <w:p w:rsidR="00477FA9" w:rsidRPr="00D01C34" w:rsidRDefault="00477FA9" w:rsidP="00CF7470">
            <w:pPr>
              <w:jc w:val="center"/>
              <w:rPr>
                <w:rFonts w:ascii="Arial" w:hAnsi="Arial" w:cs="Arial"/>
                <w:color w:val="000000"/>
                <w:sz w:val="18"/>
                <w:szCs w:val="18"/>
              </w:rPr>
            </w:pPr>
            <w:r w:rsidRPr="00D01C34">
              <w:rPr>
                <w:rFonts w:ascii="Arial" w:hAnsi="Arial" w:cs="Arial"/>
                <w:color w:val="000000"/>
                <w:sz w:val="18"/>
                <w:szCs w:val="18"/>
              </w:rPr>
              <w:t>464778</w:t>
            </w:r>
          </w:p>
        </w:tc>
      </w:tr>
      <w:tr w:rsidR="00477FA9" w:rsidRPr="00D01C34" w:rsidTr="00CF7470">
        <w:trPr>
          <w:trHeight w:val="315"/>
        </w:trPr>
        <w:tc>
          <w:tcPr>
            <w:tcW w:w="826" w:type="dxa"/>
            <w:tcBorders>
              <w:top w:val="nil"/>
              <w:left w:val="nil"/>
              <w:bottom w:val="nil"/>
              <w:right w:val="nil"/>
            </w:tcBorders>
            <w:noWrap/>
            <w:vAlign w:val="bottom"/>
            <w:hideMark/>
          </w:tcPr>
          <w:p w:rsidR="00477FA9" w:rsidRPr="00D01C34" w:rsidRDefault="00477FA9" w:rsidP="00CF7470">
            <w:pPr>
              <w:jc w:val="center"/>
              <w:rPr>
                <w:rFonts w:ascii="Arial" w:hAnsi="Arial" w:cs="Arial"/>
                <w:color w:val="000000"/>
                <w:sz w:val="18"/>
                <w:szCs w:val="18"/>
              </w:rPr>
            </w:pPr>
          </w:p>
        </w:tc>
        <w:tc>
          <w:tcPr>
            <w:tcW w:w="4169" w:type="dxa"/>
            <w:tcBorders>
              <w:top w:val="nil"/>
              <w:left w:val="nil"/>
              <w:bottom w:val="nil"/>
              <w:right w:val="nil"/>
            </w:tcBorders>
            <w:noWrap/>
            <w:vAlign w:val="bottom"/>
            <w:hideMark/>
          </w:tcPr>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nil"/>
              <w:left w:val="single" w:sz="8" w:space="0" w:color="auto"/>
              <w:bottom w:val="single" w:sz="8" w:space="0" w:color="auto"/>
              <w:right w:val="single" w:sz="8" w:space="0" w:color="auto"/>
            </w:tcBorders>
            <w:noWrap/>
            <w:vAlign w:val="bottom"/>
            <w:hideMark/>
          </w:tcPr>
          <w:p w:rsidR="00477FA9" w:rsidRPr="00D01C34" w:rsidRDefault="00477FA9" w:rsidP="00CF7470">
            <w:pPr>
              <w:jc w:val="right"/>
              <w:rPr>
                <w:rFonts w:ascii="Arial" w:hAnsi="Arial" w:cs="Arial"/>
                <w:b/>
                <w:bCs/>
                <w:color w:val="000000"/>
                <w:sz w:val="18"/>
                <w:szCs w:val="18"/>
              </w:rPr>
            </w:pPr>
            <w:r w:rsidRPr="00D01C34">
              <w:rPr>
                <w:rFonts w:ascii="Arial" w:hAnsi="Arial" w:cs="Arial"/>
                <w:b/>
                <w:bCs/>
                <w:color w:val="000000"/>
                <w:sz w:val="18"/>
                <w:szCs w:val="18"/>
              </w:rPr>
              <w:t>TOTAL</w:t>
            </w:r>
          </w:p>
        </w:tc>
        <w:tc>
          <w:tcPr>
            <w:tcW w:w="1259" w:type="dxa"/>
            <w:tcBorders>
              <w:top w:val="nil"/>
              <w:left w:val="nil"/>
              <w:bottom w:val="single" w:sz="8" w:space="0" w:color="auto"/>
              <w:right w:val="single" w:sz="8" w:space="0" w:color="auto"/>
            </w:tcBorders>
            <w:noWrap/>
            <w:vAlign w:val="bottom"/>
            <w:hideMark/>
          </w:tcPr>
          <w:p w:rsidR="00477FA9" w:rsidRPr="00D01C34" w:rsidRDefault="00477FA9" w:rsidP="00CF7470">
            <w:pPr>
              <w:jc w:val="right"/>
              <w:rPr>
                <w:rFonts w:ascii="Arial" w:hAnsi="Arial" w:cs="Arial"/>
                <w:b/>
                <w:bCs/>
                <w:color w:val="000000"/>
                <w:sz w:val="18"/>
                <w:szCs w:val="18"/>
              </w:rPr>
            </w:pPr>
            <w:r w:rsidRPr="00D01C34">
              <w:rPr>
                <w:rFonts w:ascii="Arial" w:hAnsi="Arial" w:cs="Arial"/>
                <w:b/>
                <w:bCs/>
                <w:color w:val="000000"/>
                <w:sz w:val="18"/>
                <w:szCs w:val="18"/>
              </w:rPr>
              <w:t>R$ 4.803,00</w:t>
            </w:r>
          </w:p>
        </w:tc>
        <w:tc>
          <w:tcPr>
            <w:tcW w:w="1039" w:type="dxa"/>
            <w:tcBorders>
              <w:top w:val="nil"/>
              <w:left w:val="nil"/>
              <w:bottom w:val="nil"/>
              <w:right w:val="nil"/>
            </w:tcBorders>
            <w:noWrap/>
            <w:vAlign w:val="bottom"/>
            <w:hideMark/>
          </w:tcPr>
          <w:p w:rsidR="00477FA9" w:rsidRPr="00D01C34" w:rsidRDefault="00477FA9" w:rsidP="00CF7470">
            <w:pPr>
              <w:jc w:val="right"/>
              <w:rPr>
                <w:rFonts w:ascii="Arial" w:hAnsi="Arial" w:cs="Arial"/>
                <w:b/>
                <w:bCs/>
                <w:color w:val="000000"/>
                <w:sz w:val="18"/>
                <w:szCs w:val="18"/>
              </w:rPr>
            </w:pPr>
          </w:p>
        </w:tc>
      </w:tr>
      <w:tr w:rsidR="00477FA9" w:rsidRPr="00D01C34" w:rsidTr="00CF7470">
        <w:trPr>
          <w:trHeight w:val="300"/>
        </w:trPr>
        <w:tc>
          <w:tcPr>
            <w:tcW w:w="826" w:type="dxa"/>
            <w:tcBorders>
              <w:top w:val="nil"/>
              <w:left w:val="nil"/>
              <w:bottom w:val="nil"/>
              <w:right w:val="nil"/>
            </w:tcBorders>
            <w:noWrap/>
            <w:vAlign w:val="bottom"/>
            <w:hideMark/>
          </w:tcPr>
          <w:p w:rsidR="00477FA9" w:rsidRPr="00D01C34" w:rsidRDefault="00477FA9" w:rsidP="00CF7470"/>
        </w:tc>
        <w:tc>
          <w:tcPr>
            <w:tcW w:w="4169" w:type="dxa"/>
            <w:tcBorders>
              <w:top w:val="nil"/>
              <w:left w:val="nil"/>
              <w:bottom w:val="nil"/>
              <w:right w:val="nil"/>
            </w:tcBorders>
            <w:noWrap/>
            <w:vAlign w:val="bottom"/>
            <w:hideMark/>
          </w:tcPr>
          <w:p w:rsidR="00477FA9" w:rsidRPr="00D01C34" w:rsidRDefault="00477FA9" w:rsidP="00CF7470"/>
        </w:tc>
        <w:tc>
          <w:tcPr>
            <w:tcW w:w="579" w:type="dxa"/>
            <w:tcBorders>
              <w:top w:val="nil"/>
              <w:left w:val="nil"/>
              <w:bottom w:val="nil"/>
              <w:right w:val="nil"/>
            </w:tcBorders>
            <w:noWrap/>
            <w:vAlign w:val="bottom"/>
            <w:hideMark/>
          </w:tcPr>
          <w:p w:rsidR="00477FA9" w:rsidRPr="00D01C34" w:rsidRDefault="00477FA9" w:rsidP="00CF7470"/>
        </w:tc>
        <w:tc>
          <w:tcPr>
            <w:tcW w:w="774" w:type="dxa"/>
            <w:tcBorders>
              <w:top w:val="nil"/>
              <w:left w:val="nil"/>
              <w:bottom w:val="nil"/>
              <w:right w:val="nil"/>
            </w:tcBorders>
            <w:noWrap/>
            <w:vAlign w:val="bottom"/>
            <w:hideMark/>
          </w:tcPr>
          <w:p w:rsidR="00477FA9" w:rsidRPr="00D01C34" w:rsidRDefault="00477FA9" w:rsidP="00CF7470"/>
        </w:tc>
        <w:tc>
          <w:tcPr>
            <w:tcW w:w="983" w:type="dxa"/>
            <w:tcBorders>
              <w:top w:val="nil"/>
              <w:left w:val="nil"/>
              <w:bottom w:val="nil"/>
              <w:right w:val="nil"/>
            </w:tcBorders>
            <w:noWrap/>
            <w:vAlign w:val="bottom"/>
            <w:hideMark/>
          </w:tcPr>
          <w:p w:rsidR="00477FA9" w:rsidRPr="00D01C34" w:rsidRDefault="00477FA9" w:rsidP="00CF7470"/>
        </w:tc>
        <w:tc>
          <w:tcPr>
            <w:tcW w:w="1259" w:type="dxa"/>
            <w:tcBorders>
              <w:top w:val="nil"/>
              <w:left w:val="nil"/>
              <w:bottom w:val="nil"/>
              <w:right w:val="nil"/>
            </w:tcBorders>
            <w:noWrap/>
            <w:vAlign w:val="bottom"/>
            <w:hideMark/>
          </w:tcPr>
          <w:p w:rsidR="00477FA9" w:rsidRPr="00D01C34" w:rsidRDefault="00477FA9" w:rsidP="00CF7470"/>
        </w:tc>
        <w:tc>
          <w:tcPr>
            <w:tcW w:w="1039" w:type="dxa"/>
            <w:tcBorders>
              <w:top w:val="nil"/>
              <w:left w:val="nil"/>
              <w:bottom w:val="nil"/>
              <w:right w:val="nil"/>
            </w:tcBorders>
            <w:noWrap/>
            <w:vAlign w:val="bottom"/>
            <w:hideMark/>
          </w:tcPr>
          <w:p w:rsidR="00477FA9" w:rsidRPr="00D01C34" w:rsidRDefault="00477FA9" w:rsidP="00CF7470"/>
        </w:tc>
      </w:tr>
      <w:tr w:rsidR="00477FA9" w:rsidRPr="00D01C34" w:rsidTr="00CF7470">
        <w:trPr>
          <w:trHeight w:val="300"/>
        </w:trPr>
        <w:tc>
          <w:tcPr>
            <w:tcW w:w="826" w:type="dxa"/>
            <w:tcBorders>
              <w:top w:val="nil"/>
              <w:left w:val="nil"/>
              <w:bottom w:val="nil"/>
              <w:right w:val="nil"/>
            </w:tcBorders>
            <w:noWrap/>
            <w:vAlign w:val="bottom"/>
            <w:hideMark/>
          </w:tcPr>
          <w:p w:rsidR="00477FA9" w:rsidRPr="00D01C34" w:rsidRDefault="00477FA9" w:rsidP="00CF7470"/>
        </w:tc>
        <w:tc>
          <w:tcPr>
            <w:tcW w:w="6505" w:type="dxa"/>
            <w:gridSpan w:val="4"/>
            <w:tcBorders>
              <w:top w:val="single" w:sz="4" w:space="0" w:color="auto"/>
              <w:left w:val="single" w:sz="4" w:space="0" w:color="auto"/>
              <w:bottom w:val="single" w:sz="4" w:space="0" w:color="auto"/>
              <w:right w:val="single" w:sz="4" w:space="0" w:color="000000"/>
            </w:tcBorders>
            <w:noWrap/>
            <w:vAlign w:val="bottom"/>
            <w:hideMark/>
          </w:tcPr>
          <w:p w:rsidR="00477FA9" w:rsidRPr="00D01C34" w:rsidRDefault="00477FA9" w:rsidP="00CF7470">
            <w:pPr>
              <w:jc w:val="right"/>
              <w:rPr>
                <w:rFonts w:ascii="Arial" w:hAnsi="Arial" w:cs="Arial"/>
                <w:b/>
                <w:bCs/>
                <w:color w:val="000000"/>
                <w:sz w:val="18"/>
                <w:szCs w:val="18"/>
              </w:rPr>
            </w:pPr>
            <w:r w:rsidRPr="00D01C34">
              <w:rPr>
                <w:rFonts w:ascii="Arial" w:hAnsi="Arial" w:cs="Arial"/>
                <w:b/>
                <w:bCs/>
                <w:color w:val="000000"/>
                <w:sz w:val="18"/>
                <w:szCs w:val="18"/>
              </w:rPr>
              <w:t xml:space="preserve">TOTAL LOTE 01, 02, 03, 04, 05, 06 </w:t>
            </w:r>
            <w:r>
              <w:rPr>
                <w:rFonts w:ascii="Arial" w:hAnsi="Arial" w:cs="Arial"/>
                <w:b/>
                <w:bCs/>
                <w:color w:val="000000"/>
                <w:sz w:val="18"/>
                <w:szCs w:val="18"/>
              </w:rPr>
              <w:t>E</w:t>
            </w:r>
            <w:r w:rsidRPr="00D01C34">
              <w:rPr>
                <w:rFonts w:ascii="Arial" w:hAnsi="Arial" w:cs="Arial"/>
                <w:b/>
                <w:bCs/>
                <w:color w:val="000000"/>
                <w:sz w:val="18"/>
                <w:szCs w:val="18"/>
              </w:rPr>
              <w:t xml:space="preserve"> 07:</w:t>
            </w:r>
          </w:p>
        </w:tc>
        <w:tc>
          <w:tcPr>
            <w:tcW w:w="1259" w:type="dxa"/>
            <w:tcBorders>
              <w:top w:val="single" w:sz="4" w:space="0" w:color="auto"/>
              <w:left w:val="nil"/>
              <w:bottom w:val="single" w:sz="4" w:space="0" w:color="auto"/>
              <w:right w:val="single" w:sz="4" w:space="0" w:color="auto"/>
            </w:tcBorders>
            <w:noWrap/>
            <w:vAlign w:val="bottom"/>
            <w:hideMark/>
          </w:tcPr>
          <w:p w:rsidR="00477FA9" w:rsidRPr="00D01C34" w:rsidRDefault="00477FA9" w:rsidP="00CF7470">
            <w:pPr>
              <w:jc w:val="right"/>
              <w:rPr>
                <w:rFonts w:ascii="Arial" w:hAnsi="Arial" w:cs="Arial"/>
                <w:b/>
                <w:bCs/>
                <w:color w:val="000000"/>
                <w:sz w:val="18"/>
                <w:szCs w:val="18"/>
              </w:rPr>
            </w:pPr>
            <w:r w:rsidRPr="00D01C34">
              <w:rPr>
                <w:rFonts w:ascii="Arial" w:hAnsi="Arial" w:cs="Arial"/>
                <w:b/>
                <w:bCs/>
                <w:color w:val="000000"/>
                <w:sz w:val="18"/>
                <w:szCs w:val="18"/>
              </w:rPr>
              <w:t>R$ 91.595,50</w:t>
            </w:r>
          </w:p>
        </w:tc>
        <w:tc>
          <w:tcPr>
            <w:tcW w:w="1039" w:type="dxa"/>
            <w:tcBorders>
              <w:top w:val="nil"/>
              <w:left w:val="nil"/>
              <w:bottom w:val="nil"/>
              <w:right w:val="nil"/>
            </w:tcBorders>
            <w:noWrap/>
            <w:vAlign w:val="bottom"/>
            <w:hideMark/>
          </w:tcPr>
          <w:p w:rsidR="00477FA9" w:rsidRPr="00D01C34" w:rsidRDefault="00477FA9" w:rsidP="00CF7470">
            <w:pPr>
              <w:jc w:val="right"/>
              <w:rPr>
                <w:rFonts w:ascii="Arial" w:hAnsi="Arial" w:cs="Arial"/>
                <w:b/>
                <w:bCs/>
                <w:color w:val="000000"/>
                <w:sz w:val="18"/>
                <w:szCs w:val="18"/>
              </w:rPr>
            </w:pPr>
          </w:p>
        </w:tc>
      </w:tr>
    </w:tbl>
    <w:p w:rsidR="00477FA9" w:rsidRPr="00890938" w:rsidRDefault="00477FA9" w:rsidP="00477FA9">
      <w:pPr>
        <w:spacing w:before="120" w:line="360" w:lineRule="auto"/>
        <w:rPr>
          <w:rFonts w:ascii="Arial" w:hAnsi="Arial" w:cs="Arial"/>
        </w:rPr>
      </w:pPr>
    </w:p>
    <w:p w:rsidR="00477FA9" w:rsidRPr="00890938" w:rsidRDefault="00477FA9" w:rsidP="00477FA9">
      <w:pPr>
        <w:pStyle w:val="Nivel01"/>
        <w:numPr>
          <w:ilvl w:val="0"/>
          <w:numId w:val="7"/>
        </w:numPr>
        <w:shd w:val="clear" w:color="auto" w:fill="4F81BD" w:themeFill="accent1"/>
        <w:spacing w:line="360" w:lineRule="auto"/>
        <w:rPr>
          <w:color w:val="FFFFFF" w:themeColor="background1"/>
          <w:sz w:val="24"/>
          <w:szCs w:val="24"/>
        </w:rPr>
      </w:pPr>
      <w:r w:rsidRPr="00890938">
        <w:rPr>
          <w:color w:val="FFFFFF" w:themeColor="background1"/>
          <w:sz w:val="24"/>
          <w:szCs w:val="24"/>
        </w:rPr>
        <w:lastRenderedPageBreak/>
        <w:t>ADEQUAÇÃO ORÇAMENTÁRIA</w:t>
      </w:r>
    </w:p>
    <w:p w:rsidR="00477FA9" w:rsidRPr="00890938" w:rsidRDefault="00477FA9" w:rsidP="00477FA9">
      <w:pPr>
        <w:pStyle w:val="Nivel2"/>
        <w:numPr>
          <w:ilvl w:val="1"/>
          <w:numId w:val="7"/>
        </w:numPr>
        <w:spacing w:after="0" w:line="360" w:lineRule="auto"/>
        <w:ind w:left="0" w:firstLine="709"/>
        <w:rPr>
          <w:sz w:val="24"/>
          <w:szCs w:val="24"/>
        </w:rPr>
      </w:pPr>
      <w:r w:rsidRPr="00890938">
        <w:rPr>
          <w:rFonts w:eastAsia="Arial"/>
          <w:sz w:val="24"/>
          <w:szCs w:val="24"/>
        </w:rPr>
        <w:t>As despesas decorrentes da presente contratação correrão à conta de recursos específicos consignados na dotação indicada no Edital.</w:t>
      </w:r>
    </w:p>
    <w:bookmarkEnd w:id="1"/>
    <w:p w:rsidR="00477FA9" w:rsidRPr="00890938" w:rsidRDefault="00477FA9" w:rsidP="00477FA9">
      <w:pPr>
        <w:pStyle w:val="Nvel2-Red"/>
        <w:numPr>
          <w:ilvl w:val="0"/>
          <w:numId w:val="0"/>
        </w:numPr>
        <w:spacing w:after="0" w:line="360" w:lineRule="auto"/>
        <w:ind w:left="709"/>
        <w:rPr>
          <w:i w:val="0"/>
          <w:iCs w:val="0"/>
          <w:sz w:val="24"/>
          <w:szCs w:val="24"/>
        </w:rPr>
      </w:pPr>
    </w:p>
    <w:p w:rsidR="00477FA9" w:rsidRPr="00890938" w:rsidRDefault="00477FA9" w:rsidP="00477FA9">
      <w:pPr>
        <w:pStyle w:val="Nivel2"/>
        <w:spacing w:afterLines="120" w:after="288" w:line="360" w:lineRule="auto"/>
        <w:ind w:left="360" w:firstLine="0"/>
        <w:rPr>
          <w:sz w:val="24"/>
          <w:szCs w:val="24"/>
        </w:rPr>
      </w:pPr>
      <w:r w:rsidRPr="00890938">
        <w:rPr>
          <w:rFonts w:eastAsia="Arial"/>
          <w:color w:val="auto"/>
          <w:sz w:val="24"/>
          <w:szCs w:val="24"/>
        </w:rPr>
        <w:t>I</w:t>
      </w:r>
      <w:r w:rsidRPr="00890938">
        <w:rPr>
          <w:sz w:val="24"/>
          <w:szCs w:val="24"/>
        </w:rPr>
        <w:t xml:space="preserve">tajaí, </w:t>
      </w:r>
      <w:r>
        <w:rPr>
          <w:sz w:val="24"/>
          <w:szCs w:val="24"/>
        </w:rPr>
        <w:t>09 de dezembro</w:t>
      </w:r>
      <w:r w:rsidRPr="00890938">
        <w:rPr>
          <w:sz w:val="24"/>
          <w:szCs w:val="24"/>
        </w:rPr>
        <w:t xml:space="preserve"> de 202</w:t>
      </w:r>
      <w:r>
        <w:rPr>
          <w:sz w:val="24"/>
          <w:szCs w:val="24"/>
        </w:rPr>
        <w:t>5</w:t>
      </w:r>
      <w:r w:rsidRPr="00890938">
        <w:rPr>
          <w:sz w:val="24"/>
          <w:szCs w:val="24"/>
        </w:rPr>
        <w:t xml:space="preserve">. </w:t>
      </w:r>
    </w:p>
    <w:p w:rsidR="00477FA9" w:rsidRPr="005572D6" w:rsidRDefault="00477FA9" w:rsidP="00477FA9">
      <w:pPr>
        <w:pStyle w:val="Nivel2"/>
        <w:spacing w:afterLines="120" w:after="288" w:line="360" w:lineRule="auto"/>
        <w:ind w:left="360" w:firstLine="0"/>
        <w:rPr>
          <w:sz w:val="24"/>
          <w:szCs w:val="24"/>
        </w:rPr>
      </w:pPr>
    </w:p>
    <w:p w:rsidR="00477FA9" w:rsidRPr="005572D6" w:rsidRDefault="00A24FCD" w:rsidP="00477FA9">
      <w:pPr>
        <w:pStyle w:val="Nivel01"/>
        <w:spacing w:before="0"/>
        <w:ind w:left="360"/>
        <w:jc w:val="center"/>
        <w:rPr>
          <w:rFonts w:ascii="Arial" w:hAnsi="Arial" w:cs="Arial"/>
          <w:sz w:val="24"/>
          <w:szCs w:val="24"/>
        </w:rPr>
      </w:pPr>
      <w:r>
        <w:rPr>
          <w:rFonts w:ascii="Arial" w:hAnsi="Arial" w:cs="Arial"/>
          <w:sz w:val="24"/>
          <w:szCs w:val="24"/>
        </w:rPr>
        <w:t xml:space="preserve">Juscelino </w:t>
      </w:r>
      <w:proofErr w:type="spellStart"/>
      <w:r>
        <w:rPr>
          <w:rFonts w:ascii="Arial" w:hAnsi="Arial" w:cs="Arial"/>
          <w:sz w:val="24"/>
          <w:szCs w:val="24"/>
        </w:rPr>
        <w:t>Dauer</w:t>
      </w:r>
      <w:proofErr w:type="spellEnd"/>
    </w:p>
    <w:p w:rsidR="00477FA9" w:rsidRPr="005572D6" w:rsidRDefault="00477FA9" w:rsidP="00477FA9">
      <w:pPr>
        <w:pStyle w:val="Nivel01"/>
        <w:spacing w:before="0"/>
        <w:ind w:left="360"/>
        <w:jc w:val="center"/>
        <w:rPr>
          <w:rFonts w:ascii="Arial" w:hAnsi="Arial" w:cs="Arial"/>
          <w:sz w:val="24"/>
          <w:szCs w:val="24"/>
        </w:rPr>
      </w:pPr>
      <w:r w:rsidRPr="005572D6">
        <w:rPr>
          <w:rFonts w:ascii="Arial" w:hAnsi="Arial" w:cs="Arial"/>
          <w:sz w:val="24"/>
          <w:szCs w:val="24"/>
        </w:rPr>
        <w:t>Gerente de Suprimentos e Patrimônio</w:t>
      </w:r>
      <w:r w:rsidR="00A24FCD">
        <w:rPr>
          <w:rFonts w:ascii="Arial" w:hAnsi="Arial" w:cs="Arial"/>
          <w:sz w:val="24"/>
          <w:szCs w:val="24"/>
        </w:rPr>
        <w:t xml:space="preserve"> </w:t>
      </w:r>
      <w:proofErr w:type="spellStart"/>
      <w:r w:rsidR="00A24FCD">
        <w:rPr>
          <w:rFonts w:ascii="Arial" w:hAnsi="Arial" w:cs="Arial"/>
          <w:sz w:val="24"/>
          <w:szCs w:val="24"/>
        </w:rPr>
        <w:t>e.e</w:t>
      </w:r>
      <w:proofErr w:type="spellEnd"/>
      <w:r w:rsidR="00A24FCD">
        <w:rPr>
          <w:rFonts w:ascii="Arial" w:hAnsi="Arial" w:cs="Arial"/>
          <w:sz w:val="24"/>
          <w:szCs w:val="24"/>
        </w:rPr>
        <w:t>.</w:t>
      </w:r>
    </w:p>
    <w:p w:rsidR="00477FA9" w:rsidRPr="00890938" w:rsidRDefault="00477FA9" w:rsidP="00477FA9">
      <w:pPr>
        <w:pStyle w:val="Nivel01"/>
        <w:spacing w:before="0" w:line="360" w:lineRule="auto"/>
        <w:ind w:left="360"/>
        <w:rPr>
          <w:sz w:val="24"/>
          <w:szCs w:val="24"/>
        </w:rPr>
      </w:pPr>
    </w:p>
    <w:p w:rsidR="00477FA9" w:rsidRDefault="00477FA9" w:rsidP="00477FA9">
      <w:pPr>
        <w:pStyle w:val="Nivel2"/>
        <w:spacing w:after="0" w:line="360" w:lineRule="auto"/>
        <w:ind w:left="0" w:firstLine="0"/>
        <w:rPr>
          <w:i/>
          <w:iCs/>
          <w:color w:val="auto"/>
          <w:sz w:val="24"/>
          <w:szCs w:val="24"/>
        </w:rPr>
      </w:pPr>
    </w:p>
    <w:p w:rsidR="00477FA9" w:rsidRPr="00702D2E" w:rsidRDefault="00477FA9" w:rsidP="00477FA9"/>
    <w:p w:rsidR="00477FA9" w:rsidRPr="00702D2E" w:rsidRDefault="00477FA9" w:rsidP="00477FA9"/>
    <w:p w:rsidR="00477FA9" w:rsidRPr="00702D2E" w:rsidRDefault="00477FA9" w:rsidP="00477FA9"/>
    <w:p w:rsidR="00477FA9" w:rsidRPr="00702D2E" w:rsidRDefault="00477FA9" w:rsidP="00477FA9"/>
    <w:p w:rsidR="00477FA9" w:rsidRPr="00702D2E" w:rsidRDefault="00477FA9" w:rsidP="00477FA9"/>
    <w:p w:rsidR="00477FA9" w:rsidRDefault="00477FA9" w:rsidP="00477FA9"/>
    <w:p w:rsidR="00AF03FE" w:rsidRDefault="00AF03FE" w:rsidP="00477FA9"/>
    <w:p w:rsidR="00AF03FE" w:rsidRDefault="00AF03FE" w:rsidP="00477FA9"/>
    <w:p w:rsidR="00AF03FE" w:rsidRDefault="00AF03FE" w:rsidP="00477FA9"/>
    <w:p w:rsidR="00AF03FE" w:rsidRDefault="00AF03FE" w:rsidP="00477FA9"/>
    <w:p w:rsidR="00AF03FE" w:rsidRDefault="00AF03FE" w:rsidP="00477FA9"/>
    <w:p w:rsidR="00AF03FE" w:rsidRDefault="00AF03FE" w:rsidP="00477FA9"/>
    <w:p w:rsidR="00AF03FE" w:rsidRDefault="00AF03FE" w:rsidP="00477FA9"/>
    <w:p w:rsidR="00AF03FE" w:rsidRDefault="00AF03FE" w:rsidP="00477FA9"/>
    <w:p w:rsidR="00AF03FE" w:rsidRDefault="00AF03FE" w:rsidP="00477FA9"/>
    <w:p w:rsidR="00AF03FE" w:rsidRDefault="00AF03FE" w:rsidP="00477FA9"/>
    <w:p w:rsidR="00AF03FE" w:rsidRDefault="00AF03FE" w:rsidP="00477FA9"/>
    <w:p w:rsidR="00AF03FE" w:rsidRDefault="00AF03FE" w:rsidP="00477FA9"/>
    <w:p w:rsidR="0081325D" w:rsidRDefault="0081325D" w:rsidP="00477FA9"/>
    <w:p w:rsidR="0081325D" w:rsidRDefault="0081325D" w:rsidP="00477FA9"/>
    <w:p w:rsidR="006260CD" w:rsidRDefault="006260CD">
      <w:pPr>
        <w:suppressAutoHyphens w:val="0"/>
      </w:pPr>
      <w:r>
        <w:br w:type="page"/>
      </w:r>
    </w:p>
    <w:p w:rsidR="0081325D" w:rsidRDefault="0081325D" w:rsidP="00477FA9"/>
    <w:p w:rsidR="00477FA9" w:rsidRDefault="00477FA9" w:rsidP="00B34EE9">
      <w:pPr>
        <w:tabs>
          <w:tab w:val="left" w:pos="1500"/>
        </w:tabs>
        <w:rPr>
          <w:rFonts w:ascii="Arial" w:hAnsi="Arial" w:cs="Arial"/>
          <w:i/>
          <w:iCs/>
        </w:rPr>
      </w:pPr>
    </w:p>
    <w:p w:rsidR="009E4203" w:rsidRDefault="009E4203" w:rsidP="009E4203">
      <w:pPr>
        <w:pStyle w:val="Ttulo"/>
        <w:rPr>
          <w:rFonts w:ascii="Arial" w:hAnsi="Arial" w:cs="Arial"/>
          <w:sz w:val="24"/>
          <w:szCs w:val="24"/>
          <w:shd w:val="clear" w:color="auto" w:fill="C6D9F1" w:themeFill="text2" w:themeFillTint="33"/>
        </w:rPr>
      </w:pPr>
      <w:r w:rsidRPr="005A7AE9">
        <w:rPr>
          <w:rFonts w:ascii="Arial" w:hAnsi="Arial" w:cs="Arial"/>
          <w:sz w:val="24"/>
          <w:szCs w:val="24"/>
          <w:shd w:val="clear" w:color="auto" w:fill="C6D9F1" w:themeFill="text2" w:themeFillTint="33"/>
        </w:rPr>
        <w:t>EDITAL -</w:t>
      </w:r>
      <w:r w:rsidRPr="00C24995">
        <w:rPr>
          <w:rFonts w:ascii="Arial" w:hAnsi="Arial" w:cs="Arial"/>
          <w:sz w:val="24"/>
          <w:szCs w:val="24"/>
        </w:rPr>
        <w:t xml:space="preserve"> </w:t>
      </w:r>
      <w:r w:rsidRPr="00634F17">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634F17">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Pr>
          <w:rFonts w:ascii="Arial" w:hAnsi="Arial" w:cs="Arial"/>
          <w:noProof/>
          <w:sz w:val="24"/>
          <w:szCs w:val="24"/>
          <w:shd w:val="clear" w:color="auto" w:fill="C6D9F1" w:themeFill="text2" w:themeFillTint="33"/>
        </w:rPr>
        <w:t>007</w:t>
      </w:r>
      <w:r w:rsidRPr="005A7AE9">
        <w:rPr>
          <w:rFonts w:ascii="Arial" w:hAnsi="Arial" w:cs="Arial"/>
          <w:sz w:val="24"/>
          <w:szCs w:val="24"/>
          <w:shd w:val="clear" w:color="auto" w:fill="C6D9F1" w:themeFill="text2" w:themeFillTint="33"/>
        </w:rPr>
        <w:t>/</w:t>
      </w:r>
      <w:r>
        <w:rPr>
          <w:rFonts w:ascii="Arial" w:hAnsi="Arial" w:cs="Arial"/>
          <w:noProof/>
          <w:sz w:val="24"/>
          <w:szCs w:val="24"/>
          <w:shd w:val="clear" w:color="auto" w:fill="C6D9F1" w:themeFill="text2" w:themeFillTint="33"/>
        </w:rPr>
        <w:t>2026</w:t>
      </w:r>
    </w:p>
    <w:p w:rsidR="009E4203" w:rsidRPr="001D415E" w:rsidRDefault="009E4203" w:rsidP="009E4203">
      <w:pPr>
        <w:pStyle w:val="Ttulo"/>
        <w:spacing w:before="0" w:after="240" w:line="276" w:lineRule="auto"/>
      </w:pPr>
      <w:r>
        <w:rPr>
          <w:rFonts w:ascii="Arial" w:hAnsi="Arial" w:cs="Arial"/>
          <w:sz w:val="24"/>
          <w:szCs w:val="24"/>
          <w:shd w:val="clear" w:color="auto" w:fill="C6D9F1" w:themeFill="text2" w:themeFillTint="33"/>
        </w:rPr>
        <w:t>REGISTRO DE PREÇOS</w:t>
      </w:r>
      <w:r w:rsidRPr="005A7AE9">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003</w:t>
      </w:r>
      <w:r w:rsidRPr="005A7AE9">
        <w:rPr>
          <w:rFonts w:ascii="Arial" w:hAnsi="Arial" w:cs="Arial"/>
          <w:sz w:val="24"/>
          <w:szCs w:val="24"/>
          <w:shd w:val="clear" w:color="auto" w:fill="C6D9F1" w:themeFill="text2" w:themeFillTint="33"/>
        </w:rPr>
        <w:t>/</w:t>
      </w:r>
      <w:r w:rsidRPr="00634F17">
        <w:rPr>
          <w:rFonts w:ascii="Arial" w:hAnsi="Arial" w:cs="Arial"/>
          <w:noProof/>
          <w:sz w:val="24"/>
          <w:szCs w:val="24"/>
          <w:shd w:val="clear" w:color="auto" w:fill="C6D9F1" w:themeFill="text2" w:themeFillTint="33"/>
        </w:rPr>
        <w:t>202</w:t>
      </w:r>
      <w:r>
        <w:rPr>
          <w:rFonts w:ascii="Arial" w:hAnsi="Arial" w:cs="Arial"/>
          <w:noProof/>
          <w:sz w:val="24"/>
          <w:szCs w:val="24"/>
          <w:shd w:val="clear" w:color="auto" w:fill="C6D9F1" w:themeFill="text2" w:themeFillTint="33"/>
        </w:rPr>
        <w:t>6</w:t>
      </w:r>
    </w:p>
    <w:p w:rsidR="00AF03FE" w:rsidRPr="00C24995" w:rsidRDefault="00AF03FE" w:rsidP="00AF03FE">
      <w:pPr>
        <w:pStyle w:val="Ttulo"/>
        <w:pBdr>
          <w:top w:val="single" w:sz="4" w:space="1" w:color="auto"/>
          <w:left w:val="single" w:sz="4" w:space="4" w:color="auto"/>
          <w:bottom w:val="single" w:sz="4" w:space="1" w:color="auto"/>
          <w:right w:val="single" w:sz="4" w:space="4" w:color="auto"/>
        </w:pBdr>
        <w:shd w:val="clear" w:color="auto" w:fill="E0E0E0"/>
        <w:spacing w:before="0" w:after="0" w:line="276" w:lineRule="auto"/>
        <w:rPr>
          <w:rFonts w:ascii="Arial" w:hAnsi="Arial" w:cs="Arial"/>
          <w:sz w:val="24"/>
          <w:szCs w:val="24"/>
        </w:rPr>
      </w:pPr>
      <w:r w:rsidRPr="00C24995">
        <w:rPr>
          <w:rFonts w:ascii="Arial" w:hAnsi="Arial" w:cs="Arial"/>
          <w:sz w:val="24"/>
          <w:szCs w:val="24"/>
        </w:rPr>
        <w:t xml:space="preserve">Processo Administrativo Nº </w:t>
      </w:r>
      <w:r w:rsidRPr="00634F17">
        <w:rPr>
          <w:rFonts w:ascii="Arial" w:hAnsi="Arial" w:cs="Arial"/>
          <w:noProof/>
          <w:sz w:val="24"/>
          <w:szCs w:val="24"/>
          <w:shd w:val="clear" w:color="auto" w:fill="C6D9F1" w:themeFill="text2" w:themeFillTint="33"/>
        </w:rPr>
        <w:t>2025-SUP-100645</w:t>
      </w:r>
    </w:p>
    <w:p w:rsidR="007B640E" w:rsidRDefault="007B640E" w:rsidP="00AF03FE">
      <w:pPr>
        <w:tabs>
          <w:tab w:val="left" w:pos="4110"/>
        </w:tabs>
        <w:jc w:val="center"/>
      </w:pPr>
    </w:p>
    <w:p w:rsidR="00AF03FE" w:rsidRDefault="00AF03FE" w:rsidP="00AF03FE">
      <w:pPr>
        <w:tabs>
          <w:tab w:val="left" w:pos="4110"/>
        </w:tabs>
        <w:jc w:val="center"/>
      </w:pPr>
    </w:p>
    <w:p w:rsidR="00AF03FE" w:rsidRPr="004176CC" w:rsidRDefault="00AF03FE" w:rsidP="00AF03FE">
      <w:pPr>
        <w:tabs>
          <w:tab w:val="left" w:pos="2552"/>
        </w:tabs>
        <w:spacing w:before="120" w:line="276" w:lineRule="auto"/>
        <w:jc w:val="center"/>
        <w:rPr>
          <w:rFonts w:ascii="Arial" w:hAnsi="Arial" w:cs="Arial"/>
          <w:b/>
          <w:bCs/>
          <w:sz w:val="24"/>
          <w:szCs w:val="24"/>
        </w:rPr>
      </w:pPr>
      <w:r>
        <w:rPr>
          <w:rFonts w:ascii="Arial" w:hAnsi="Arial" w:cs="Arial"/>
          <w:b/>
          <w:bCs/>
          <w:sz w:val="24"/>
          <w:szCs w:val="24"/>
        </w:rPr>
        <w:t xml:space="preserve">APÊNDICE I - </w:t>
      </w:r>
      <w:r w:rsidRPr="004176CC">
        <w:rPr>
          <w:rFonts w:ascii="Arial" w:hAnsi="Arial" w:cs="Arial"/>
          <w:b/>
          <w:bCs/>
          <w:sz w:val="24"/>
          <w:szCs w:val="24"/>
        </w:rPr>
        <w:t>ESTUDO TÉCNICO PRELIMINAR – LEI 14.133/21</w:t>
      </w:r>
    </w:p>
    <w:p w:rsidR="00AF03FE" w:rsidRPr="00C31180" w:rsidRDefault="00AF03FE" w:rsidP="00AF03FE">
      <w:pPr>
        <w:spacing w:before="120" w:line="276" w:lineRule="auto"/>
        <w:rPr>
          <w:rFonts w:ascii="Arial" w:hAnsi="Arial" w:cs="Arial"/>
          <w:b/>
          <w:bCs/>
        </w:rPr>
      </w:pP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DESCRIÇÃO DA NECESSIDADE DA CONTRATAÇÃO  </w:t>
      </w:r>
    </w:p>
    <w:p w:rsidR="00AF03FE" w:rsidRPr="00670DBC" w:rsidRDefault="00AF03FE" w:rsidP="00AF03FE">
      <w:pPr>
        <w:pStyle w:val="PargrafodaLista"/>
        <w:numPr>
          <w:ilvl w:val="0"/>
          <w:numId w:val="25"/>
        </w:numPr>
        <w:spacing w:before="120" w:line="276" w:lineRule="auto"/>
        <w:jc w:val="both"/>
        <w:rPr>
          <w:rFonts w:ascii="Arial" w:hAnsi="Arial" w:cs="Arial"/>
          <w:vanish/>
          <w:color w:val="FF0000"/>
        </w:rPr>
      </w:pPr>
    </w:p>
    <w:p w:rsidR="00AF03FE" w:rsidRPr="00670DBC" w:rsidRDefault="00AF03FE" w:rsidP="00AF03FE">
      <w:pPr>
        <w:pStyle w:val="PargrafodaLista"/>
        <w:numPr>
          <w:ilvl w:val="0"/>
          <w:numId w:val="25"/>
        </w:numPr>
        <w:spacing w:before="120" w:line="276" w:lineRule="auto"/>
        <w:jc w:val="both"/>
        <w:rPr>
          <w:rFonts w:ascii="Arial" w:hAnsi="Arial" w:cs="Arial"/>
          <w:vanish/>
          <w:color w:val="FF0000"/>
        </w:rPr>
      </w:pPr>
    </w:p>
    <w:p w:rsidR="00AF03FE" w:rsidRPr="00670DBC" w:rsidRDefault="00AF03FE" w:rsidP="00AF03FE">
      <w:pPr>
        <w:pStyle w:val="PargrafodaLista"/>
        <w:numPr>
          <w:ilvl w:val="0"/>
          <w:numId w:val="25"/>
        </w:numPr>
        <w:spacing w:before="120" w:line="276" w:lineRule="auto"/>
        <w:jc w:val="both"/>
        <w:rPr>
          <w:rFonts w:ascii="Arial" w:hAnsi="Arial" w:cs="Arial"/>
          <w:vanish/>
          <w:color w:val="FF0000"/>
        </w:rPr>
      </w:pPr>
    </w:p>
    <w:p w:rsidR="00AF03FE" w:rsidRDefault="00AF03FE" w:rsidP="00AF03FE">
      <w:pPr>
        <w:pStyle w:val="PargrafodaLista"/>
        <w:spacing w:line="360" w:lineRule="auto"/>
        <w:ind w:left="1776"/>
        <w:jc w:val="both"/>
        <w:rPr>
          <w:rFonts w:ascii="Arial" w:hAnsi="Arial" w:cs="Arial"/>
          <w:sz w:val="24"/>
          <w:szCs w:val="24"/>
        </w:rPr>
      </w:pPr>
    </w:p>
    <w:p w:rsidR="00AF03FE" w:rsidRPr="008D6746" w:rsidRDefault="00AF03FE" w:rsidP="00AF03FE">
      <w:pPr>
        <w:spacing w:line="360" w:lineRule="auto"/>
        <w:jc w:val="both"/>
        <w:rPr>
          <w:rFonts w:ascii="Arial" w:hAnsi="Arial" w:cs="Arial"/>
          <w:sz w:val="24"/>
          <w:szCs w:val="24"/>
        </w:rPr>
      </w:pPr>
      <w:r w:rsidRPr="00FC57DF">
        <w:rPr>
          <w:rFonts w:ascii="Arial" w:hAnsi="Arial" w:cs="Arial"/>
          <w:sz w:val="24"/>
          <w:szCs w:val="24"/>
        </w:rPr>
        <w:t>Contratação de empresa especializada para fornecimento de material de</w:t>
      </w:r>
      <w:r>
        <w:rPr>
          <w:rFonts w:ascii="Arial" w:hAnsi="Arial" w:cs="Arial"/>
          <w:sz w:val="24"/>
          <w:szCs w:val="24"/>
        </w:rPr>
        <w:t xml:space="preserve"> limpeza e higiene</w:t>
      </w:r>
      <w:r w:rsidRPr="00FC57DF">
        <w:rPr>
          <w:rFonts w:ascii="Arial" w:hAnsi="Arial" w:cs="Arial"/>
          <w:sz w:val="24"/>
          <w:szCs w:val="24"/>
        </w:rPr>
        <w:t xml:space="preserve"> por meio de registro de preços, para atendimento das unidades do </w:t>
      </w:r>
      <w:proofErr w:type="spellStart"/>
      <w:r w:rsidRPr="00FC57DF">
        <w:rPr>
          <w:rFonts w:ascii="Arial" w:hAnsi="Arial" w:cs="Arial"/>
          <w:sz w:val="24"/>
          <w:szCs w:val="24"/>
        </w:rPr>
        <w:t>Semasa</w:t>
      </w:r>
      <w:proofErr w:type="spellEnd"/>
      <w:r w:rsidRPr="00FC57DF">
        <w:rPr>
          <w:rFonts w:ascii="Arial" w:hAnsi="Arial" w:cs="Arial"/>
          <w:sz w:val="24"/>
          <w:szCs w:val="24"/>
        </w:rPr>
        <w:t xml:space="preserve">, do material de </w:t>
      </w:r>
      <w:r>
        <w:rPr>
          <w:rFonts w:ascii="Arial" w:hAnsi="Arial" w:cs="Arial"/>
          <w:sz w:val="24"/>
          <w:szCs w:val="24"/>
        </w:rPr>
        <w:t>limpeza e higiene</w:t>
      </w:r>
      <w:r w:rsidRPr="00FC57DF">
        <w:rPr>
          <w:rFonts w:ascii="Arial" w:hAnsi="Arial" w:cs="Arial"/>
          <w:sz w:val="24"/>
          <w:szCs w:val="24"/>
        </w:rPr>
        <w:t xml:space="preserve"> utilizado nas atividades diárias nos ambientes de trabalho dos diversos departamentos da Autarquia.</w:t>
      </w:r>
      <w:r>
        <w:rPr>
          <w:rFonts w:ascii="Arial" w:hAnsi="Arial" w:cs="Arial"/>
          <w:sz w:val="24"/>
          <w:szCs w:val="24"/>
        </w:rPr>
        <w:t xml:space="preserve"> As quantidades consumidas anualmente destes materiais, são varáveis e dependem de diversos fatores que influenciam no aumento do consumo de boa parte dos mesmos, como aumento do quadro de servidores e estagiários e outros. Motivo pelo qual é mais prudente optar pelo registro de preços, para que não ocorra falta de materiais.</w:t>
      </w: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sidRPr="00670DBC">
        <w:rPr>
          <w:color w:val="FFFFFF" w:themeColor="background1"/>
          <w:sz w:val="20"/>
          <w:szCs w:val="20"/>
        </w:rPr>
        <w:t>ÁREA REQUISITANTE</w:t>
      </w:r>
    </w:p>
    <w:p w:rsidR="00AF03FE" w:rsidRDefault="00AF03FE" w:rsidP="00AF03FE">
      <w:pPr>
        <w:pStyle w:val="Nivel1"/>
        <w:spacing w:before="0"/>
        <w:ind w:left="0" w:firstLine="0"/>
        <w:rPr>
          <w:rFonts w:eastAsia="Times New Roman"/>
          <w:b w:val="0"/>
          <w:color w:val="auto"/>
          <w:sz w:val="24"/>
          <w:szCs w:val="24"/>
        </w:rPr>
      </w:pPr>
    </w:p>
    <w:p w:rsidR="00AF03FE" w:rsidRDefault="00AF03FE" w:rsidP="00AF03FE">
      <w:pPr>
        <w:pStyle w:val="Nivel1"/>
        <w:spacing w:before="120" w:line="360" w:lineRule="auto"/>
        <w:ind w:left="0" w:firstLine="0"/>
        <w:rPr>
          <w:rFonts w:eastAsia="Times New Roman"/>
          <w:b w:val="0"/>
          <w:color w:val="auto"/>
          <w:sz w:val="24"/>
          <w:szCs w:val="24"/>
        </w:rPr>
      </w:pPr>
      <w:r w:rsidRPr="00842323">
        <w:rPr>
          <w:rFonts w:eastAsia="Times New Roman"/>
          <w:b w:val="0"/>
          <w:color w:val="auto"/>
          <w:sz w:val="24"/>
          <w:szCs w:val="24"/>
        </w:rPr>
        <w:t xml:space="preserve">A contratação foi requisitada pela Gerência de Suprimentos e Patrimônio, especificamente, para atendimento aos interesses da Autarquia, no fornecimento de material de </w:t>
      </w:r>
      <w:r>
        <w:rPr>
          <w:rFonts w:eastAsia="Times New Roman"/>
          <w:b w:val="0"/>
          <w:color w:val="auto"/>
          <w:sz w:val="24"/>
          <w:szCs w:val="24"/>
        </w:rPr>
        <w:t>limpeza e higiene</w:t>
      </w:r>
      <w:r w:rsidRPr="00842323">
        <w:rPr>
          <w:rFonts w:eastAsia="Times New Roman"/>
          <w:b w:val="0"/>
          <w:color w:val="auto"/>
          <w:sz w:val="24"/>
          <w:szCs w:val="24"/>
        </w:rPr>
        <w:t xml:space="preserve"> utilizado em todas as unidades do </w:t>
      </w:r>
      <w:proofErr w:type="spellStart"/>
      <w:r w:rsidRPr="00842323">
        <w:rPr>
          <w:rFonts w:eastAsia="Times New Roman"/>
          <w:b w:val="0"/>
          <w:color w:val="auto"/>
          <w:sz w:val="24"/>
          <w:szCs w:val="24"/>
        </w:rPr>
        <w:t>Semasa</w:t>
      </w:r>
      <w:proofErr w:type="spellEnd"/>
      <w:r w:rsidRPr="00842323">
        <w:rPr>
          <w:rFonts w:eastAsia="Times New Roman"/>
          <w:b w:val="0"/>
          <w:color w:val="auto"/>
          <w:sz w:val="24"/>
          <w:szCs w:val="24"/>
        </w:rPr>
        <w:t>.</w:t>
      </w:r>
    </w:p>
    <w:p w:rsidR="00AF03FE" w:rsidRPr="00842323" w:rsidRDefault="00AF03FE" w:rsidP="00AF03FE"/>
    <w:p w:rsidR="00AF03FE" w:rsidRPr="00670DBC" w:rsidRDefault="00AF03FE" w:rsidP="00AF03FE">
      <w:pPr>
        <w:pStyle w:val="Nivel1"/>
        <w:numPr>
          <w:ilvl w:val="0"/>
          <w:numId w:val="29"/>
        </w:numPr>
        <w:shd w:val="clear" w:color="auto" w:fill="4F81BD" w:themeFill="accent1"/>
        <w:spacing w:before="120"/>
        <w:rPr>
          <w:bCs/>
          <w:color w:val="FFFFFF" w:themeColor="background1"/>
          <w:sz w:val="20"/>
          <w:szCs w:val="20"/>
        </w:rPr>
      </w:pPr>
      <w:r w:rsidRPr="00670DBC">
        <w:rPr>
          <w:bCs/>
          <w:color w:val="FFFFFF" w:themeColor="background1"/>
          <w:sz w:val="20"/>
          <w:szCs w:val="20"/>
        </w:rPr>
        <w:t xml:space="preserve">DESCRIÇÃO DOS REQUISITOS DA CONTRATAÇÃO </w:t>
      </w:r>
    </w:p>
    <w:p w:rsidR="00AF03FE" w:rsidRDefault="00AF03FE" w:rsidP="00AF03FE">
      <w:pPr>
        <w:spacing w:before="120" w:line="276" w:lineRule="auto"/>
        <w:jc w:val="both"/>
        <w:rPr>
          <w:rFonts w:ascii="Arial" w:hAnsi="Arial" w:cs="Arial"/>
          <w:color w:val="FF0000"/>
        </w:rPr>
      </w:pPr>
    </w:p>
    <w:p w:rsidR="00AF03FE" w:rsidRPr="00D15EDE" w:rsidRDefault="00AF03FE" w:rsidP="00AF03FE">
      <w:pPr>
        <w:spacing w:line="360" w:lineRule="auto"/>
        <w:jc w:val="both"/>
        <w:rPr>
          <w:rFonts w:ascii="Arial" w:hAnsi="Arial" w:cs="Arial"/>
          <w:b/>
          <w:sz w:val="24"/>
          <w:szCs w:val="24"/>
        </w:rPr>
      </w:pPr>
      <w:r w:rsidRPr="00D15EDE">
        <w:rPr>
          <w:rFonts w:ascii="Arial" w:hAnsi="Arial" w:cs="Arial"/>
          <w:b/>
          <w:sz w:val="24"/>
          <w:szCs w:val="24"/>
        </w:rPr>
        <w:t>PRAZO E VIGÊNCIA</w:t>
      </w:r>
    </w:p>
    <w:p w:rsidR="00AF03FE" w:rsidRPr="00D15EDE" w:rsidRDefault="00AF03FE" w:rsidP="00AF03FE">
      <w:pPr>
        <w:spacing w:line="360" w:lineRule="auto"/>
        <w:jc w:val="both"/>
        <w:rPr>
          <w:rFonts w:ascii="Arial" w:hAnsi="Arial" w:cs="Arial"/>
          <w:sz w:val="24"/>
          <w:szCs w:val="24"/>
        </w:rPr>
      </w:pPr>
      <w:r w:rsidRPr="00D15EDE">
        <w:rPr>
          <w:rFonts w:ascii="Arial" w:hAnsi="Arial" w:cs="Arial"/>
          <w:sz w:val="24"/>
          <w:szCs w:val="24"/>
        </w:rPr>
        <w:t>O prazo de</w:t>
      </w:r>
      <w:r>
        <w:rPr>
          <w:rFonts w:ascii="Arial" w:hAnsi="Arial" w:cs="Arial"/>
          <w:sz w:val="24"/>
          <w:szCs w:val="24"/>
        </w:rPr>
        <w:t xml:space="preserve"> execução e</w:t>
      </w:r>
      <w:r w:rsidRPr="00D15EDE">
        <w:rPr>
          <w:rFonts w:ascii="Arial" w:hAnsi="Arial" w:cs="Arial"/>
          <w:sz w:val="24"/>
          <w:szCs w:val="24"/>
        </w:rPr>
        <w:t xml:space="preserve"> vigência da Ata de Registro de Preços será </w:t>
      </w:r>
      <w:r>
        <w:rPr>
          <w:rFonts w:ascii="Arial" w:hAnsi="Arial" w:cs="Arial"/>
          <w:sz w:val="24"/>
          <w:szCs w:val="24"/>
        </w:rPr>
        <w:t xml:space="preserve">de 12 (doze) meses </w:t>
      </w:r>
      <w:r w:rsidRPr="00D15EDE">
        <w:rPr>
          <w:rFonts w:ascii="Arial" w:hAnsi="Arial" w:cs="Arial"/>
          <w:sz w:val="24"/>
          <w:szCs w:val="24"/>
        </w:rPr>
        <w:t>a contar da assinatura do mesmo, com validade e eficácia legal após a publicação do seu extrato no Diário Oficial do Município de Itajaí.</w:t>
      </w:r>
    </w:p>
    <w:p w:rsidR="00AF03FE" w:rsidRPr="00D15EDE" w:rsidRDefault="00AF03FE" w:rsidP="00AF03FE">
      <w:pPr>
        <w:spacing w:line="360" w:lineRule="auto"/>
        <w:jc w:val="both"/>
        <w:rPr>
          <w:rFonts w:ascii="Arial" w:hAnsi="Arial" w:cs="Arial"/>
          <w:sz w:val="24"/>
          <w:szCs w:val="24"/>
        </w:rPr>
      </w:pP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sidRPr="00670DBC">
        <w:rPr>
          <w:color w:val="FFFFFF" w:themeColor="background1"/>
          <w:sz w:val="20"/>
          <w:szCs w:val="20"/>
        </w:rPr>
        <w:t xml:space="preserve">DEMAIS REQUISITOS DA CONTRATAÇÃO </w:t>
      </w:r>
    </w:p>
    <w:p w:rsidR="00AF03FE" w:rsidRDefault="00AF03FE" w:rsidP="00AF03FE">
      <w:pPr>
        <w:spacing w:before="120" w:line="276" w:lineRule="auto"/>
        <w:ind w:firstLine="567"/>
        <w:jc w:val="both"/>
        <w:rPr>
          <w:rFonts w:ascii="Arial" w:hAnsi="Arial" w:cs="Arial"/>
          <w:b/>
          <w:bCs/>
          <w:color w:val="00B050"/>
        </w:rPr>
      </w:pPr>
    </w:p>
    <w:p w:rsidR="00AF03FE" w:rsidRPr="00842323" w:rsidRDefault="00AF03FE" w:rsidP="00AF03FE">
      <w:pPr>
        <w:spacing w:line="360" w:lineRule="auto"/>
        <w:jc w:val="both"/>
        <w:rPr>
          <w:rFonts w:ascii="Arial" w:hAnsi="Arial" w:cs="Arial"/>
          <w:b/>
          <w:sz w:val="24"/>
          <w:szCs w:val="24"/>
        </w:rPr>
      </w:pPr>
      <w:r w:rsidRPr="00842323">
        <w:rPr>
          <w:rFonts w:ascii="Arial" w:hAnsi="Arial" w:cs="Arial"/>
          <w:b/>
          <w:sz w:val="24"/>
          <w:szCs w:val="24"/>
        </w:rPr>
        <w:lastRenderedPageBreak/>
        <w:t>PRAZO DE ENTREGA</w:t>
      </w:r>
    </w:p>
    <w:p w:rsidR="00AF03FE" w:rsidRDefault="00AF03FE" w:rsidP="00AF03FE">
      <w:pPr>
        <w:spacing w:line="360" w:lineRule="auto"/>
        <w:jc w:val="both"/>
        <w:rPr>
          <w:rFonts w:ascii="Arial" w:hAnsi="Arial" w:cs="Arial"/>
          <w:sz w:val="24"/>
          <w:szCs w:val="24"/>
        </w:rPr>
      </w:pPr>
    </w:p>
    <w:p w:rsidR="00AF03FE" w:rsidRPr="00D15EDE" w:rsidRDefault="00AF03FE" w:rsidP="00AF03FE">
      <w:pPr>
        <w:spacing w:line="360" w:lineRule="auto"/>
        <w:jc w:val="both"/>
        <w:rPr>
          <w:rFonts w:ascii="Arial" w:hAnsi="Arial" w:cs="Arial"/>
          <w:sz w:val="24"/>
          <w:szCs w:val="24"/>
        </w:rPr>
      </w:pPr>
      <w:r w:rsidRPr="00D15EDE">
        <w:rPr>
          <w:rFonts w:ascii="Arial" w:hAnsi="Arial" w:cs="Arial"/>
          <w:sz w:val="24"/>
          <w:szCs w:val="24"/>
        </w:rPr>
        <w:t xml:space="preserve">O prazo de entrega será de </w:t>
      </w:r>
      <w:r>
        <w:rPr>
          <w:rFonts w:ascii="Arial" w:hAnsi="Arial" w:cs="Arial"/>
          <w:b/>
          <w:sz w:val="24"/>
          <w:szCs w:val="24"/>
        </w:rPr>
        <w:t>2</w:t>
      </w:r>
      <w:r w:rsidRPr="00D15EDE">
        <w:rPr>
          <w:rFonts w:ascii="Arial" w:hAnsi="Arial" w:cs="Arial"/>
          <w:b/>
          <w:sz w:val="24"/>
          <w:szCs w:val="24"/>
        </w:rPr>
        <w:t>0 (</w:t>
      </w:r>
      <w:r>
        <w:rPr>
          <w:rFonts w:ascii="Arial" w:hAnsi="Arial" w:cs="Arial"/>
          <w:b/>
          <w:sz w:val="24"/>
          <w:szCs w:val="24"/>
        </w:rPr>
        <w:t>vinte</w:t>
      </w:r>
      <w:r w:rsidRPr="00D15EDE">
        <w:rPr>
          <w:rFonts w:ascii="Arial" w:hAnsi="Arial" w:cs="Arial"/>
          <w:b/>
          <w:sz w:val="24"/>
          <w:szCs w:val="24"/>
        </w:rPr>
        <w:t>), dias</w:t>
      </w:r>
      <w:r>
        <w:rPr>
          <w:rFonts w:ascii="Arial" w:hAnsi="Arial" w:cs="Arial"/>
          <w:sz w:val="24"/>
          <w:szCs w:val="24"/>
        </w:rPr>
        <w:t xml:space="preserve"> a partir do recebimento</w:t>
      </w:r>
      <w:r w:rsidRPr="00D15EDE">
        <w:rPr>
          <w:rFonts w:ascii="Arial" w:hAnsi="Arial" w:cs="Arial"/>
          <w:sz w:val="24"/>
          <w:szCs w:val="24"/>
        </w:rPr>
        <w:t xml:space="preserve"> da autorização de fornecimento </w:t>
      </w:r>
      <w:r>
        <w:rPr>
          <w:rFonts w:ascii="Arial" w:hAnsi="Arial" w:cs="Arial"/>
          <w:sz w:val="24"/>
          <w:szCs w:val="24"/>
        </w:rPr>
        <w:t xml:space="preserve">enviada </w:t>
      </w:r>
      <w:r w:rsidRPr="00D15EDE">
        <w:rPr>
          <w:rFonts w:ascii="Arial" w:hAnsi="Arial" w:cs="Arial"/>
          <w:sz w:val="24"/>
          <w:szCs w:val="24"/>
        </w:rPr>
        <w:t>pelo SEMASA.</w:t>
      </w:r>
    </w:p>
    <w:p w:rsidR="00AF03FE" w:rsidRDefault="00AF03FE" w:rsidP="00AF03FE">
      <w:pPr>
        <w:spacing w:line="360" w:lineRule="auto"/>
        <w:jc w:val="both"/>
        <w:rPr>
          <w:rFonts w:ascii="Arial" w:hAnsi="Arial" w:cs="Arial"/>
          <w:sz w:val="24"/>
          <w:szCs w:val="24"/>
        </w:rPr>
      </w:pPr>
    </w:p>
    <w:p w:rsidR="00AF03FE" w:rsidRPr="00D15EDE" w:rsidRDefault="00AF03FE" w:rsidP="00AF03FE">
      <w:pPr>
        <w:spacing w:line="360" w:lineRule="auto"/>
        <w:jc w:val="both"/>
        <w:rPr>
          <w:rFonts w:ascii="Arial" w:hAnsi="Arial" w:cs="Arial"/>
          <w:b/>
          <w:sz w:val="24"/>
          <w:szCs w:val="24"/>
        </w:rPr>
      </w:pPr>
      <w:r w:rsidRPr="00D15EDE">
        <w:rPr>
          <w:rFonts w:ascii="Arial" w:hAnsi="Arial" w:cs="Arial"/>
          <w:b/>
          <w:sz w:val="24"/>
          <w:szCs w:val="24"/>
        </w:rPr>
        <w:t>GARANTIA</w:t>
      </w:r>
    </w:p>
    <w:p w:rsidR="00AF03FE" w:rsidRPr="00D15EDE" w:rsidRDefault="00AF03FE" w:rsidP="00AF03FE">
      <w:pPr>
        <w:spacing w:line="360" w:lineRule="auto"/>
        <w:jc w:val="both"/>
        <w:rPr>
          <w:rFonts w:ascii="Arial" w:hAnsi="Arial" w:cs="Arial"/>
          <w:sz w:val="24"/>
          <w:szCs w:val="24"/>
        </w:rPr>
      </w:pPr>
      <w:r w:rsidRPr="00D15EDE">
        <w:rPr>
          <w:rFonts w:ascii="Arial" w:hAnsi="Arial" w:cs="Arial"/>
          <w:sz w:val="24"/>
          <w:szCs w:val="24"/>
        </w:rPr>
        <w:t xml:space="preserve">     </w:t>
      </w:r>
    </w:p>
    <w:p w:rsidR="00AF03FE" w:rsidRPr="00D15EDE" w:rsidRDefault="00AF03FE" w:rsidP="00AF03FE">
      <w:pPr>
        <w:spacing w:line="360" w:lineRule="auto"/>
        <w:jc w:val="both"/>
        <w:rPr>
          <w:rFonts w:ascii="Arial" w:hAnsi="Arial" w:cs="Arial"/>
          <w:sz w:val="24"/>
          <w:szCs w:val="24"/>
        </w:rPr>
      </w:pPr>
      <w:r w:rsidRPr="00D15EDE">
        <w:rPr>
          <w:rFonts w:ascii="Arial" w:hAnsi="Arial" w:cs="Arial"/>
          <w:sz w:val="24"/>
          <w:szCs w:val="24"/>
        </w:rPr>
        <w:t>Os materiais deverão ter garantia de 12 (doze) meses contra eventuais defeitos de fabricação.</w:t>
      </w:r>
    </w:p>
    <w:p w:rsidR="00AF03FE" w:rsidRPr="00D15EDE" w:rsidRDefault="00AF03FE" w:rsidP="00AF03FE">
      <w:pPr>
        <w:spacing w:line="360" w:lineRule="auto"/>
        <w:jc w:val="both"/>
        <w:rPr>
          <w:rFonts w:ascii="Arial" w:hAnsi="Arial" w:cs="Arial"/>
          <w:sz w:val="24"/>
          <w:szCs w:val="24"/>
        </w:rPr>
      </w:pPr>
    </w:p>
    <w:p w:rsidR="00AF03FE" w:rsidRPr="00D15EDE" w:rsidRDefault="00AF03FE" w:rsidP="00AF03FE">
      <w:pPr>
        <w:spacing w:line="360" w:lineRule="auto"/>
        <w:jc w:val="both"/>
        <w:rPr>
          <w:rFonts w:ascii="Arial" w:hAnsi="Arial" w:cs="Arial"/>
          <w:b/>
          <w:sz w:val="24"/>
          <w:szCs w:val="24"/>
        </w:rPr>
      </w:pPr>
      <w:r w:rsidRPr="00D15EDE">
        <w:rPr>
          <w:rFonts w:ascii="Arial" w:hAnsi="Arial" w:cs="Arial"/>
          <w:b/>
          <w:sz w:val="24"/>
          <w:szCs w:val="24"/>
        </w:rPr>
        <w:t>DA ENTREGA</w:t>
      </w:r>
    </w:p>
    <w:p w:rsidR="00AF03FE" w:rsidRPr="00D15EDE" w:rsidRDefault="00AF03FE" w:rsidP="00AF03FE">
      <w:pPr>
        <w:spacing w:line="360" w:lineRule="auto"/>
        <w:jc w:val="both"/>
        <w:rPr>
          <w:rFonts w:ascii="Arial" w:hAnsi="Arial" w:cs="Arial"/>
          <w:sz w:val="24"/>
          <w:szCs w:val="24"/>
        </w:rPr>
      </w:pPr>
    </w:p>
    <w:p w:rsidR="00AF03FE" w:rsidRPr="00D15EDE" w:rsidRDefault="00AF03FE" w:rsidP="00AF03FE">
      <w:pPr>
        <w:spacing w:line="360" w:lineRule="auto"/>
        <w:jc w:val="both"/>
        <w:rPr>
          <w:rFonts w:ascii="Arial" w:hAnsi="Arial" w:cs="Arial"/>
          <w:sz w:val="24"/>
          <w:szCs w:val="24"/>
        </w:rPr>
      </w:pPr>
      <w:r w:rsidRPr="00D15EDE">
        <w:rPr>
          <w:rFonts w:ascii="Arial" w:hAnsi="Arial" w:cs="Arial"/>
          <w:sz w:val="24"/>
          <w:szCs w:val="24"/>
        </w:rPr>
        <w:t xml:space="preserve">Os materiais deverão ser entregues no Almoxarifado central do SEMASA, localizado na Rua Otto </w:t>
      </w:r>
      <w:proofErr w:type="spellStart"/>
      <w:r w:rsidRPr="00D15EDE">
        <w:rPr>
          <w:rFonts w:ascii="Arial" w:hAnsi="Arial" w:cs="Arial"/>
          <w:sz w:val="24"/>
          <w:szCs w:val="24"/>
        </w:rPr>
        <w:t>Hoier</w:t>
      </w:r>
      <w:proofErr w:type="spellEnd"/>
      <w:r w:rsidRPr="00D15EDE">
        <w:rPr>
          <w:rFonts w:ascii="Arial" w:hAnsi="Arial" w:cs="Arial"/>
          <w:sz w:val="24"/>
          <w:szCs w:val="24"/>
        </w:rPr>
        <w:t>, 134 – Cidade Nova - Itajaí-SC, em horário comercial de segunda a sexta-feira; COM SEGURO, FRETE, CARGA E DESCARGA INCLUSOS NO VALOR DA MERCADORIA, ficando o SEMASA isento de quaisquer responsabilidades.</w:t>
      </w:r>
    </w:p>
    <w:p w:rsidR="00AF03FE" w:rsidRPr="00670DBC" w:rsidRDefault="00AF03FE" w:rsidP="00AF03FE">
      <w:pPr>
        <w:spacing w:before="120" w:line="276" w:lineRule="auto"/>
        <w:ind w:firstLine="567"/>
        <w:rPr>
          <w:rFonts w:ascii="Arial" w:hAnsi="Arial" w:cs="Arial"/>
        </w:rPr>
      </w:pP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LEVANTAMENTO DE MERCADO </w:t>
      </w:r>
      <w:r w:rsidRPr="00670DBC">
        <w:rPr>
          <w:color w:val="FFFFFF" w:themeColor="background1"/>
          <w:sz w:val="20"/>
          <w:szCs w:val="20"/>
        </w:rPr>
        <w:t xml:space="preserve"> </w:t>
      </w:r>
    </w:p>
    <w:p w:rsidR="00AF03FE" w:rsidRDefault="00AF03FE" w:rsidP="00AF03FE">
      <w:pPr>
        <w:pStyle w:val="Default"/>
        <w:spacing w:line="360" w:lineRule="auto"/>
        <w:jc w:val="both"/>
        <w:rPr>
          <w:rFonts w:ascii="Arial" w:hAnsi="Arial" w:cs="Arial"/>
        </w:rPr>
      </w:pPr>
    </w:p>
    <w:p w:rsidR="00AF03FE" w:rsidRPr="00C97C00" w:rsidRDefault="00AF03FE" w:rsidP="00AF03FE">
      <w:pPr>
        <w:pStyle w:val="Default"/>
        <w:spacing w:line="360" w:lineRule="auto"/>
        <w:jc w:val="both"/>
        <w:rPr>
          <w:rFonts w:ascii="Arial" w:hAnsi="Arial" w:cs="Arial"/>
        </w:rPr>
      </w:pPr>
      <w:r w:rsidRPr="00C97C00">
        <w:rPr>
          <w:rFonts w:ascii="Arial" w:hAnsi="Arial" w:cs="Arial"/>
        </w:rPr>
        <w:t>O levantamento de mercado foi realizado por meio de pesquisa no Banco de Preços, com o objetivo de obter parâmetros atualizados e fidedignos sobre os valores praticados para o fornecimento de materiais de limpeza e higiene. A utilização dessa ferramenta possibilitou a identificação de referências junto a empresas especializadas no ramo, assegurando a consistência e a adequação dos preços estimados.</w:t>
      </w:r>
    </w:p>
    <w:p w:rsidR="00AF03FE" w:rsidRPr="00C97C00" w:rsidRDefault="00AF03FE" w:rsidP="00AF03FE">
      <w:pPr>
        <w:pStyle w:val="Default"/>
        <w:spacing w:line="360" w:lineRule="auto"/>
        <w:jc w:val="both"/>
        <w:rPr>
          <w:rFonts w:ascii="Arial" w:hAnsi="Arial" w:cs="Arial"/>
        </w:rPr>
      </w:pPr>
    </w:p>
    <w:p w:rsidR="00AF03FE" w:rsidRPr="00C97C00" w:rsidRDefault="00AF03FE" w:rsidP="00AF03FE">
      <w:pPr>
        <w:pStyle w:val="Default"/>
        <w:spacing w:line="360" w:lineRule="auto"/>
        <w:jc w:val="both"/>
        <w:rPr>
          <w:rFonts w:ascii="Arial" w:hAnsi="Arial" w:cs="Arial"/>
        </w:rPr>
      </w:pPr>
      <w:r w:rsidRPr="00C97C00">
        <w:rPr>
          <w:rFonts w:ascii="Arial" w:hAnsi="Arial" w:cs="Arial"/>
        </w:rPr>
        <w:t>A seleção das referências considerou critérios técnicos e qualitativos, tais como confiabilidade das fontes consultadas, qualidade dos materiais ofertados, presteza no atendimento e agilidade na entrega e reposição dos produtos, de modo a garantir que a estimativa de custos reflita condições compatíveis com as necessidades e exigências da autarquia.</w:t>
      </w:r>
    </w:p>
    <w:p w:rsidR="00AF03FE" w:rsidRPr="00D0100F" w:rsidRDefault="00AF03FE" w:rsidP="00AF03FE">
      <w:pPr>
        <w:pStyle w:val="Default"/>
        <w:spacing w:line="360" w:lineRule="auto"/>
        <w:jc w:val="both"/>
        <w:rPr>
          <w:rFonts w:ascii="Arial" w:hAnsi="Arial" w:cs="Arial"/>
        </w:rPr>
      </w:pP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sidRPr="00670DBC">
        <w:rPr>
          <w:bCs/>
          <w:color w:val="FFFFFF" w:themeColor="background1"/>
          <w:sz w:val="20"/>
          <w:szCs w:val="20"/>
        </w:rPr>
        <w:lastRenderedPageBreak/>
        <w:t>ESTIMATIVA DA QUANTIDADE</w:t>
      </w:r>
    </w:p>
    <w:p w:rsidR="00AF03FE" w:rsidRDefault="00AF03FE" w:rsidP="00AF03FE">
      <w:pPr>
        <w:spacing w:line="360" w:lineRule="auto"/>
        <w:jc w:val="both"/>
        <w:rPr>
          <w:rFonts w:ascii="Arial" w:hAnsi="Arial" w:cs="Arial"/>
          <w:sz w:val="24"/>
          <w:szCs w:val="24"/>
        </w:rPr>
      </w:pPr>
    </w:p>
    <w:p w:rsidR="00AF03FE" w:rsidRDefault="00AF03FE" w:rsidP="00AF03FE">
      <w:pPr>
        <w:spacing w:line="360" w:lineRule="auto"/>
        <w:jc w:val="both"/>
        <w:rPr>
          <w:bCs/>
          <w:color w:val="FFFFFF" w:themeColor="background1"/>
        </w:rPr>
      </w:pPr>
      <w:r>
        <w:rPr>
          <w:rFonts w:ascii="Arial" w:hAnsi="Arial" w:cs="Arial"/>
          <w:sz w:val="24"/>
          <w:szCs w:val="24"/>
        </w:rPr>
        <w:t xml:space="preserve">As quantidades estimadas para a aquisição pretendida, tiveram como base o levantamento feito no consumo total do material de limpeza e higiene durante o ano de 2025, conforme relatórios do sistema de controle de materiais do almoxarifado do </w:t>
      </w:r>
      <w:proofErr w:type="spellStart"/>
      <w:r>
        <w:rPr>
          <w:rFonts w:ascii="Arial" w:hAnsi="Arial" w:cs="Arial"/>
          <w:sz w:val="24"/>
          <w:szCs w:val="24"/>
        </w:rPr>
        <w:t>Semasa</w:t>
      </w:r>
      <w:proofErr w:type="spellEnd"/>
      <w:r>
        <w:rPr>
          <w:rFonts w:ascii="Arial" w:hAnsi="Arial" w:cs="Arial"/>
          <w:sz w:val="24"/>
          <w:szCs w:val="24"/>
        </w:rPr>
        <w:t xml:space="preserve"> (anexo), sendo os valores apurados acrescidos de uma quantidade suplementar como margem de segurança para que </w:t>
      </w:r>
      <w:r w:rsidRPr="00657830">
        <w:rPr>
          <w:rFonts w:ascii="Arial" w:hAnsi="Arial" w:cs="Arial"/>
          <w:color w:val="000000" w:themeColor="text1"/>
          <w:sz w:val="24"/>
          <w:szCs w:val="24"/>
        </w:rPr>
        <w:t>não</w:t>
      </w:r>
      <w:r>
        <w:rPr>
          <w:rFonts w:ascii="Arial" w:hAnsi="Arial" w:cs="Arial"/>
          <w:sz w:val="24"/>
          <w:szCs w:val="24"/>
        </w:rPr>
        <w:t xml:space="preserve"> haja falta de materiais no decorrer do período. </w:t>
      </w:r>
      <w:r w:rsidRPr="00670DBC">
        <w:rPr>
          <w:bCs/>
          <w:color w:val="FFFFFF" w:themeColor="background1"/>
        </w:rPr>
        <w:t>D</w:t>
      </w:r>
    </w:p>
    <w:tbl>
      <w:tblPr>
        <w:tblW w:w="9346" w:type="dxa"/>
        <w:tblCellMar>
          <w:left w:w="70" w:type="dxa"/>
          <w:right w:w="70" w:type="dxa"/>
        </w:tblCellMar>
        <w:tblLook w:val="04A0" w:firstRow="1" w:lastRow="0" w:firstColumn="1" w:lastColumn="0" w:noHBand="0" w:noVBand="1"/>
      </w:tblPr>
      <w:tblGrid>
        <w:gridCol w:w="980"/>
        <w:gridCol w:w="6098"/>
        <w:gridCol w:w="992"/>
        <w:gridCol w:w="1276"/>
      </w:tblGrid>
      <w:tr w:rsidR="00AF03FE" w:rsidRPr="00DC1254" w:rsidTr="00CF7470">
        <w:trPr>
          <w:trHeight w:val="315"/>
        </w:trPr>
        <w:tc>
          <w:tcPr>
            <w:tcW w:w="9346" w:type="dxa"/>
            <w:gridSpan w:val="4"/>
            <w:tcBorders>
              <w:top w:val="single" w:sz="8" w:space="0" w:color="auto"/>
              <w:left w:val="single" w:sz="8" w:space="0" w:color="auto"/>
              <w:bottom w:val="single" w:sz="8" w:space="0" w:color="auto"/>
              <w:right w:val="single" w:sz="8" w:space="0" w:color="000000"/>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LOTE 01</w:t>
            </w:r>
          </w:p>
        </w:tc>
      </w:tr>
      <w:tr w:rsidR="00AF03FE" w:rsidRPr="00DC1254" w:rsidTr="00CF7470">
        <w:trPr>
          <w:trHeight w:val="915"/>
        </w:trPr>
        <w:tc>
          <w:tcPr>
            <w:tcW w:w="980" w:type="dxa"/>
            <w:tcBorders>
              <w:top w:val="nil"/>
              <w:left w:val="single" w:sz="8" w:space="0" w:color="auto"/>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ITEM</w:t>
            </w:r>
          </w:p>
        </w:tc>
        <w:tc>
          <w:tcPr>
            <w:tcW w:w="6098"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UNID.</w:t>
            </w:r>
          </w:p>
        </w:tc>
        <w:tc>
          <w:tcPr>
            <w:tcW w:w="1276"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QTDE</w:t>
            </w:r>
          </w:p>
        </w:tc>
      </w:tr>
      <w:tr w:rsidR="00AF03FE" w:rsidRPr="00DC1254" w:rsidTr="00CF7470">
        <w:trPr>
          <w:trHeight w:val="1928"/>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ÁGUA SANITARIA</w:t>
            </w:r>
            <w:r w:rsidRPr="00DC1254">
              <w:rPr>
                <w:rFonts w:ascii="Arial" w:hAnsi="Arial" w:cs="Arial"/>
                <w:color w:val="000000"/>
                <w:sz w:val="18"/>
                <w:szCs w:val="18"/>
              </w:rPr>
              <w:t xml:space="preserve">; SOLUCAO AQUOSA, A BASE DE HIPOCLORITO SODIO OU CALCIO; EMBALAGEM COM VALIDADE DE 6 MESES, FRASCO PLASTICO OPACO; TEOR DE CLORO ATIVO 2%PP A 2,5%PP; REGISTRO E LAUDO ANALITICO DO FABRICANTE; PRODUTO SUJEITO A VERIFICACAO NO ATO DA ENTREGA; AOS PROCEDIMENTOS ADM. DETERMINADOS PELA ANVISA. </w:t>
            </w:r>
            <w:r w:rsidRPr="00DC1254">
              <w:rPr>
                <w:rFonts w:ascii="Arial" w:hAnsi="Arial" w:cs="Arial"/>
                <w:b/>
                <w:bCs/>
                <w:color w:val="000000"/>
                <w:sz w:val="18"/>
                <w:szCs w:val="18"/>
              </w:rPr>
              <w:t>EMBALAGEM FRASCO 1 LITRO – C</w:t>
            </w:r>
            <w:r>
              <w:rPr>
                <w:rFonts w:ascii="Arial" w:hAnsi="Arial" w:cs="Arial"/>
                <w:b/>
                <w:bCs/>
                <w:color w:val="000000"/>
                <w:sz w:val="18"/>
                <w:szCs w:val="18"/>
              </w:rPr>
              <w:t>Ó</w:t>
            </w:r>
            <w:r w:rsidRPr="00DC1254">
              <w:rPr>
                <w:rFonts w:ascii="Arial" w:hAnsi="Arial" w:cs="Arial"/>
                <w:b/>
                <w:bCs/>
                <w:color w:val="000000"/>
                <w:sz w:val="18"/>
                <w:szCs w:val="18"/>
              </w:rPr>
              <w:t>D. 58348</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Frasco</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600</w:t>
            </w:r>
          </w:p>
        </w:tc>
      </w:tr>
      <w:tr w:rsidR="00AF03FE" w:rsidRPr="00DC1254" w:rsidTr="00CF7470">
        <w:trPr>
          <w:trHeight w:val="1687"/>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w:t>
            </w:r>
          </w:p>
        </w:tc>
        <w:tc>
          <w:tcPr>
            <w:tcW w:w="6098" w:type="dxa"/>
            <w:tcBorders>
              <w:top w:val="nil"/>
              <w:left w:val="nil"/>
              <w:bottom w:val="single" w:sz="8" w:space="0" w:color="auto"/>
              <w:right w:val="single" w:sz="8" w:space="0" w:color="auto"/>
            </w:tcBorders>
            <w:shd w:val="clear" w:color="000000" w:fill="FFFFFF"/>
            <w:vAlign w:val="center"/>
            <w:hideMark/>
          </w:tcPr>
          <w:p w:rsidR="00AF03FE" w:rsidRPr="00DC1254" w:rsidRDefault="00AF03FE" w:rsidP="00CF7470">
            <w:pPr>
              <w:suppressAutoHyphens w:val="0"/>
              <w:jc w:val="both"/>
              <w:rPr>
                <w:rFonts w:ascii="Arial" w:hAnsi="Arial" w:cs="Arial"/>
                <w:b/>
                <w:bCs/>
                <w:sz w:val="18"/>
                <w:szCs w:val="18"/>
              </w:rPr>
            </w:pPr>
            <w:r w:rsidRPr="00DC1254">
              <w:rPr>
                <w:rFonts w:ascii="Arial" w:hAnsi="Arial" w:cs="Arial"/>
                <w:b/>
                <w:bCs/>
                <w:sz w:val="18"/>
                <w:szCs w:val="18"/>
              </w:rPr>
              <w:t>ALCOOL ETÍLICO PARA LIMPEZA</w:t>
            </w:r>
            <w:r w:rsidRPr="00DC1254">
              <w:rPr>
                <w:rFonts w:ascii="Arial" w:hAnsi="Arial" w:cs="Arial"/>
                <w:sz w:val="18"/>
                <w:szCs w:val="18"/>
              </w:rPr>
              <w:t xml:space="preserve">; COM TEOR ALCOOLICO ENTRE 95,1 A 96 GL, VOL/VOL OU 92,6 A 93,8 INPM P/P A 15GRAUS CENTIGRADOS, COM SELO INMETRO, VALIDADE MINIMA DE 2 ANOS; PRODUTO SUJEITO A VERIFICACAO NO ATO DA ENTREGA; AOS PROCEDIMENTOS ADM. DETERMINADOS PELA ANVISA. </w:t>
            </w:r>
            <w:r w:rsidRPr="00DC1254">
              <w:rPr>
                <w:rFonts w:ascii="Arial" w:hAnsi="Arial" w:cs="Arial"/>
                <w:b/>
                <w:bCs/>
                <w:sz w:val="18"/>
                <w:szCs w:val="18"/>
              </w:rPr>
              <w:t>EMBALAGEM FRASCO 1 LITRO – C</w:t>
            </w:r>
            <w:r>
              <w:rPr>
                <w:rFonts w:ascii="Arial" w:hAnsi="Arial" w:cs="Arial"/>
                <w:b/>
                <w:bCs/>
                <w:sz w:val="18"/>
                <w:szCs w:val="18"/>
              </w:rPr>
              <w:t>Ó</w:t>
            </w:r>
            <w:r w:rsidRPr="00DC1254">
              <w:rPr>
                <w:rFonts w:ascii="Arial" w:hAnsi="Arial" w:cs="Arial"/>
                <w:b/>
                <w:bCs/>
                <w:sz w:val="18"/>
                <w:szCs w:val="18"/>
              </w:rPr>
              <w:t>D. 59354</w:t>
            </w:r>
          </w:p>
        </w:tc>
        <w:tc>
          <w:tcPr>
            <w:tcW w:w="992" w:type="dxa"/>
            <w:tcBorders>
              <w:top w:val="nil"/>
              <w:left w:val="nil"/>
              <w:bottom w:val="single" w:sz="8" w:space="0" w:color="auto"/>
              <w:right w:val="single" w:sz="8" w:space="0" w:color="auto"/>
            </w:tcBorders>
            <w:shd w:val="clear" w:color="000000" w:fill="FFFFFF"/>
            <w:vAlign w:val="center"/>
            <w:hideMark/>
          </w:tcPr>
          <w:p w:rsidR="00AF03FE" w:rsidRPr="00DC1254" w:rsidRDefault="00AF03FE" w:rsidP="00CF7470">
            <w:pPr>
              <w:suppressAutoHyphens w:val="0"/>
              <w:jc w:val="center"/>
              <w:rPr>
                <w:rFonts w:ascii="Arial" w:hAnsi="Arial" w:cs="Arial"/>
                <w:sz w:val="18"/>
                <w:szCs w:val="18"/>
              </w:rPr>
            </w:pPr>
            <w:r w:rsidRPr="00DC1254">
              <w:rPr>
                <w:rFonts w:ascii="Arial" w:hAnsi="Arial" w:cs="Arial"/>
                <w:sz w:val="18"/>
                <w:szCs w:val="18"/>
              </w:rPr>
              <w:t>Frasco</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350</w:t>
            </w:r>
          </w:p>
        </w:tc>
      </w:tr>
      <w:tr w:rsidR="00AF03FE" w:rsidRPr="00DC1254" w:rsidTr="00CF7470">
        <w:trPr>
          <w:trHeight w:val="182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3</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DESINFETANTE DE USO GERAL</w:t>
            </w:r>
            <w:r w:rsidRPr="00DC1254">
              <w:rPr>
                <w:rFonts w:ascii="Arial" w:hAnsi="Arial" w:cs="Arial"/>
                <w:color w:val="000000"/>
                <w:sz w:val="18"/>
                <w:szCs w:val="18"/>
              </w:rPr>
              <w:t xml:space="preserve">, AÇÃO BACTERICIDA, FRAGRÂNCIAS TALCO, MARINE, LAVANDA, COMPOSIÇÃO: ESSÊNCIA, CLORETO DE ALQUIL, DEMETIL, BENZIL AMÔNIO (50%) - 1.00% FORMALDEÍDO, NONILFENOL ATOXILADO, ÁCIDO CÍTRICO, CORANTE E ÁGUA, DEVIDAMENTE REGISTRADO NO ÓRGÃO FISCALIZADOR COMPETENTE (ANVISA). </w:t>
            </w:r>
            <w:r w:rsidRPr="00DC1254">
              <w:rPr>
                <w:rFonts w:ascii="Arial" w:hAnsi="Arial" w:cs="Arial"/>
                <w:b/>
                <w:bCs/>
                <w:color w:val="000000"/>
                <w:sz w:val="18"/>
                <w:szCs w:val="18"/>
              </w:rPr>
              <w:t>EMBALAGEM DE 05 LITROS – C</w:t>
            </w:r>
            <w:r>
              <w:rPr>
                <w:rFonts w:ascii="Arial" w:hAnsi="Arial" w:cs="Arial"/>
                <w:b/>
                <w:bCs/>
                <w:color w:val="000000"/>
                <w:sz w:val="18"/>
                <w:szCs w:val="18"/>
              </w:rPr>
              <w:t>Ó</w:t>
            </w:r>
            <w:r w:rsidRPr="00DC1254">
              <w:rPr>
                <w:rFonts w:ascii="Arial" w:hAnsi="Arial" w:cs="Arial"/>
                <w:b/>
                <w:bCs/>
                <w:color w:val="000000"/>
                <w:sz w:val="18"/>
                <w:szCs w:val="18"/>
              </w:rPr>
              <w:t>D. 58354</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Galão.</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200</w:t>
            </w:r>
          </w:p>
        </w:tc>
      </w:tr>
      <w:tr w:rsidR="00AF03FE" w:rsidRPr="00DC1254" w:rsidTr="00CF7470">
        <w:trPr>
          <w:trHeight w:val="1114"/>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4</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DESODORIZADOR DE AR SPRAY</w:t>
            </w:r>
            <w:r w:rsidRPr="00DC1254">
              <w:rPr>
                <w:rFonts w:ascii="Arial" w:hAnsi="Arial" w:cs="Arial"/>
                <w:color w:val="000000"/>
                <w:sz w:val="18"/>
                <w:szCs w:val="18"/>
              </w:rPr>
              <w:t xml:space="preserve"> – INGREDIENTES ATIVO BENZOATO DE SÓDIO, BORATO DE SÓDIO, FRAGRÃNCIAS E PROPELENTES; ESSÊNCIA: TALCO E MARINE; REGISTRO NO MS; VALIDADE MÍNIMA DE 01 ANO – </w:t>
            </w:r>
            <w:r w:rsidRPr="00DC1254">
              <w:rPr>
                <w:rFonts w:ascii="Arial" w:hAnsi="Arial" w:cs="Arial"/>
                <w:b/>
                <w:bCs/>
                <w:color w:val="000000"/>
                <w:sz w:val="18"/>
                <w:szCs w:val="18"/>
              </w:rPr>
              <w:t>TUBO COM 360ML – C</w:t>
            </w:r>
            <w:r>
              <w:rPr>
                <w:rFonts w:ascii="Arial" w:hAnsi="Arial" w:cs="Arial"/>
                <w:b/>
                <w:bCs/>
                <w:color w:val="000000"/>
                <w:sz w:val="18"/>
                <w:szCs w:val="18"/>
              </w:rPr>
              <w:t>Ó</w:t>
            </w:r>
            <w:r w:rsidRPr="00DC1254">
              <w:rPr>
                <w:rFonts w:ascii="Arial" w:hAnsi="Arial" w:cs="Arial"/>
                <w:b/>
                <w:bCs/>
                <w:color w:val="000000"/>
                <w:sz w:val="18"/>
                <w:szCs w:val="18"/>
              </w:rPr>
              <w:t>D. 58355</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Tubo</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200</w:t>
            </w:r>
          </w:p>
        </w:tc>
      </w:tr>
      <w:tr w:rsidR="00AF03FE" w:rsidRPr="00DC125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5</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DESODORIZADOR SANITÁRIO</w:t>
            </w:r>
            <w:r w:rsidRPr="00DC1254">
              <w:rPr>
                <w:rFonts w:ascii="Arial" w:hAnsi="Arial" w:cs="Arial"/>
                <w:color w:val="000000"/>
                <w:sz w:val="18"/>
                <w:szCs w:val="18"/>
              </w:rPr>
              <w:t xml:space="preserve"> - PASTILHA ADESIVA – </w:t>
            </w:r>
            <w:r w:rsidRPr="00DC1254">
              <w:rPr>
                <w:rFonts w:ascii="Arial" w:hAnsi="Arial" w:cs="Arial"/>
                <w:b/>
                <w:bCs/>
                <w:color w:val="000000"/>
                <w:sz w:val="18"/>
                <w:szCs w:val="18"/>
              </w:rPr>
              <w:t>CÓD 59342.</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800</w:t>
            </w:r>
          </w:p>
        </w:tc>
      </w:tr>
      <w:tr w:rsidR="00AF03FE" w:rsidRPr="00DC125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6</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DETERGENTE LÍQUIDO - 500ML - CÓD. 58356</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500</w:t>
            </w:r>
          </w:p>
        </w:tc>
      </w:tr>
      <w:tr w:rsidR="00AF03FE" w:rsidRPr="00DC125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7</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 xml:space="preserve">LIMPADOR MULTIUSO </w:t>
            </w:r>
            <w:r w:rsidRPr="00DC1254">
              <w:rPr>
                <w:rFonts w:ascii="Arial" w:hAnsi="Arial" w:cs="Arial"/>
                <w:color w:val="000000"/>
                <w:sz w:val="18"/>
                <w:szCs w:val="18"/>
              </w:rPr>
              <w:t>(FRASCO C/500ML).</w:t>
            </w:r>
            <w:r w:rsidRPr="00DC1254">
              <w:rPr>
                <w:rFonts w:ascii="Arial" w:hAnsi="Arial" w:cs="Arial"/>
                <w:b/>
                <w:bCs/>
                <w:color w:val="000000"/>
                <w:sz w:val="18"/>
                <w:szCs w:val="18"/>
              </w:rPr>
              <w:t xml:space="preserve"> – CÓD 58369</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Frasco</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300</w:t>
            </w:r>
          </w:p>
        </w:tc>
      </w:tr>
      <w:tr w:rsidR="00AF03FE" w:rsidRPr="00DC1254" w:rsidTr="00CF7470">
        <w:trPr>
          <w:trHeight w:val="31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8</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SABÃO EM BARRA - CÓD. 58380</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100</w:t>
            </w:r>
          </w:p>
        </w:tc>
      </w:tr>
      <w:tr w:rsidR="00AF03FE" w:rsidRPr="00DC1254" w:rsidTr="00CF7470">
        <w:trPr>
          <w:trHeight w:val="1534"/>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lastRenderedPageBreak/>
              <w:t>9</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SABONETE LÍQUIDO BIODEGRADÁVEL</w:t>
            </w:r>
            <w:r w:rsidRPr="00DC1254">
              <w:rPr>
                <w:rFonts w:ascii="Arial" w:hAnsi="Arial" w:cs="Arial"/>
                <w:color w:val="000000"/>
                <w:sz w:val="18"/>
                <w:szCs w:val="18"/>
              </w:rPr>
              <w:t xml:space="preserve">; CREMOSO, NEUTRO; COM FRAGRANCIA AÇAI COM GUARANA OU ERVA DOCE, PH 6,5 A 7,5; PARA HIGIENE DAS MAOS; PRODUTO SUJEITO A VERIFICACAO NO ATO DA ENTREGA; AOS PROCEDIMENTOS ADM. DETERMINADOS PELA ANVISA. </w:t>
            </w:r>
            <w:r w:rsidRPr="00DC1254">
              <w:rPr>
                <w:rFonts w:ascii="Arial" w:hAnsi="Arial" w:cs="Arial"/>
                <w:b/>
                <w:bCs/>
                <w:color w:val="000000"/>
                <w:sz w:val="18"/>
                <w:szCs w:val="18"/>
              </w:rPr>
              <w:t>GALÃO COM 05 LITROS – C</w:t>
            </w:r>
            <w:r>
              <w:rPr>
                <w:rFonts w:ascii="Arial" w:hAnsi="Arial" w:cs="Arial"/>
                <w:b/>
                <w:bCs/>
                <w:color w:val="000000"/>
                <w:sz w:val="18"/>
                <w:szCs w:val="18"/>
              </w:rPr>
              <w:t>Ó</w:t>
            </w:r>
            <w:r w:rsidRPr="00DC1254">
              <w:rPr>
                <w:rFonts w:ascii="Arial" w:hAnsi="Arial" w:cs="Arial"/>
                <w:b/>
                <w:bCs/>
                <w:color w:val="000000"/>
                <w:sz w:val="18"/>
                <w:szCs w:val="18"/>
              </w:rPr>
              <w:t>D. 58382</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Galão</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20</w:t>
            </w:r>
          </w:p>
        </w:tc>
      </w:tr>
      <w:tr w:rsidR="00AF03FE" w:rsidRPr="00DC1254" w:rsidTr="00CF7470">
        <w:trPr>
          <w:trHeight w:val="97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10</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SACO DE LIXO - 100 LITROS</w:t>
            </w:r>
            <w:r w:rsidRPr="00DC1254">
              <w:rPr>
                <w:rFonts w:ascii="Arial" w:hAnsi="Arial" w:cs="Arial"/>
                <w:color w:val="000000"/>
                <w:sz w:val="18"/>
                <w:szCs w:val="18"/>
              </w:rPr>
              <w:t xml:space="preserve"> - EM POLIETILENO DE ALTA DENSIDADE; 0,60 MICRAS; CONFORME NORMAS DA ABNT - </w:t>
            </w:r>
            <w:r w:rsidRPr="00DC1254">
              <w:rPr>
                <w:rFonts w:ascii="Arial" w:hAnsi="Arial" w:cs="Arial"/>
                <w:b/>
                <w:bCs/>
                <w:color w:val="000000"/>
                <w:sz w:val="18"/>
                <w:szCs w:val="18"/>
              </w:rPr>
              <w:t>PACOTE C/100 UNIDADES. CÓD 58676</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Pacote</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50</w:t>
            </w:r>
          </w:p>
        </w:tc>
      </w:tr>
      <w:tr w:rsidR="00AF03FE" w:rsidRPr="00DC1254" w:rsidTr="00CF7470">
        <w:trPr>
          <w:trHeight w:val="121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11</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SACO DE LIXO - 20 LITROS</w:t>
            </w:r>
            <w:r w:rsidRPr="00DC1254">
              <w:rPr>
                <w:rFonts w:ascii="Arial" w:hAnsi="Arial" w:cs="Arial"/>
                <w:color w:val="000000"/>
                <w:sz w:val="18"/>
                <w:szCs w:val="18"/>
              </w:rPr>
              <w:t xml:space="preserve"> - EM POLIETILENO DE ALTA DENSIDADE; 0,40 MICRAS; CONFORME NORMAS DA ABNT; COR PRETA OU AZUL; </w:t>
            </w:r>
            <w:r w:rsidRPr="00DC1254">
              <w:rPr>
                <w:rFonts w:ascii="Arial" w:hAnsi="Arial" w:cs="Arial"/>
                <w:b/>
                <w:bCs/>
                <w:color w:val="000000"/>
                <w:sz w:val="18"/>
                <w:szCs w:val="18"/>
              </w:rPr>
              <w:t>EMBALAGEM PACOTE COM 100 SACOS – C</w:t>
            </w:r>
            <w:r>
              <w:rPr>
                <w:rFonts w:ascii="Arial" w:hAnsi="Arial" w:cs="Arial"/>
                <w:b/>
                <w:bCs/>
                <w:color w:val="000000"/>
                <w:sz w:val="18"/>
                <w:szCs w:val="18"/>
              </w:rPr>
              <w:t>Ó</w:t>
            </w:r>
            <w:r w:rsidRPr="00DC1254">
              <w:rPr>
                <w:rFonts w:ascii="Arial" w:hAnsi="Arial" w:cs="Arial"/>
                <w:b/>
                <w:bCs/>
                <w:color w:val="000000"/>
                <w:sz w:val="18"/>
                <w:szCs w:val="18"/>
              </w:rPr>
              <w:t>D. 56859</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Pacote</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200</w:t>
            </w:r>
          </w:p>
        </w:tc>
      </w:tr>
      <w:tr w:rsidR="00AF03FE" w:rsidRPr="00DC1254" w:rsidTr="00CF7470">
        <w:trPr>
          <w:trHeight w:val="121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12</w:t>
            </w:r>
          </w:p>
        </w:tc>
        <w:tc>
          <w:tcPr>
            <w:tcW w:w="6098" w:type="dxa"/>
            <w:tcBorders>
              <w:top w:val="nil"/>
              <w:left w:val="nil"/>
              <w:bottom w:val="nil"/>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SACO DE LIXO 200L</w:t>
            </w:r>
            <w:r w:rsidRPr="00DC1254">
              <w:rPr>
                <w:rFonts w:ascii="Arial" w:hAnsi="Arial" w:cs="Arial"/>
                <w:color w:val="000000"/>
                <w:sz w:val="18"/>
                <w:szCs w:val="18"/>
              </w:rPr>
              <w:t xml:space="preserve"> - EM POLIETILENO DE ALTA DENSIDADE; 0,80 MICRAS; CONFORME NORMAS DA ABNT; </w:t>
            </w:r>
            <w:r w:rsidRPr="00DC1254">
              <w:rPr>
                <w:rFonts w:ascii="Arial" w:hAnsi="Arial" w:cs="Arial"/>
                <w:b/>
                <w:bCs/>
                <w:color w:val="000000"/>
                <w:sz w:val="18"/>
                <w:szCs w:val="18"/>
              </w:rPr>
              <w:t>Embalagem Pacote C/100 Unidades.</w:t>
            </w:r>
            <w:r w:rsidRPr="00DC1254">
              <w:rPr>
                <w:rFonts w:ascii="Arial" w:hAnsi="Arial" w:cs="Arial"/>
                <w:color w:val="000000"/>
                <w:sz w:val="18"/>
                <w:szCs w:val="18"/>
              </w:rPr>
              <w:t xml:space="preserve"> </w:t>
            </w:r>
            <w:r w:rsidRPr="00DC1254">
              <w:rPr>
                <w:rFonts w:ascii="Arial" w:hAnsi="Arial" w:cs="Arial"/>
                <w:b/>
                <w:bCs/>
                <w:color w:val="000000"/>
                <w:sz w:val="18"/>
                <w:szCs w:val="18"/>
              </w:rPr>
              <w:t>CÓD 56860.</w:t>
            </w:r>
          </w:p>
        </w:tc>
        <w:tc>
          <w:tcPr>
            <w:tcW w:w="992" w:type="dxa"/>
            <w:tcBorders>
              <w:top w:val="nil"/>
              <w:left w:val="nil"/>
              <w:bottom w:val="nil"/>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Pacote</w:t>
            </w:r>
          </w:p>
        </w:tc>
        <w:tc>
          <w:tcPr>
            <w:tcW w:w="1276" w:type="dxa"/>
            <w:tcBorders>
              <w:top w:val="nil"/>
              <w:left w:val="nil"/>
              <w:bottom w:val="nil"/>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50</w:t>
            </w:r>
          </w:p>
        </w:tc>
      </w:tr>
      <w:tr w:rsidR="00AF03FE" w:rsidRPr="00DC1254" w:rsidTr="00CF7470">
        <w:trPr>
          <w:trHeight w:val="73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13</w:t>
            </w:r>
          </w:p>
        </w:tc>
        <w:tc>
          <w:tcPr>
            <w:tcW w:w="6098" w:type="dxa"/>
            <w:tcBorders>
              <w:top w:val="single" w:sz="8" w:space="0" w:color="auto"/>
              <w:left w:val="nil"/>
              <w:bottom w:val="single" w:sz="4"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 xml:space="preserve">SAQUINHO PARA EMBALADOR DE GUARDA CHUVA </w:t>
            </w:r>
            <w:r w:rsidRPr="00DC1254">
              <w:rPr>
                <w:rFonts w:ascii="Arial" w:hAnsi="Arial" w:cs="Arial"/>
                <w:color w:val="000000"/>
                <w:sz w:val="18"/>
                <w:szCs w:val="18"/>
              </w:rPr>
              <w:t xml:space="preserve">– (COM 1.000 UNIDADES) - </w:t>
            </w:r>
            <w:r w:rsidRPr="00DC1254">
              <w:rPr>
                <w:rFonts w:ascii="Arial" w:hAnsi="Arial" w:cs="Arial"/>
                <w:b/>
                <w:bCs/>
                <w:color w:val="000000"/>
                <w:sz w:val="18"/>
                <w:szCs w:val="18"/>
              </w:rPr>
              <w:t>CÓD. 66340</w:t>
            </w:r>
          </w:p>
        </w:tc>
        <w:tc>
          <w:tcPr>
            <w:tcW w:w="992" w:type="dxa"/>
            <w:tcBorders>
              <w:top w:val="single" w:sz="8" w:space="0" w:color="auto"/>
              <w:left w:val="nil"/>
              <w:bottom w:val="single" w:sz="4"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Rolo</w:t>
            </w:r>
          </w:p>
        </w:tc>
        <w:tc>
          <w:tcPr>
            <w:tcW w:w="1276" w:type="dxa"/>
            <w:tcBorders>
              <w:top w:val="single" w:sz="8" w:space="0" w:color="auto"/>
              <w:left w:val="nil"/>
              <w:bottom w:val="nil"/>
              <w:right w:val="single" w:sz="4"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w:t>
            </w:r>
          </w:p>
        </w:tc>
      </w:tr>
      <w:tr w:rsidR="00AF03FE" w:rsidRPr="00DC125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14</w:t>
            </w:r>
          </w:p>
        </w:tc>
        <w:tc>
          <w:tcPr>
            <w:tcW w:w="6098" w:type="dxa"/>
            <w:tcBorders>
              <w:top w:val="nil"/>
              <w:left w:val="single" w:sz="4" w:space="0" w:color="auto"/>
              <w:bottom w:val="single" w:sz="4" w:space="0" w:color="auto"/>
              <w:right w:val="single" w:sz="4"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SAPONÁCEO EM PÓ</w:t>
            </w:r>
            <w:r w:rsidRPr="00DC1254">
              <w:rPr>
                <w:rFonts w:ascii="Arial" w:hAnsi="Arial" w:cs="Arial"/>
                <w:color w:val="000000"/>
                <w:sz w:val="18"/>
                <w:szCs w:val="18"/>
              </w:rPr>
              <w:t xml:space="preserve"> (FRASCO C/ 300 GRAMAS).</w:t>
            </w:r>
            <w:r w:rsidRPr="00DC1254">
              <w:rPr>
                <w:rFonts w:ascii="Arial" w:hAnsi="Arial" w:cs="Arial"/>
                <w:b/>
                <w:bCs/>
                <w:color w:val="000000"/>
                <w:sz w:val="18"/>
                <w:szCs w:val="18"/>
              </w:rPr>
              <w:t xml:space="preserve"> CÓD. 58384</w:t>
            </w:r>
          </w:p>
        </w:tc>
        <w:tc>
          <w:tcPr>
            <w:tcW w:w="992" w:type="dxa"/>
            <w:tcBorders>
              <w:top w:val="nil"/>
              <w:left w:val="nil"/>
              <w:bottom w:val="single" w:sz="4" w:space="0" w:color="auto"/>
              <w:right w:val="single" w:sz="4"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single" w:sz="4" w:space="0" w:color="auto"/>
              <w:left w:val="nil"/>
              <w:bottom w:val="single" w:sz="4" w:space="0" w:color="auto"/>
              <w:right w:val="single" w:sz="4"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30</w:t>
            </w:r>
          </w:p>
        </w:tc>
      </w:tr>
      <w:tr w:rsidR="00AF03FE" w:rsidRPr="00DC1254" w:rsidTr="00CF7470">
        <w:trPr>
          <w:trHeight w:val="315"/>
        </w:trPr>
        <w:tc>
          <w:tcPr>
            <w:tcW w:w="980" w:type="dxa"/>
            <w:tcBorders>
              <w:top w:val="nil"/>
              <w:left w:val="nil"/>
              <w:bottom w:val="nil"/>
              <w:right w:val="nil"/>
            </w:tcBorders>
            <w:vAlign w:val="center"/>
            <w:hideMark/>
          </w:tcPr>
          <w:p w:rsidR="00AF03FE" w:rsidRPr="00DC1254" w:rsidRDefault="00AF03FE" w:rsidP="00CF7470">
            <w:pPr>
              <w:suppressAutoHyphens w:val="0"/>
              <w:jc w:val="center"/>
              <w:rPr>
                <w:rFonts w:ascii="Arial" w:hAnsi="Arial" w:cs="Arial"/>
                <w:b/>
                <w:bCs/>
                <w:color w:val="000000"/>
                <w:sz w:val="18"/>
                <w:szCs w:val="18"/>
              </w:rPr>
            </w:pPr>
          </w:p>
        </w:tc>
        <w:tc>
          <w:tcPr>
            <w:tcW w:w="6098" w:type="dxa"/>
            <w:tcBorders>
              <w:top w:val="nil"/>
              <w:left w:val="nil"/>
              <w:bottom w:val="nil"/>
              <w:right w:val="nil"/>
            </w:tcBorders>
            <w:vAlign w:val="center"/>
            <w:hideMark/>
          </w:tcPr>
          <w:p w:rsidR="00AF03FE" w:rsidRPr="00DC1254" w:rsidRDefault="00AF03FE" w:rsidP="00CF7470">
            <w:pPr>
              <w:suppressAutoHyphens w:val="0"/>
              <w:jc w:val="center"/>
            </w:pPr>
          </w:p>
        </w:tc>
        <w:tc>
          <w:tcPr>
            <w:tcW w:w="992" w:type="dxa"/>
            <w:tcBorders>
              <w:top w:val="nil"/>
              <w:left w:val="nil"/>
              <w:bottom w:val="nil"/>
              <w:right w:val="nil"/>
            </w:tcBorders>
            <w:vAlign w:val="center"/>
            <w:hideMark/>
          </w:tcPr>
          <w:p w:rsidR="00AF03FE" w:rsidRPr="00DC1254" w:rsidRDefault="00AF03FE" w:rsidP="00CF7470">
            <w:pPr>
              <w:suppressAutoHyphens w:val="0"/>
              <w:jc w:val="both"/>
            </w:pPr>
          </w:p>
        </w:tc>
        <w:tc>
          <w:tcPr>
            <w:tcW w:w="1276" w:type="dxa"/>
            <w:tcBorders>
              <w:top w:val="nil"/>
              <w:left w:val="nil"/>
              <w:bottom w:val="nil"/>
              <w:right w:val="nil"/>
            </w:tcBorders>
            <w:shd w:val="clear" w:color="000000" w:fill="FFFFFF"/>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 </w:t>
            </w:r>
          </w:p>
        </w:tc>
      </w:tr>
      <w:tr w:rsidR="00AF03FE" w:rsidRPr="00DC1254" w:rsidTr="00CF7470">
        <w:trPr>
          <w:trHeight w:val="315"/>
        </w:trPr>
        <w:tc>
          <w:tcPr>
            <w:tcW w:w="980" w:type="dxa"/>
            <w:tcBorders>
              <w:top w:val="nil"/>
              <w:left w:val="nil"/>
              <w:bottom w:val="nil"/>
              <w:right w:val="nil"/>
            </w:tcBorders>
            <w:noWrap/>
            <w:vAlign w:val="bottom"/>
            <w:hideMark/>
          </w:tcPr>
          <w:p w:rsidR="00AF03FE" w:rsidRPr="00DC1254" w:rsidRDefault="00AF03FE" w:rsidP="00CF7470">
            <w:pPr>
              <w:suppressAutoHyphens w:val="0"/>
              <w:jc w:val="center"/>
              <w:rPr>
                <w:rFonts w:ascii="Arial" w:hAnsi="Arial" w:cs="Arial"/>
                <w:b/>
                <w:bCs/>
                <w:color w:val="000000"/>
                <w:sz w:val="18"/>
                <w:szCs w:val="18"/>
              </w:rPr>
            </w:pPr>
          </w:p>
        </w:tc>
        <w:tc>
          <w:tcPr>
            <w:tcW w:w="6098" w:type="dxa"/>
            <w:tcBorders>
              <w:top w:val="nil"/>
              <w:left w:val="nil"/>
              <w:bottom w:val="nil"/>
              <w:right w:val="nil"/>
            </w:tcBorders>
            <w:noWrap/>
            <w:vAlign w:val="bottom"/>
            <w:hideMark/>
          </w:tcPr>
          <w:p w:rsidR="00AF03FE" w:rsidRPr="00DC1254" w:rsidRDefault="00AF03FE" w:rsidP="00CF7470">
            <w:pPr>
              <w:suppressAutoHyphens w:val="0"/>
            </w:pPr>
          </w:p>
        </w:tc>
        <w:tc>
          <w:tcPr>
            <w:tcW w:w="992" w:type="dxa"/>
            <w:tcBorders>
              <w:top w:val="nil"/>
              <w:left w:val="nil"/>
              <w:bottom w:val="nil"/>
              <w:right w:val="nil"/>
            </w:tcBorders>
            <w:noWrap/>
            <w:vAlign w:val="bottom"/>
            <w:hideMark/>
          </w:tcPr>
          <w:p w:rsidR="00AF03FE" w:rsidRPr="00DC1254" w:rsidRDefault="00AF03FE" w:rsidP="00CF7470">
            <w:pPr>
              <w:suppressAutoHyphens w:val="0"/>
            </w:pPr>
          </w:p>
        </w:tc>
        <w:tc>
          <w:tcPr>
            <w:tcW w:w="1276" w:type="dxa"/>
            <w:tcBorders>
              <w:top w:val="nil"/>
              <w:left w:val="nil"/>
              <w:bottom w:val="nil"/>
              <w:right w:val="nil"/>
            </w:tcBorders>
            <w:noWrap/>
            <w:vAlign w:val="bottom"/>
            <w:hideMark/>
          </w:tcPr>
          <w:p w:rsidR="00AF03FE" w:rsidRPr="00DC1254" w:rsidRDefault="00AF03FE" w:rsidP="00CF7470">
            <w:pPr>
              <w:suppressAutoHyphens w:val="0"/>
              <w:jc w:val="center"/>
            </w:pPr>
          </w:p>
        </w:tc>
      </w:tr>
      <w:tr w:rsidR="00AF03FE" w:rsidRPr="00DC1254" w:rsidTr="00CF7470">
        <w:trPr>
          <w:trHeight w:val="330"/>
        </w:trPr>
        <w:tc>
          <w:tcPr>
            <w:tcW w:w="9346" w:type="dxa"/>
            <w:gridSpan w:val="4"/>
            <w:tcBorders>
              <w:top w:val="single" w:sz="8" w:space="0" w:color="auto"/>
              <w:left w:val="single" w:sz="8" w:space="0" w:color="auto"/>
              <w:bottom w:val="single" w:sz="8" w:space="0" w:color="auto"/>
              <w:right w:val="single" w:sz="8" w:space="0" w:color="000000"/>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LOTE 02</w:t>
            </w:r>
          </w:p>
        </w:tc>
      </w:tr>
      <w:tr w:rsidR="00AF03FE" w:rsidRPr="00DC1254" w:rsidTr="00CF7470">
        <w:trPr>
          <w:trHeight w:val="855"/>
        </w:trPr>
        <w:tc>
          <w:tcPr>
            <w:tcW w:w="980" w:type="dxa"/>
            <w:tcBorders>
              <w:top w:val="nil"/>
              <w:left w:val="single" w:sz="8" w:space="0" w:color="auto"/>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ITEM</w:t>
            </w:r>
          </w:p>
        </w:tc>
        <w:tc>
          <w:tcPr>
            <w:tcW w:w="6098"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UNID.</w:t>
            </w:r>
          </w:p>
        </w:tc>
        <w:tc>
          <w:tcPr>
            <w:tcW w:w="1276"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QTDE</w:t>
            </w:r>
          </w:p>
        </w:tc>
      </w:tr>
      <w:tr w:rsidR="00AF03FE" w:rsidRPr="00DC1254" w:rsidTr="00CF7470">
        <w:trPr>
          <w:trHeight w:val="97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15</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 xml:space="preserve">CHALEIRA ELÉTRICA INOX - 1,8L M INOX; </w:t>
            </w:r>
            <w:r w:rsidRPr="00DC1254">
              <w:rPr>
                <w:rFonts w:ascii="Arial" w:hAnsi="Arial" w:cs="Arial"/>
                <w:color w:val="000000"/>
                <w:sz w:val="18"/>
                <w:szCs w:val="18"/>
              </w:rPr>
              <w:t xml:space="preserve">CAPACIDADE 1,8L; DESLIGAMENTO AUTOMATICO; REGISTRO NO INMETRO; </w:t>
            </w:r>
            <w:r w:rsidRPr="00DC1254">
              <w:rPr>
                <w:rFonts w:ascii="Arial" w:hAnsi="Arial" w:cs="Arial"/>
                <w:b/>
                <w:bCs/>
                <w:color w:val="000000"/>
                <w:sz w:val="18"/>
                <w:szCs w:val="18"/>
              </w:rPr>
              <w:t>220 V OU BIVOLT. - CÓD: 70985</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10</w:t>
            </w:r>
          </w:p>
        </w:tc>
      </w:tr>
      <w:tr w:rsidR="00AF03FE" w:rsidRPr="00DC125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16</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GARRAFA TÉRMICA INOX 1,9L – CÓD: 20434</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10</w:t>
            </w:r>
          </w:p>
        </w:tc>
      </w:tr>
      <w:tr w:rsidR="00AF03FE" w:rsidRPr="00DC1254" w:rsidTr="00CF7470">
        <w:trPr>
          <w:trHeight w:val="315"/>
        </w:trPr>
        <w:tc>
          <w:tcPr>
            <w:tcW w:w="980" w:type="dxa"/>
            <w:tcBorders>
              <w:top w:val="nil"/>
              <w:left w:val="nil"/>
              <w:bottom w:val="nil"/>
              <w:right w:val="nil"/>
            </w:tcBorders>
            <w:noWrap/>
            <w:vAlign w:val="bottom"/>
            <w:hideMark/>
          </w:tcPr>
          <w:p w:rsidR="00AF03FE" w:rsidRPr="00DC1254" w:rsidRDefault="00AF03FE" w:rsidP="00CF7470">
            <w:pPr>
              <w:suppressAutoHyphens w:val="0"/>
              <w:jc w:val="center"/>
              <w:rPr>
                <w:rFonts w:ascii="Arial" w:hAnsi="Arial" w:cs="Arial"/>
                <w:b/>
                <w:bCs/>
                <w:color w:val="000000"/>
                <w:sz w:val="18"/>
                <w:szCs w:val="18"/>
              </w:rPr>
            </w:pPr>
          </w:p>
        </w:tc>
        <w:tc>
          <w:tcPr>
            <w:tcW w:w="6098" w:type="dxa"/>
            <w:tcBorders>
              <w:top w:val="nil"/>
              <w:left w:val="nil"/>
              <w:bottom w:val="nil"/>
              <w:right w:val="nil"/>
            </w:tcBorders>
            <w:noWrap/>
            <w:vAlign w:val="bottom"/>
            <w:hideMark/>
          </w:tcPr>
          <w:p w:rsidR="00AF03FE" w:rsidRPr="00DC1254" w:rsidRDefault="00AF03FE" w:rsidP="00CF7470">
            <w:pPr>
              <w:suppressAutoHyphens w:val="0"/>
            </w:pPr>
          </w:p>
        </w:tc>
        <w:tc>
          <w:tcPr>
            <w:tcW w:w="992" w:type="dxa"/>
            <w:tcBorders>
              <w:top w:val="nil"/>
              <w:left w:val="nil"/>
              <w:bottom w:val="nil"/>
              <w:right w:val="nil"/>
            </w:tcBorders>
            <w:noWrap/>
            <w:vAlign w:val="bottom"/>
            <w:hideMark/>
          </w:tcPr>
          <w:p w:rsidR="00AF03FE" w:rsidRPr="00DC1254" w:rsidRDefault="00AF03FE" w:rsidP="00CF7470">
            <w:pPr>
              <w:suppressAutoHyphens w:val="0"/>
            </w:pPr>
          </w:p>
        </w:tc>
        <w:tc>
          <w:tcPr>
            <w:tcW w:w="1276" w:type="dxa"/>
            <w:tcBorders>
              <w:top w:val="nil"/>
              <w:left w:val="nil"/>
              <w:bottom w:val="nil"/>
              <w:right w:val="nil"/>
            </w:tcBorders>
            <w:noWrap/>
            <w:vAlign w:val="bottom"/>
            <w:hideMark/>
          </w:tcPr>
          <w:p w:rsidR="00AF03FE" w:rsidRPr="00DC1254" w:rsidRDefault="00AF03FE" w:rsidP="00CF7470">
            <w:pPr>
              <w:suppressAutoHyphens w:val="0"/>
              <w:jc w:val="center"/>
            </w:pPr>
          </w:p>
        </w:tc>
      </w:tr>
      <w:tr w:rsidR="00AF03FE" w:rsidRPr="00DC1254" w:rsidTr="00CF7470">
        <w:trPr>
          <w:trHeight w:val="315"/>
        </w:trPr>
        <w:tc>
          <w:tcPr>
            <w:tcW w:w="980" w:type="dxa"/>
            <w:tcBorders>
              <w:top w:val="nil"/>
              <w:left w:val="nil"/>
              <w:bottom w:val="nil"/>
              <w:right w:val="nil"/>
            </w:tcBorders>
            <w:noWrap/>
            <w:vAlign w:val="bottom"/>
            <w:hideMark/>
          </w:tcPr>
          <w:p w:rsidR="00AF03FE" w:rsidRPr="00DC1254" w:rsidRDefault="00AF03FE" w:rsidP="00CF7470">
            <w:pPr>
              <w:suppressAutoHyphens w:val="0"/>
            </w:pPr>
          </w:p>
        </w:tc>
        <w:tc>
          <w:tcPr>
            <w:tcW w:w="6098" w:type="dxa"/>
            <w:tcBorders>
              <w:top w:val="nil"/>
              <w:left w:val="nil"/>
              <w:bottom w:val="nil"/>
              <w:right w:val="nil"/>
            </w:tcBorders>
            <w:noWrap/>
            <w:vAlign w:val="bottom"/>
            <w:hideMark/>
          </w:tcPr>
          <w:p w:rsidR="00AF03FE" w:rsidRPr="00DC1254" w:rsidRDefault="00AF03FE" w:rsidP="00CF7470">
            <w:pPr>
              <w:suppressAutoHyphens w:val="0"/>
            </w:pPr>
          </w:p>
        </w:tc>
        <w:tc>
          <w:tcPr>
            <w:tcW w:w="992" w:type="dxa"/>
            <w:tcBorders>
              <w:top w:val="nil"/>
              <w:left w:val="nil"/>
              <w:bottom w:val="nil"/>
              <w:right w:val="nil"/>
            </w:tcBorders>
            <w:noWrap/>
            <w:vAlign w:val="bottom"/>
            <w:hideMark/>
          </w:tcPr>
          <w:p w:rsidR="00AF03FE" w:rsidRPr="00DC1254" w:rsidRDefault="00AF03FE" w:rsidP="00CF7470">
            <w:pPr>
              <w:suppressAutoHyphens w:val="0"/>
            </w:pPr>
          </w:p>
        </w:tc>
        <w:tc>
          <w:tcPr>
            <w:tcW w:w="1276" w:type="dxa"/>
            <w:tcBorders>
              <w:top w:val="nil"/>
              <w:left w:val="nil"/>
              <w:bottom w:val="nil"/>
              <w:right w:val="nil"/>
            </w:tcBorders>
            <w:noWrap/>
            <w:vAlign w:val="bottom"/>
            <w:hideMark/>
          </w:tcPr>
          <w:p w:rsidR="00AF03FE" w:rsidRPr="00DC1254" w:rsidRDefault="00AF03FE" w:rsidP="00CF7470">
            <w:pPr>
              <w:suppressAutoHyphens w:val="0"/>
              <w:jc w:val="center"/>
            </w:pPr>
          </w:p>
        </w:tc>
      </w:tr>
      <w:tr w:rsidR="00AF03FE" w:rsidRPr="00DC1254" w:rsidTr="00CF7470">
        <w:trPr>
          <w:trHeight w:val="330"/>
        </w:trPr>
        <w:tc>
          <w:tcPr>
            <w:tcW w:w="9346" w:type="dxa"/>
            <w:gridSpan w:val="4"/>
            <w:tcBorders>
              <w:top w:val="single" w:sz="8" w:space="0" w:color="auto"/>
              <w:left w:val="single" w:sz="8" w:space="0" w:color="auto"/>
              <w:bottom w:val="single" w:sz="8" w:space="0" w:color="auto"/>
              <w:right w:val="single" w:sz="8" w:space="0" w:color="000000"/>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LOTE 03</w:t>
            </w:r>
          </w:p>
        </w:tc>
      </w:tr>
      <w:tr w:rsidR="00AF03FE" w:rsidRPr="00DC1254" w:rsidTr="00CF7470">
        <w:trPr>
          <w:trHeight w:val="885"/>
        </w:trPr>
        <w:tc>
          <w:tcPr>
            <w:tcW w:w="980" w:type="dxa"/>
            <w:tcBorders>
              <w:top w:val="nil"/>
              <w:left w:val="single" w:sz="8" w:space="0" w:color="auto"/>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ITEM</w:t>
            </w:r>
          </w:p>
        </w:tc>
        <w:tc>
          <w:tcPr>
            <w:tcW w:w="6098"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UNID.</w:t>
            </w:r>
          </w:p>
        </w:tc>
        <w:tc>
          <w:tcPr>
            <w:tcW w:w="1276"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QTDE</w:t>
            </w:r>
          </w:p>
        </w:tc>
      </w:tr>
      <w:tr w:rsidR="00AF03FE" w:rsidRPr="00DC1254" w:rsidTr="00CF7470">
        <w:trPr>
          <w:trHeight w:val="31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17</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DISPENSER PAPEL TOALHA – CÓD. 64599</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10</w:t>
            </w:r>
          </w:p>
        </w:tc>
      </w:tr>
      <w:tr w:rsidR="00AF03FE" w:rsidRPr="00DC125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18</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DISPENSER PLÁSTICO PARA PAPEL HIGIÊNICO. CÓD 54577.</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10</w:t>
            </w:r>
          </w:p>
        </w:tc>
      </w:tr>
      <w:tr w:rsidR="00AF03FE" w:rsidRPr="00DC1254" w:rsidTr="00CF7470">
        <w:trPr>
          <w:trHeight w:val="97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lastRenderedPageBreak/>
              <w:t>19</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 xml:space="preserve">ESCOVA SANITÁRIA </w:t>
            </w:r>
            <w:r w:rsidRPr="00DC1254">
              <w:rPr>
                <w:rFonts w:ascii="Arial" w:hAnsi="Arial" w:cs="Arial"/>
                <w:color w:val="000000"/>
                <w:sz w:val="18"/>
                <w:szCs w:val="18"/>
              </w:rPr>
              <w:t xml:space="preserve">C/ SUPORTE EM PLÁSTICO PARA ACOMODAR A </w:t>
            </w:r>
            <w:r w:rsidR="00790FB9" w:rsidRPr="00DC1254">
              <w:rPr>
                <w:rFonts w:ascii="Arial" w:hAnsi="Arial" w:cs="Arial"/>
                <w:color w:val="000000"/>
                <w:sz w:val="18"/>
                <w:szCs w:val="18"/>
              </w:rPr>
              <w:t>ESCOVA,</w:t>
            </w:r>
            <w:r w:rsidRPr="00DC1254">
              <w:rPr>
                <w:rFonts w:ascii="Arial" w:hAnsi="Arial" w:cs="Arial"/>
                <w:color w:val="000000"/>
                <w:sz w:val="18"/>
                <w:szCs w:val="18"/>
              </w:rPr>
              <w:t xml:space="preserve"> CABO PLÁSTICO E CERDAS SINTÉTICAS. </w:t>
            </w:r>
            <w:r w:rsidRPr="00DC1254">
              <w:rPr>
                <w:rFonts w:ascii="Arial" w:hAnsi="Arial" w:cs="Arial"/>
                <w:b/>
                <w:bCs/>
                <w:color w:val="000000"/>
                <w:sz w:val="18"/>
                <w:szCs w:val="18"/>
              </w:rPr>
              <w:t>CÓD 57686</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20</w:t>
            </w:r>
          </w:p>
        </w:tc>
      </w:tr>
      <w:tr w:rsidR="00AF03FE" w:rsidRPr="00DC1254" w:rsidTr="00CF7470">
        <w:trPr>
          <w:trHeight w:val="97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20</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LIXEIRA COM TAMPA BASCULANTE</w:t>
            </w:r>
            <w:r w:rsidRPr="00DC1254">
              <w:rPr>
                <w:rFonts w:ascii="Arial" w:hAnsi="Arial" w:cs="Arial"/>
                <w:color w:val="000000"/>
                <w:sz w:val="18"/>
                <w:szCs w:val="18"/>
              </w:rPr>
              <w:t xml:space="preserve">, EM POLIPROPILENO, FORMATO CILINDRICO, NA COR BRANCA. CAPACIDADE 20 LITROS. </w:t>
            </w:r>
            <w:r w:rsidRPr="004D4006">
              <w:rPr>
                <w:rFonts w:ascii="Arial" w:hAnsi="Arial" w:cs="Arial"/>
                <w:b/>
                <w:bCs/>
                <w:color w:val="000000"/>
                <w:sz w:val="18"/>
                <w:szCs w:val="18"/>
              </w:rPr>
              <w:t>CÓD 58198.</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10</w:t>
            </w:r>
          </w:p>
        </w:tc>
      </w:tr>
      <w:tr w:rsidR="00AF03FE" w:rsidRPr="00DC125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21</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rPr>
                <w:rFonts w:ascii="Arial" w:hAnsi="Arial" w:cs="Arial"/>
                <w:b/>
                <w:bCs/>
                <w:color w:val="000000"/>
                <w:sz w:val="18"/>
                <w:szCs w:val="18"/>
              </w:rPr>
            </w:pPr>
            <w:r w:rsidRPr="00DC1254">
              <w:rPr>
                <w:rFonts w:ascii="Arial" w:hAnsi="Arial" w:cs="Arial"/>
                <w:b/>
                <w:bCs/>
                <w:color w:val="000000"/>
                <w:sz w:val="18"/>
                <w:szCs w:val="18"/>
              </w:rPr>
              <w:t>MOP 360</w:t>
            </w:r>
            <w:r w:rsidRPr="00DC1254">
              <w:rPr>
                <w:rFonts w:ascii="Arial" w:hAnsi="Arial" w:cs="Arial"/>
                <w:color w:val="000000"/>
                <w:sz w:val="18"/>
                <w:szCs w:val="18"/>
              </w:rPr>
              <w:t>° (BALDE E ESPREMEDOR TOP MOP).</w:t>
            </w:r>
            <w:r w:rsidRPr="00DC1254">
              <w:rPr>
                <w:rFonts w:ascii="Arial" w:hAnsi="Arial" w:cs="Arial"/>
                <w:b/>
                <w:bCs/>
                <w:color w:val="000000"/>
                <w:sz w:val="18"/>
                <w:szCs w:val="18"/>
              </w:rPr>
              <w:t xml:space="preserve"> CÓD. 66343</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40</w:t>
            </w:r>
          </w:p>
        </w:tc>
      </w:tr>
      <w:tr w:rsidR="00AF03FE" w:rsidRPr="00DC125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22</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 xml:space="preserve">RODO COM CABO </w:t>
            </w:r>
            <w:r w:rsidRPr="00DC1254">
              <w:rPr>
                <w:rFonts w:ascii="Arial" w:hAnsi="Arial" w:cs="Arial"/>
                <w:color w:val="000000"/>
                <w:sz w:val="18"/>
                <w:szCs w:val="18"/>
              </w:rPr>
              <w:t>- 40 CM DE LARGURA DE BORRACHA</w:t>
            </w:r>
            <w:r w:rsidRPr="00DC1254">
              <w:rPr>
                <w:rFonts w:ascii="Arial" w:hAnsi="Arial" w:cs="Arial"/>
                <w:b/>
                <w:bCs/>
                <w:color w:val="000000"/>
                <w:sz w:val="18"/>
                <w:szCs w:val="18"/>
              </w:rPr>
              <w:t>. CÓD: 68001</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30</w:t>
            </w:r>
          </w:p>
        </w:tc>
      </w:tr>
      <w:tr w:rsidR="00AF03FE" w:rsidRPr="00DC1254" w:rsidTr="00CF7470">
        <w:trPr>
          <w:trHeight w:val="315"/>
        </w:trPr>
        <w:tc>
          <w:tcPr>
            <w:tcW w:w="980" w:type="dxa"/>
            <w:tcBorders>
              <w:top w:val="nil"/>
              <w:left w:val="nil"/>
              <w:bottom w:val="nil"/>
              <w:right w:val="nil"/>
            </w:tcBorders>
            <w:noWrap/>
            <w:vAlign w:val="bottom"/>
            <w:hideMark/>
          </w:tcPr>
          <w:p w:rsidR="00AF03FE" w:rsidRDefault="00AF03FE" w:rsidP="00CF7470">
            <w:pPr>
              <w:suppressAutoHyphens w:val="0"/>
              <w:jc w:val="center"/>
              <w:rPr>
                <w:rFonts w:ascii="Arial" w:hAnsi="Arial" w:cs="Arial"/>
                <w:b/>
                <w:bCs/>
                <w:color w:val="000000"/>
                <w:sz w:val="18"/>
                <w:szCs w:val="18"/>
              </w:rPr>
            </w:pPr>
          </w:p>
          <w:p w:rsidR="00A24FCD" w:rsidRDefault="00A24FCD" w:rsidP="00CF7470">
            <w:pPr>
              <w:suppressAutoHyphens w:val="0"/>
              <w:jc w:val="center"/>
              <w:rPr>
                <w:rFonts w:ascii="Arial" w:hAnsi="Arial" w:cs="Arial"/>
                <w:b/>
                <w:bCs/>
                <w:color w:val="000000"/>
                <w:sz w:val="18"/>
                <w:szCs w:val="18"/>
              </w:rPr>
            </w:pPr>
          </w:p>
          <w:p w:rsidR="00A24FCD" w:rsidRDefault="00A24FCD" w:rsidP="00CF7470">
            <w:pPr>
              <w:suppressAutoHyphens w:val="0"/>
              <w:jc w:val="center"/>
              <w:rPr>
                <w:rFonts w:ascii="Arial" w:hAnsi="Arial" w:cs="Arial"/>
                <w:b/>
                <w:bCs/>
                <w:color w:val="000000"/>
                <w:sz w:val="18"/>
                <w:szCs w:val="18"/>
              </w:rPr>
            </w:pPr>
            <w:r>
              <w:rPr>
                <w:rFonts w:ascii="Arial" w:hAnsi="Arial" w:cs="Arial"/>
                <w:b/>
                <w:bCs/>
                <w:color w:val="000000"/>
                <w:sz w:val="18"/>
                <w:szCs w:val="18"/>
              </w:rPr>
              <w:t>]</w:t>
            </w:r>
          </w:p>
          <w:p w:rsidR="00A24FCD" w:rsidRDefault="00A24FCD" w:rsidP="00CF7470">
            <w:pPr>
              <w:suppressAutoHyphens w:val="0"/>
              <w:jc w:val="center"/>
              <w:rPr>
                <w:rFonts w:ascii="Arial" w:hAnsi="Arial" w:cs="Arial"/>
                <w:b/>
                <w:bCs/>
                <w:color w:val="000000"/>
                <w:sz w:val="18"/>
                <w:szCs w:val="18"/>
              </w:rPr>
            </w:pPr>
          </w:p>
          <w:p w:rsidR="00A24FCD" w:rsidRPr="00DC1254" w:rsidRDefault="00A24FCD" w:rsidP="00CF7470">
            <w:pPr>
              <w:suppressAutoHyphens w:val="0"/>
              <w:jc w:val="center"/>
              <w:rPr>
                <w:rFonts w:ascii="Arial" w:hAnsi="Arial" w:cs="Arial"/>
                <w:b/>
                <w:bCs/>
                <w:color w:val="000000"/>
                <w:sz w:val="18"/>
                <w:szCs w:val="18"/>
              </w:rPr>
            </w:pPr>
          </w:p>
        </w:tc>
        <w:tc>
          <w:tcPr>
            <w:tcW w:w="6098" w:type="dxa"/>
            <w:tcBorders>
              <w:top w:val="nil"/>
              <w:left w:val="nil"/>
              <w:bottom w:val="nil"/>
              <w:right w:val="nil"/>
            </w:tcBorders>
            <w:noWrap/>
            <w:vAlign w:val="bottom"/>
            <w:hideMark/>
          </w:tcPr>
          <w:p w:rsidR="00AF03FE" w:rsidRPr="00DC1254" w:rsidRDefault="00AF03FE" w:rsidP="00CF7470">
            <w:pPr>
              <w:suppressAutoHyphens w:val="0"/>
            </w:pPr>
          </w:p>
        </w:tc>
        <w:tc>
          <w:tcPr>
            <w:tcW w:w="992" w:type="dxa"/>
            <w:tcBorders>
              <w:top w:val="nil"/>
              <w:left w:val="nil"/>
              <w:bottom w:val="nil"/>
              <w:right w:val="nil"/>
            </w:tcBorders>
            <w:noWrap/>
            <w:vAlign w:val="bottom"/>
            <w:hideMark/>
          </w:tcPr>
          <w:p w:rsidR="00AF03FE" w:rsidRPr="00DC1254" w:rsidRDefault="00AF03FE" w:rsidP="00CF7470">
            <w:pPr>
              <w:suppressAutoHyphens w:val="0"/>
            </w:pPr>
          </w:p>
        </w:tc>
        <w:tc>
          <w:tcPr>
            <w:tcW w:w="1276" w:type="dxa"/>
            <w:tcBorders>
              <w:top w:val="nil"/>
              <w:left w:val="nil"/>
              <w:bottom w:val="nil"/>
              <w:right w:val="nil"/>
            </w:tcBorders>
            <w:noWrap/>
            <w:vAlign w:val="bottom"/>
            <w:hideMark/>
          </w:tcPr>
          <w:p w:rsidR="00AF03FE" w:rsidRPr="00DC1254" w:rsidRDefault="00AF03FE" w:rsidP="00CF7470">
            <w:pPr>
              <w:suppressAutoHyphens w:val="0"/>
              <w:jc w:val="center"/>
            </w:pPr>
          </w:p>
        </w:tc>
      </w:tr>
      <w:tr w:rsidR="00AF03FE" w:rsidRPr="00DC1254" w:rsidTr="00CF7470">
        <w:trPr>
          <w:trHeight w:val="315"/>
        </w:trPr>
        <w:tc>
          <w:tcPr>
            <w:tcW w:w="980" w:type="dxa"/>
            <w:tcBorders>
              <w:top w:val="nil"/>
              <w:left w:val="nil"/>
              <w:bottom w:val="nil"/>
              <w:right w:val="nil"/>
            </w:tcBorders>
            <w:noWrap/>
            <w:vAlign w:val="bottom"/>
            <w:hideMark/>
          </w:tcPr>
          <w:p w:rsidR="00AF03FE" w:rsidRPr="00DC1254" w:rsidRDefault="00AF03FE" w:rsidP="00CF7470">
            <w:pPr>
              <w:suppressAutoHyphens w:val="0"/>
            </w:pPr>
          </w:p>
        </w:tc>
        <w:tc>
          <w:tcPr>
            <w:tcW w:w="6098" w:type="dxa"/>
            <w:tcBorders>
              <w:top w:val="nil"/>
              <w:left w:val="nil"/>
              <w:bottom w:val="nil"/>
              <w:right w:val="nil"/>
            </w:tcBorders>
            <w:noWrap/>
            <w:vAlign w:val="bottom"/>
            <w:hideMark/>
          </w:tcPr>
          <w:p w:rsidR="00AF03FE" w:rsidRPr="00DC1254" w:rsidRDefault="00AF03FE" w:rsidP="00CF7470">
            <w:pPr>
              <w:suppressAutoHyphens w:val="0"/>
            </w:pPr>
          </w:p>
        </w:tc>
        <w:tc>
          <w:tcPr>
            <w:tcW w:w="992" w:type="dxa"/>
            <w:tcBorders>
              <w:top w:val="nil"/>
              <w:left w:val="nil"/>
              <w:bottom w:val="nil"/>
              <w:right w:val="nil"/>
            </w:tcBorders>
            <w:noWrap/>
            <w:vAlign w:val="bottom"/>
            <w:hideMark/>
          </w:tcPr>
          <w:p w:rsidR="00AF03FE" w:rsidRPr="00DC1254" w:rsidRDefault="00AF03FE" w:rsidP="00CF7470">
            <w:pPr>
              <w:suppressAutoHyphens w:val="0"/>
            </w:pPr>
          </w:p>
        </w:tc>
        <w:tc>
          <w:tcPr>
            <w:tcW w:w="1276" w:type="dxa"/>
            <w:tcBorders>
              <w:top w:val="nil"/>
              <w:left w:val="nil"/>
              <w:bottom w:val="nil"/>
              <w:right w:val="nil"/>
            </w:tcBorders>
            <w:noWrap/>
            <w:vAlign w:val="bottom"/>
            <w:hideMark/>
          </w:tcPr>
          <w:p w:rsidR="00AF03FE" w:rsidRPr="00DC1254" w:rsidRDefault="00AF03FE" w:rsidP="00CF7470">
            <w:pPr>
              <w:suppressAutoHyphens w:val="0"/>
              <w:jc w:val="center"/>
            </w:pPr>
          </w:p>
        </w:tc>
      </w:tr>
      <w:tr w:rsidR="00AF03FE" w:rsidRPr="00DC1254" w:rsidTr="00CF7470">
        <w:trPr>
          <w:trHeight w:val="330"/>
        </w:trPr>
        <w:tc>
          <w:tcPr>
            <w:tcW w:w="9346" w:type="dxa"/>
            <w:gridSpan w:val="4"/>
            <w:tcBorders>
              <w:top w:val="single" w:sz="8" w:space="0" w:color="auto"/>
              <w:left w:val="single" w:sz="8" w:space="0" w:color="auto"/>
              <w:bottom w:val="single" w:sz="8" w:space="0" w:color="auto"/>
              <w:right w:val="single" w:sz="8" w:space="0" w:color="000000"/>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LOTE 04</w:t>
            </w:r>
          </w:p>
        </w:tc>
      </w:tr>
      <w:tr w:rsidR="00AF03FE" w:rsidRPr="00DC1254" w:rsidTr="00CF7470">
        <w:trPr>
          <w:trHeight w:val="870"/>
        </w:trPr>
        <w:tc>
          <w:tcPr>
            <w:tcW w:w="980" w:type="dxa"/>
            <w:tcBorders>
              <w:top w:val="nil"/>
              <w:left w:val="single" w:sz="8" w:space="0" w:color="auto"/>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ITEM</w:t>
            </w:r>
          </w:p>
        </w:tc>
        <w:tc>
          <w:tcPr>
            <w:tcW w:w="6098"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UNID.</w:t>
            </w:r>
          </w:p>
        </w:tc>
        <w:tc>
          <w:tcPr>
            <w:tcW w:w="1276"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QTDE</w:t>
            </w:r>
          </w:p>
        </w:tc>
      </w:tr>
      <w:tr w:rsidR="00AF03FE" w:rsidRPr="00DC125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23</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 xml:space="preserve">ESPONJA DE LÃ DE AÇO </w:t>
            </w:r>
            <w:r w:rsidRPr="00DC1254">
              <w:rPr>
                <w:rFonts w:ascii="Arial" w:hAnsi="Arial" w:cs="Arial"/>
                <w:color w:val="000000"/>
                <w:sz w:val="18"/>
                <w:szCs w:val="18"/>
              </w:rPr>
              <w:t>(PACOTE COM 08 UNIDADES).</w:t>
            </w:r>
            <w:r w:rsidRPr="00DC1254">
              <w:rPr>
                <w:rFonts w:ascii="Arial" w:hAnsi="Arial" w:cs="Arial"/>
                <w:b/>
                <w:bCs/>
                <w:color w:val="000000"/>
                <w:sz w:val="18"/>
                <w:szCs w:val="18"/>
              </w:rPr>
              <w:t xml:space="preserve"> CÓD 58361</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Pacote</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50</w:t>
            </w:r>
          </w:p>
        </w:tc>
      </w:tr>
      <w:tr w:rsidR="00AF03FE" w:rsidRPr="00DC1254" w:rsidTr="00CF7470">
        <w:trPr>
          <w:trHeight w:val="169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24</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 xml:space="preserve">ESPONJA DE LIMPEZA DUPLA FACE </w:t>
            </w:r>
            <w:r w:rsidRPr="00DC1254">
              <w:rPr>
                <w:rFonts w:ascii="Arial" w:hAnsi="Arial" w:cs="Arial"/>
                <w:color w:val="000000"/>
                <w:sz w:val="18"/>
                <w:szCs w:val="18"/>
              </w:rPr>
              <w:t>- EM ESPUMA POLIURETANO; - 01 FACE FIBROSA ABRASIVA PARA LIMPEZA PESADA E OUTRA MACIA PARA SUPERFÍCIE DELICADA; - MEDINDO: 110 X 70MM X 20MM; - VALIDADE MÍNIMA DE 12 MESES.</w:t>
            </w:r>
            <w:r w:rsidRPr="00DC1254">
              <w:rPr>
                <w:rFonts w:ascii="Arial" w:hAnsi="Arial" w:cs="Arial"/>
                <w:b/>
                <w:bCs/>
                <w:color w:val="000000"/>
                <w:sz w:val="18"/>
                <w:szCs w:val="18"/>
              </w:rPr>
              <w:t xml:space="preserve">  CÓD 58362</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200</w:t>
            </w:r>
          </w:p>
        </w:tc>
      </w:tr>
      <w:tr w:rsidR="00AF03FE" w:rsidRPr="00DC1254" w:rsidTr="00CF7470">
        <w:trPr>
          <w:trHeight w:val="49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25</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 xml:space="preserve">FLANELA, </w:t>
            </w:r>
            <w:r w:rsidRPr="00DC1254">
              <w:rPr>
                <w:rFonts w:ascii="Arial" w:hAnsi="Arial" w:cs="Arial"/>
                <w:color w:val="000000"/>
                <w:sz w:val="18"/>
                <w:szCs w:val="18"/>
              </w:rPr>
              <w:t xml:space="preserve">(90% ALGODÃO, TAMANHO: 28 X 38CM, COR BRANCA). </w:t>
            </w:r>
            <w:r w:rsidRPr="00DC1254">
              <w:rPr>
                <w:rFonts w:ascii="Arial" w:hAnsi="Arial" w:cs="Arial"/>
                <w:b/>
                <w:bCs/>
                <w:color w:val="000000"/>
                <w:sz w:val="18"/>
                <w:szCs w:val="18"/>
              </w:rPr>
              <w:t>CÓD. 58363</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150</w:t>
            </w:r>
          </w:p>
        </w:tc>
      </w:tr>
      <w:tr w:rsidR="00AF03FE" w:rsidRPr="00DC1254" w:rsidTr="00CF7470">
        <w:trPr>
          <w:trHeight w:val="31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26</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PANO DE CHÃO - CÓD. 30744</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200</w:t>
            </w:r>
          </w:p>
        </w:tc>
      </w:tr>
      <w:tr w:rsidR="00AF03FE" w:rsidRPr="00DC1254" w:rsidTr="00CF7470">
        <w:trPr>
          <w:trHeight w:val="97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27</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PANO DE PRATO</w:t>
            </w:r>
            <w:r w:rsidRPr="00DC1254">
              <w:rPr>
                <w:rFonts w:ascii="Arial" w:hAnsi="Arial" w:cs="Arial"/>
                <w:color w:val="000000"/>
                <w:sz w:val="18"/>
                <w:szCs w:val="18"/>
              </w:rPr>
              <w:t xml:space="preserve"> - COMPOSTO DE 90% ALGODÃO; MEDINDO (40X70) CM, COM ACABAMENTO; </w:t>
            </w:r>
            <w:r w:rsidRPr="00DC1254">
              <w:rPr>
                <w:rFonts w:ascii="Arial" w:hAnsi="Arial" w:cs="Arial"/>
                <w:b/>
                <w:bCs/>
                <w:color w:val="000000"/>
                <w:sz w:val="18"/>
                <w:szCs w:val="18"/>
              </w:rPr>
              <w:t>NA COR BRANCA. COD. 58375</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150</w:t>
            </w:r>
          </w:p>
        </w:tc>
      </w:tr>
      <w:tr w:rsidR="00AF03FE" w:rsidRPr="00DC1254" w:rsidTr="00CF7470">
        <w:trPr>
          <w:trHeight w:val="73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28</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PANO MULTIUSO</w:t>
            </w:r>
            <w:r w:rsidRPr="00DC1254">
              <w:rPr>
                <w:rFonts w:ascii="Arial" w:hAnsi="Arial" w:cs="Arial"/>
                <w:color w:val="000000"/>
                <w:sz w:val="18"/>
                <w:szCs w:val="18"/>
              </w:rPr>
              <w:t xml:space="preserve"> (ROLO C/ 300M,600 UNIDADES DE 50X33CM, COR AZUL). </w:t>
            </w:r>
            <w:r w:rsidRPr="00DC1254">
              <w:rPr>
                <w:rFonts w:ascii="Arial" w:hAnsi="Arial" w:cs="Arial"/>
                <w:b/>
                <w:bCs/>
                <w:color w:val="000000"/>
                <w:sz w:val="18"/>
                <w:szCs w:val="18"/>
              </w:rPr>
              <w:t>CÓD 58791</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5</w:t>
            </w:r>
          </w:p>
        </w:tc>
      </w:tr>
      <w:tr w:rsidR="00AF03FE" w:rsidRPr="00DC1254" w:rsidTr="00CF7470">
        <w:trPr>
          <w:trHeight w:val="273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lastRenderedPageBreak/>
              <w:t>29</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 xml:space="preserve">VASSOURA, </w:t>
            </w:r>
            <w:r w:rsidRPr="00DC1254">
              <w:rPr>
                <w:rFonts w:ascii="Arial" w:hAnsi="Arial" w:cs="Arial"/>
                <w:color w:val="000000"/>
                <w:sz w:val="18"/>
                <w:szCs w:val="18"/>
              </w:rPr>
              <w:t xml:space="preserve">MODELO ANGULAR, COM CERDAS DE NYLON LUXO, BASE EM MADEIRA RESISTENTE, CERDAS COM COMPRIMENTO MÍNIMO (SALIENTE) DE 11CM E ESPESSURA MÉDIA DE 0,8MM, DISPOSTAS EM NO MÍNIMO 4 CARREIRAS DE TUFOS JUSTAPOSTOS HOMOGÊNEOS DE MODO A PREENCHER TODA A BASE, A FIXAÇÃO DAS CERDAS À BASE DEVERÁ SER FIRME E RESISTENTE, CABO DE MADEIRA PLASTIFICADO MEDINDO 1,20M, COM EMBORRACHADO NA PONTA PARA ROSQUEAR COM FACILIDADE NA BASE DA VASSOURA E COM GANCHO NA OUTRA PONTA DO CABO PARA PENDURAR, COM PERFEITO ACABAMENTO, USO DOMÉSTICO. </w:t>
            </w:r>
            <w:r w:rsidRPr="00DC1254">
              <w:rPr>
                <w:rFonts w:ascii="Arial" w:hAnsi="Arial" w:cs="Arial"/>
                <w:b/>
                <w:bCs/>
                <w:color w:val="000000"/>
                <w:sz w:val="18"/>
                <w:szCs w:val="18"/>
              </w:rPr>
              <w:t>CÓD: 58385</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50</w:t>
            </w:r>
          </w:p>
        </w:tc>
      </w:tr>
      <w:tr w:rsidR="00AF03FE" w:rsidRPr="00DC1254" w:rsidTr="00CF7470">
        <w:trPr>
          <w:trHeight w:val="315"/>
        </w:trPr>
        <w:tc>
          <w:tcPr>
            <w:tcW w:w="980" w:type="dxa"/>
            <w:tcBorders>
              <w:top w:val="nil"/>
              <w:left w:val="nil"/>
              <w:bottom w:val="nil"/>
              <w:right w:val="nil"/>
            </w:tcBorders>
            <w:noWrap/>
            <w:vAlign w:val="bottom"/>
            <w:hideMark/>
          </w:tcPr>
          <w:p w:rsidR="00AF03FE" w:rsidRPr="00DC1254" w:rsidRDefault="00AF03FE" w:rsidP="00CF7470">
            <w:pPr>
              <w:suppressAutoHyphens w:val="0"/>
              <w:jc w:val="center"/>
              <w:rPr>
                <w:rFonts w:ascii="Arial" w:hAnsi="Arial" w:cs="Arial"/>
                <w:b/>
                <w:bCs/>
                <w:color w:val="000000"/>
                <w:sz w:val="18"/>
                <w:szCs w:val="18"/>
              </w:rPr>
            </w:pPr>
          </w:p>
        </w:tc>
        <w:tc>
          <w:tcPr>
            <w:tcW w:w="6098" w:type="dxa"/>
            <w:tcBorders>
              <w:top w:val="nil"/>
              <w:left w:val="nil"/>
              <w:bottom w:val="nil"/>
              <w:right w:val="nil"/>
            </w:tcBorders>
            <w:noWrap/>
            <w:vAlign w:val="bottom"/>
            <w:hideMark/>
          </w:tcPr>
          <w:p w:rsidR="00AF03FE" w:rsidRPr="00DC1254" w:rsidRDefault="00AF03FE" w:rsidP="00CF7470">
            <w:pPr>
              <w:suppressAutoHyphens w:val="0"/>
            </w:pPr>
          </w:p>
        </w:tc>
        <w:tc>
          <w:tcPr>
            <w:tcW w:w="992" w:type="dxa"/>
            <w:tcBorders>
              <w:top w:val="nil"/>
              <w:left w:val="nil"/>
              <w:bottom w:val="nil"/>
              <w:right w:val="nil"/>
            </w:tcBorders>
            <w:noWrap/>
            <w:vAlign w:val="bottom"/>
            <w:hideMark/>
          </w:tcPr>
          <w:p w:rsidR="00AF03FE" w:rsidRPr="00DC1254" w:rsidRDefault="00AF03FE" w:rsidP="00CF7470">
            <w:pPr>
              <w:suppressAutoHyphens w:val="0"/>
            </w:pPr>
          </w:p>
        </w:tc>
        <w:tc>
          <w:tcPr>
            <w:tcW w:w="1276" w:type="dxa"/>
            <w:tcBorders>
              <w:top w:val="nil"/>
              <w:left w:val="nil"/>
              <w:bottom w:val="nil"/>
              <w:right w:val="nil"/>
            </w:tcBorders>
            <w:noWrap/>
            <w:vAlign w:val="bottom"/>
            <w:hideMark/>
          </w:tcPr>
          <w:p w:rsidR="00AF03FE" w:rsidRPr="00DC1254" w:rsidRDefault="00AF03FE" w:rsidP="00CF7470">
            <w:pPr>
              <w:suppressAutoHyphens w:val="0"/>
              <w:jc w:val="center"/>
            </w:pPr>
          </w:p>
        </w:tc>
      </w:tr>
      <w:tr w:rsidR="00AF03FE" w:rsidRPr="00DC1254" w:rsidTr="00CF7470">
        <w:trPr>
          <w:trHeight w:val="315"/>
        </w:trPr>
        <w:tc>
          <w:tcPr>
            <w:tcW w:w="980" w:type="dxa"/>
            <w:tcBorders>
              <w:top w:val="nil"/>
              <w:left w:val="nil"/>
              <w:bottom w:val="nil"/>
              <w:right w:val="nil"/>
            </w:tcBorders>
            <w:noWrap/>
            <w:vAlign w:val="bottom"/>
            <w:hideMark/>
          </w:tcPr>
          <w:p w:rsidR="00AF03FE" w:rsidRPr="00DC1254" w:rsidRDefault="00AF03FE" w:rsidP="00CF7470">
            <w:pPr>
              <w:suppressAutoHyphens w:val="0"/>
            </w:pPr>
          </w:p>
        </w:tc>
        <w:tc>
          <w:tcPr>
            <w:tcW w:w="6098" w:type="dxa"/>
            <w:tcBorders>
              <w:top w:val="nil"/>
              <w:left w:val="nil"/>
              <w:bottom w:val="nil"/>
              <w:right w:val="nil"/>
            </w:tcBorders>
            <w:noWrap/>
            <w:vAlign w:val="bottom"/>
            <w:hideMark/>
          </w:tcPr>
          <w:p w:rsidR="00AF03FE" w:rsidRDefault="00AF03FE" w:rsidP="00CF7470">
            <w:pPr>
              <w:suppressAutoHyphens w:val="0"/>
            </w:pPr>
          </w:p>
          <w:p w:rsidR="00AF03FE" w:rsidRDefault="00AF03FE" w:rsidP="00CF7470">
            <w:pPr>
              <w:suppressAutoHyphens w:val="0"/>
            </w:pPr>
          </w:p>
          <w:p w:rsidR="00AF03FE" w:rsidRPr="00DC1254" w:rsidRDefault="00AF03FE" w:rsidP="00CF7470">
            <w:pPr>
              <w:suppressAutoHyphens w:val="0"/>
            </w:pPr>
          </w:p>
        </w:tc>
        <w:tc>
          <w:tcPr>
            <w:tcW w:w="992" w:type="dxa"/>
            <w:tcBorders>
              <w:top w:val="nil"/>
              <w:left w:val="nil"/>
              <w:bottom w:val="nil"/>
              <w:right w:val="nil"/>
            </w:tcBorders>
            <w:noWrap/>
            <w:vAlign w:val="bottom"/>
            <w:hideMark/>
          </w:tcPr>
          <w:p w:rsidR="00AF03FE" w:rsidRPr="00DC1254" w:rsidRDefault="00AF03FE" w:rsidP="00CF7470">
            <w:pPr>
              <w:suppressAutoHyphens w:val="0"/>
            </w:pPr>
          </w:p>
        </w:tc>
        <w:tc>
          <w:tcPr>
            <w:tcW w:w="1276" w:type="dxa"/>
            <w:tcBorders>
              <w:top w:val="nil"/>
              <w:left w:val="nil"/>
              <w:bottom w:val="nil"/>
              <w:right w:val="nil"/>
            </w:tcBorders>
            <w:noWrap/>
            <w:vAlign w:val="bottom"/>
            <w:hideMark/>
          </w:tcPr>
          <w:p w:rsidR="00AF03FE" w:rsidRPr="00DC1254" w:rsidRDefault="00AF03FE" w:rsidP="00CF7470">
            <w:pPr>
              <w:suppressAutoHyphens w:val="0"/>
              <w:jc w:val="center"/>
            </w:pPr>
          </w:p>
        </w:tc>
      </w:tr>
      <w:tr w:rsidR="00AF03FE" w:rsidRPr="00DC1254" w:rsidTr="00CF7470">
        <w:trPr>
          <w:trHeight w:val="315"/>
        </w:trPr>
        <w:tc>
          <w:tcPr>
            <w:tcW w:w="9346" w:type="dxa"/>
            <w:gridSpan w:val="4"/>
            <w:tcBorders>
              <w:top w:val="single" w:sz="8" w:space="0" w:color="auto"/>
              <w:left w:val="single" w:sz="8" w:space="0" w:color="auto"/>
              <w:bottom w:val="single" w:sz="8" w:space="0" w:color="auto"/>
              <w:right w:val="nil"/>
            </w:tcBorders>
            <w:shd w:val="clear" w:color="000000" w:fill="C0C0C0"/>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LOTE 05</w:t>
            </w:r>
          </w:p>
        </w:tc>
      </w:tr>
      <w:tr w:rsidR="00AF03FE" w:rsidRPr="00DC1254" w:rsidTr="00CF7470">
        <w:trPr>
          <w:trHeight w:val="855"/>
        </w:trPr>
        <w:tc>
          <w:tcPr>
            <w:tcW w:w="980" w:type="dxa"/>
            <w:tcBorders>
              <w:top w:val="nil"/>
              <w:left w:val="nil"/>
              <w:bottom w:val="single" w:sz="8" w:space="0" w:color="auto"/>
              <w:right w:val="single" w:sz="8" w:space="0" w:color="auto"/>
            </w:tcBorders>
            <w:shd w:val="clear" w:color="000000" w:fill="C0C0C0"/>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ITEM</w:t>
            </w:r>
          </w:p>
        </w:tc>
        <w:tc>
          <w:tcPr>
            <w:tcW w:w="6098" w:type="dxa"/>
            <w:tcBorders>
              <w:top w:val="nil"/>
              <w:left w:val="nil"/>
              <w:bottom w:val="single" w:sz="8" w:space="0" w:color="auto"/>
              <w:right w:val="single" w:sz="8" w:space="0" w:color="auto"/>
            </w:tcBorders>
            <w:shd w:val="clear" w:color="000000" w:fill="C0C0C0"/>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C0C0C0"/>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UNID.</w:t>
            </w:r>
          </w:p>
        </w:tc>
        <w:tc>
          <w:tcPr>
            <w:tcW w:w="1276" w:type="dxa"/>
            <w:tcBorders>
              <w:top w:val="nil"/>
              <w:left w:val="nil"/>
              <w:bottom w:val="single" w:sz="8" w:space="0" w:color="auto"/>
              <w:right w:val="single" w:sz="8" w:space="0" w:color="auto"/>
            </w:tcBorders>
            <w:shd w:val="clear" w:color="000000" w:fill="C0C0C0"/>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QTDE</w:t>
            </w:r>
          </w:p>
        </w:tc>
      </w:tr>
      <w:tr w:rsidR="00AF03FE" w:rsidRPr="00DC1254" w:rsidTr="00CF7470">
        <w:trPr>
          <w:trHeight w:val="2019"/>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30</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PAPEL HIGIENICO</w:t>
            </w:r>
            <w:r w:rsidRPr="00DC1254">
              <w:rPr>
                <w:rFonts w:ascii="Arial" w:hAnsi="Arial" w:cs="Arial"/>
                <w:color w:val="000000"/>
                <w:sz w:val="18"/>
                <w:szCs w:val="18"/>
              </w:rPr>
              <w:t xml:space="preserve"> - P/DISPENSER DE 1ª QUALIDADE; APRESENTANDO FOLHA DUPLA, GOFRADO, COM PICOTE, BIODEGRADAVEL; NA COR BRANCA; NEUTRO; MEDINDO 10CMX250M, GRAMATURA 30G/M2, ESPESSURA DE 0,095 MICRON; COMPOSTO DE 100% DE CELULOSE VIRGEM, COM PH NEUTRO; TUBETE MED. NO MAXIMO 6,0CM DE DIAMETRO; COM LAUDO MICROBIOLOGICO DO FABRICANTE CONFORME PORTARIA M. S. N° 1.480 DE 31/12/90. </w:t>
            </w:r>
            <w:r w:rsidRPr="00DC1254">
              <w:rPr>
                <w:rFonts w:ascii="Arial" w:hAnsi="Arial" w:cs="Arial"/>
                <w:b/>
                <w:bCs/>
                <w:color w:val="000000"/>
                <w:sz w:val="18"/>
                <w:szCs w:val="18"/>
              </w:rPr>
              <w:t xml:space="preserve"> ROLOS DE 250M. CÓD. 58376</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Rolos</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1800</w:t>
            </w:r>
          </w:p>
        </w:tc>
      </w:tr>
      <w:tr w:rsidR="00AF03FE" w:rsidRPr="00DC1254" w:rsidTr="00CF7470">
        <w:trPr>
          <w:trHeight w:val="383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31</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PAPEL TOALHA</w:t>
            </w:r>
            <w:r w:rsidRPr="00DC1254">
              <w:rPr>
                <w:rFonts w:ascii="Arial" w:hAnsi="Arial" w:cs="Arial"/>
                <w:color w:val="000000"/>
                <w:sz w:val="18"/>
                <w:szCs w:val="18"/>
              </w:rPr>
              <w:t xml:space="preserve"> - FOLHA SIMPLES, INTERFOLHADA, COM DUAS DOBRAS, MEDINDO 23 CM DE COMPRIMENTO X 21 CM DE LARGURA, COM VARIAÇÃO DIMENSIONAL MÁXIMA DE ± 1CM; COMPOSIÇÃO: 100% FIBRAS CELULÓSICAS, SENDO 50% FIBRA RECICLADA (MÁXIMO) E 50% FIBRA LONGA. PAPEL COM GRAMATURA DE 30 A 40G/M², COR BRANCA, COM ALVURA SUPERIOR A 70%, ACABAMENTO GOFRADO. TEMPO MÁXIMO DE ABSORÇÃO DE 70S (ENSAIO DA GOTA NBR 7155/2003). DEVE APRESENTAR TEXTURA MACIA, COM DISTRIBUIÇÃO HOMOGÊNEA DAS FIBRAS AO LONGO DO PAPEL, AUSÊNCIA DE ODORES FORTES, RESISTÊNCIA AO ÚMIDO, ALTO PODER DE ABSORÇÃO, BAIXO ÍNDICE DE PINTAS, SEM PIGMENTAÇÃO APARENTE ORIUNDA DA UTILIZAÇÃO DE APARAS DE MATERIAL IMPRESSO, CORRETA INTERCALAÇÃO DAS FOLHAS E DEMAIS CARACTERÍSTICAS COMPATÍVEIS COM TOALHAS DE PAPEL DE FOLHA SIMPLES, CONFORME CLASSIFICAÇÃO DA NBR 15464-7. - </w:t>
            </w:r>
            <w:r w:rsidRPr="00DC1254">
              <w:rPr>
                <w:rFonts w:ascii="Arial" w:hAnsi="Arial" w:cs="Arial"/>
                <w:b/>
                <w:bCs/>
                <w:color w:val="000000"/>
                <w:sz w:val="18"/>
                <w:szCs w:val="18"/>
              </w:rPr>
              <w:t>FARDO COM 1.000 FOLHAS. CÓD. 58377</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Fardo</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1800</w:t>
            </w:r>
          </w:p>
        </w:tc>
      </w:tr>
      <w:tr w:rsidR="00AF03FE" w:rsidRPr="00DC1254" w:rsidTr="00CF7470">
        <w:trPr>
          <w:trHeight w:val="315"/>
        </w:trPr>
        <w:tc>
          <w:tcPr>
            <w:tcW w:w="980" w:type="dxa"/>
            <w:tcBorders>
              <w:top w:val="nil"/>
              <w:left w:val="nil"/>
              <w:bottom w:val="nil"/>
              <w:right w:val="nil"/>
            </w:tcBorders>
            <w:noWrap/>
            <w:vAlign w:val="bottom"/>
            <w:hideMark/>
          </w:tcPr>
          <w:p w:rsidR="00AF03FE" w:rsidRDefault="00AF03FE" w:rsidP="00CF7470">
            <w:pPr>
              <w:suppressAutoHyphens w:val="0"/>
              <w:jc w:val="center"/>
              <w:rPr>
                <w:rFonts w:ascii="Arial" w:hAnsi="Arial" w:cs="Arial"/>
                <w:b/>
                <w:bCs/>
                <w:color w:val="000000"/>
                <w:sz w:val="18"/>
                <w:szCs w:val="18"/>
              </w:rPr>
            </w:pPr>
          </w:p>
          <w:p w:rsidR="00A24FCD" w:rsidRDefault="00A24FCD" w:rsidP="00CF7470">
            <w:pPr>
              <w:suppressAutoHyphens w:val="0"/>
              <w:jc w:val="center"/>
              <w:rPr>
                <w:rFonts w:ascii="Arial" w:hAnsi="Arial" w:cs="Arial"/>
                <w:b/>
                <w:bCs/>
                <w:color w:val="000000"/>
                <w:sz w:val="18"/>
                <w:szCs w:val="18"/>
              </w:rPr>
            </w:pPr>
          </w:p>
          <w:p w:rsidR="00A24FCD" w:rsidRDefault="00A24FCD" w:rsidP="00CF7470">
            <w:pPr>
              <w:suppressAutoHyphens w:val="0"/>
              <w:jc w:val="center"/>
              <w:rPr>
                <w:rFonts w:ascii="Arial" w:hAnsi="Arial" w:cs="Arial"/>
                <w:b/>
                <w:bCs/>
                <w:color w:val="000000"/>
                <w:sz w:val="18"/>
                <w:szCs w:val="18"/>
              </w:rPr>
            </w:pPr>
          </w:p>
          <w:p w:rsidR="00A24FCD" w:rsidRDefault="00A24FCD" w:rsidP="00CF7470">
            <w:pPr>
              <w:suppressAutoHyphens w:val="0"/>
              <w:jc w:val="center"/>
              <w:rPr>
                <w:rFonts w:ascii="Arial" w:hAnsi="Arial" w:cs="Arial"/>
                <w:b/>
                <w:bCs/>
                <w:color w:val="000000"/>
                <w:sz w:val="18"/>
                <w:szCs w:val="18"/>
              </w:rPr>
            </w:pPr>
          </w:p>
          <w:p w:rsidR="00A24FCD" w:rsidRDefault="00A24FCD" w:rsidP="00CF7470">
            <w:pPr>
              <w:suppressAutoHyphens w:val="0"/>
              <w:jc w:val="center"/>
              <w:rPr>
                <w:rFonts w:ascii="Arial" w:hAnsi="Arial" w:cs="Arial"/>
                <w:b/>
                <w:bCs/>
                <w:color w:val="000000"/>
                <w:sz w:val="18"/>
                <w:szCs w:val="18"/>
              </w:rPr>
            </w:pPr>
          </w:p>
          <w:p w:rsidR="00A24FCD" w:rsidRDefault="00A24FCD" w:rsidP="00CF7470">
            <w:pPr>
              <w:suppressAutoHyphens w:val="0"/>
              <w:jc w:val="center"/>
              <w:rPr>
                <w:rFonts w:ascii="Arial" w:hAnsi="Arial" w:cs="Arial"/>
                <w:b/>
                <w:bCs/>
                <w:color w:val="000000"/>
                <w:sz w:val="18"/>
                <w:szCs w:val="18"/>
              </w:rPr>
            </w:pPr>
          </w:p>
          <w:p w:rsidR="00A24FCD" w:rsidRDefault="00A24FCD" w:rsidP="00CF7470">
            <w:pPr>
              <w:suppressAutoHyphens w:val="0"/>
              <w:jc w:val="center"/>
              <w:rPr>
                <w:rFonts w:ascii="Arial" w:hAnsi="Arial" w:cs="Arial"/>
                <w:b/>
                <w:bCs/>
                <w:color w:val="000000"/>
                <w:sz w:val="18"/>
                <w:szCs w:val="18"/>
              </w:rPr>
            </w:pPr>
          </w:p>
          <w:p w:rsidR="00A24FCD" w:rsidRDefault="00A24FCD" w:rsidP="00CF7470">
            <w:pPr>
              <w:suppressAutoHyphens w:val="0"/>
              <w:jc w:val="center"/>
              <w:rPr>
                <w:rFonts w:ascii="Arial" w:hAnsi="Arial" w:cs="Arial"/>
                <w:b/>
                <w:bCs/>
                <w:color w:val="000000"/>
                <w:sz w:val="18"/>
                <w:szCs w:val="18"/>
              </w:rPr>
            </w:pPr>
          </w:p>
          <w:p w:rsidR="00A24FCD" w:rsidRPr="00DC1254" w:rsidRDefault="00A24FCD" w:rsidP="00CF7470">
            <w:pPr>
              <w:suppressAutoHyphens w:val="0"/>
              <w:jc w:val="center"/>
              <w:rPr>
                <w:rFonts w:ascii="Arial" w:hAnsi="Arial" w:cs="Arial"/>
                <w:b/>
                <w:bCs/>
                <w:color w:val="000000"/>
                <w:sz w:val="18"/>
                <w:szCs w:val="18"/>
              </w:rPr>
            </w:pPr>
          </w:p>
        </w:tc>
        <w:tc>
          <w:tcPr>
            <w:tcW w:w="6098" w:type="dxa"/>
            <w:tcBorders>
              <w:top w:val="nil"/>
              <w:left w:val="nil"/>
              <w:bottom w:val="nil"/>
              <w:right w:val="nil"/>
            </w:tcBorders>
            <w:noWrap/>
            <w:vAlign w:val="bottom"/>
            <w:hideMark/>
          </w:tcPr>
          <w:p w:rsidR="00AF03FE" w:rsidRPr="00DC1254" w:rsidRDefault="00AF03FE" w:rsidP="00CF7470">
            <w:pPr>
              <w:suppressAutoHyphens w:val="0"/>
            </w:pPr>
          </w:p>
        </w:tc>
        <w:tc>
          <w:tcPr>
            <w:tcW w:w="992" w:type="dxa"/>
            <w:tcBorders>
              <w:top w:val="nil"/>
              <w:left w:val="nil"/>
              <w:bottom w:val="nil"/>
              <w:right w:val="nil"/>
            </w:tcBorders>
            <w:noWrap/>
            <w:vAlign w:val="bottom"/>
            <w:hideMark/>
          </w:tcPr>
          <w:p w:rsidR="00AF03FE" w:rsidRPr="00DC1254" w:rsidRDefault="00AF03FE" w:rsidP="00CF7470">
            <w:pPr>
              <w:suppressAutoHyphens w:val="0"/>
            </w:pPr>
          </w:p>
        </w:tc>
        <w:tc>
          <w:tcPr>
            <w:tcW w:w="1276" w:type="dxa"/>
            <w:tcBorders>
              <w:top w:val="nil"/>
              <w:left w:val="nil"/>
              <w:bottom w:val="nil"/>
              <w:right w:val="nil"/>
            </w:tcBorders>
            <w:noWrap/>
            <w:vAlign w:val="bottom"/>
            <w:hideMark/>
          </w:tcPr>
          <w:p w:rsidR="00AF03FE" w:rsidRPr="00DC1254" w:rsidRDefault="00AF03FE" w:rsidP="00CF7470">
            <w:pPr>
              <w:suppressAutoHyphens w:val="0"/>
              <w:jc w:val="center"/>
            </w:pPr>
          </w:p>
        </w:tc>
      </w:tr>
      <w:tr w:rsidR="00AF03FE" w:rsidRPr="00DC1254" w:rsidTr="00CF7470">
        <w:trPr>
          <w:trHeight w:val="315"/>
        </w:trPr>
        <w:tc>
          <w:tcPr>
            <w:tcW w:w="980" w:type="dxa"/>
            <w:tcBorders>
              <w:top w:val="nil"/>
              <w:left w:val="nil"/>
              <w:bottom w:val="nil"/>
              <w:right w:val="nil"/>
            </w:tcBorders>
            <w:noWrap/>
            <w:vAlign w:val="bottom"/>
            <w:hideMark/>
          </w:tcPr>
          <w:p w:rsidR="00AF03FE" w:rsidRPr="00DC1254" w:rsidRDefault="00AF03FE" w:rsidP="00CF7470">
            <w:pPr>
              <w:suppressAutoHyphens w:val="0"/>
            </w:pPr>
          </w:p>
        </w:tc>
        <w:tc>
          <w:tcPr>
            <w:tcW w:w="6098" w:type="dxa"/>
            <w:tcBorders>
              <w:top w:val="nil"/>
              <w:left w:val="nil"/>
              <w:bottom w:val="nil"/>
              <w:right w:val="nil"/>
            </w:tcBorders>
            <w:noWrap/>
            <w:vAlign w:val="bottom"/>
            <w:hideMark/>
          </w:tcPr>
          <w:p w:rsidR="00AF03FE" w:rsidRPr="00DC1254" w:rsidRDefault="00AF03FE" w:rsidP="00CF7470">
            <w:pPr>
              <w:suppressAutoHyphens w:val="0"/>
            </w:pPr>
          </w:p>
        </w:tc>
        <w:tc>
          <w:tcPr>
            <w:tcW w:w="992" w:type="dxa"/>
            <w:tcBorders>
              <w:top w:val="nil"/>
              <w:left w:val="nil"/>
              <w:bottom w:val="nil"/>
              <w:right w:val="nil"/>
            </w:tcBorders>
            <w:noWrap/>
            <w:vAlign w:val="bottom"/>
            <w:hideMark/>
          </w:tcPr>
          <w:p w:rsidR="00AF03FE" w:rsidRPr="00DC1254" w:rsidRDefault="00AF03FE" w:rsidP="00CF7470">
            <w:pPr>
              <w:suppressAutoHyphens w:val="0"/>
            </w:pPr>
          </w:p>
        </w:tc>
        <w:tc>
          <w:tcPr>
            <w:tcW w:w="1276" w:type="dxa"/>
            <w:tcBorders>
              <w:top w:val="nil"/>
              <w:left w:val="nil"/>
              <w:bottom w:val="nil"/>
              <w:right w:val="nil"/>
            </w:tcBorders>
            <w:noWrap/>
            <w:vAlign w:val="bottom"/>
            <w:hideMark/>
          </w:tcPr>
          <w:p w:rsidR="00AF03FE" w:rsidRPr="00DC1254" w:rsidRDefault="00AF03FE" w:rsidP="00CF7470">
            <w:pPr>
              <w:suppressAutoHyphens w:val="0"/>
              <w:jc w:val="center"/>
            </w:pPr>
          </w:p>
        </w:tc>
      </w:tr>
      <w:tr w:rsidR="00AF03FE" w:rsidRPr="00DC1254" w:rsidTr="00CF7470">
        <w:trPr>
          <w:trHeight w:val="330"/>
        </w:trPr>
        <w:tc>
          <w:tcPr>
            <w:tcW w:w="9346" w:type="dxa"/>
            <w:gridSpan w:val="4"/>
            <w:tcBorders>
              <w:top w:val="single" w:sz="8" w:space="0" w:color="auto"/>
              <w:left w:val="single" w:sz="8" w:space="0" w:color="auto"/>
              <w:bottom w:val="single" w:sz="8" w:space="0" w:color="auto"/>
              <w:right w:val="single" w:sz="8" w:space="0" w:color="000000"/>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lastRenderedPageBreak/>
              <w:t>LOTE 06</w:t>
            </w:r>
          </w:p>
        </w:tc>
      </w:tr>
      <w:tr w:rsidR="00AF03FE" w:rsidRPr="00DC1254" w:rsidTr="00CF7470">
        <w:trPr>
          <w:trHeight w:val="1005"/>
        </w:trPr>
        <w:tc>
          <w:tcPr>
            <w:tcW w:w="980" w:type="dxa"/>
            <w:tcBorders>
              <w:top w:val="nil"/>
              <w:left w:val="single" w:sz="8" w:space="0" w:color="auto"/>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ITEM</w:t>
            </w:r>
          </w:p>
        </w:tc>
        <w:tc>
          <w:tcPr>
            <w:tcW w:w="6098"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UNID.</w:t>
            </w:r>
          </w:p>
        </w:tc>
        <w:tc>
          <w:tcPr>
            <w:tcW w:w="1276" w:type="dxa"/>
            <w:tcBorders>
              <w:top w:val="nil"/>
              <w:left w:val="nil"/>
              <w:bottom w:val="single" w:sz="8" w:space="0" w:color="auto"/>
              <w:right w:val="single" w:sz="8" w:space="0" w:color="auto"/>
            </w:tcBorders>
            <w:shd w:val="clear" w:color="000000" w:fill="AEAAAA"/>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QTDE</w:t>
            </w:r>
          </w:p>
        </w:tc>
      </w:tr>
      <w:tr w:rsidR="00AF03FE" w:rsidRPr="00DC1254" w:rsidTr="00CF7470">
        <w:trPr>
          <w:trHeight w:val="1060"/>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32</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both"/>
              <w:rPr>
                <w:rFonts w:ascii="Arial" w:hAnsi="Arial" w:cs="Arial"/>
                <w:b/>
                <w:bCs/>
                <w:color w:val="000000"/>
                <w:sz w:val="18"/>
                <w:szCs w:val="18"/>
              </w:rPr>
            </w:pPr>
            <w:r w:rsidRPr="00DC1254">
              <w:rPr>
                <w:rFonts w:ascii="Arial" w:hAnsi="Arial" w:cs="Arial"/>
                <w:b/>
                <w:bCs/>
                <w:color w:val="000000"/>
                <w:sz w:val="18"/>
                <w:szCs w:val="18"/>
              </w:rPr>
              <w:t xml:space="preserve">CAIXA PLÁSTICA PRETA VAZADA EMPILHÁVEL – </w:t>
            </w:r>
            <w:r w:rsidRPr="00DC1254">
              <w:rPr>
                <w:rFonts w:ascii="Arial" w:hAnsi="Arial" w:cs="Arial"/>
                <w:color w:val="000000"/>
                <w:sz w:val="18"/>
                <w:szCs w:val="18"/>
              </w:rPr>
              <w:t>DIMENSÕES APROXIMADAS: 55CM X 36,5CM X 31CM (COMPRIMENTO X LARGURA X ALTURA).</w:t>
            </w:r>
            <w:r w:rsidRPr="00DC1254">
              <w:rPr>
                <w:rFonts w:ascii="Arial" w:hAnsi="Arial" w:cs="Arial"/>
                <w:b/>
                <w:bCs/>
                <w:color w:val="000000"/>
                <w:sz w:val="18"/>
                <w:szCs w:val="18"/>
              </w:rPr>
              <w:t xml:space="preserve"> - C</w:t>
            </w:r>
            <w:r>
              <w:rPr>
                <w:rFonts w:ascii="Arial" w:hAnsi="Arial" w:cs="Arial"/>
                <w:b/>
                <w:bCs/>
                <w:color w:val="000000"/>
                <w:sz w:val="18"/>
                <w:szCs w:val="18"/>
              </w:rPr>
              <w:t>ÓD</w:t>
            </w:r>
            <w:r w:rsidRPr="00DC1254">
              <w:rPr>
                <w:rFonts w:ascii="Arial" w:hAnsi="Arial" w:cs="Arial"/>
                <w:b/>
                <w:bCs/>
                <w:color w:val="000000"/>
                <w:sz w:val="18"/>
                <w:szCs w:val="18"/>
              </w:rPr>
              <w:t>. 98038</w:t>
            </w:r>
          </w:p>
        </w:tc>
        <w:tc>
          <w:tcPr>
            <w:tcW w:w="992" w:type="dxa"/>
            <w:tcBorders>
              <w:top w:val="nil"/>
              <w:left w:val="nil"/>
              <w:bottom w:val="single" w:sz="8" w:space="0" w:color="auto"/>
              <w:right w:val="single" w:sz="8" w:space="0" w:color="auto"/>
            </w:tcBorders>
            <w:shd w:val="clear" w:color="000000" w:fill="FFFFFF"/>
            <w:vAlign w:val="center"/>
            <w:hideMark/>
          </w:tcPr>
          <w:p w:rsidR="00AF03FE" w:rsidRPr="00DC1254" w:rsidRDefault="00AF03FE" w:rsidP="00CF7470">
            <w:pPr>
              <w:suppressAutoHyphens w:val="0"/>
              <w:jc w:val="center"/>
              <w:rPr>
                <w:rFonts w:ascii="Arial" w:hAnsi="Arial" w:cs="Arial"/>
                <w:color w:val="000000"/>
                <w:sz w:val="18"/>
                <w:szCs w:val="18"/>
              </w:rPr>
            </w:pPr>
            <w:r w:rsidRPr="00DC1254">
              <w:rPr>
                <w:rFonts w:ascii="Arial" w:hAnsi="Arial" w:cs="Arial"/>
                <w:color w:val="000000"/>
                <w:sz w:val="18"/>
                <w:szCs w:val="18"/>
              </w:rPr>
              <w:t>Unid.</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200</w:t>
            </w:r>
          </w:p>
        </w:tc>
      </w:tr>
      <w:tr w:rsidR="00AF03FE" w:rsidRPr="00DC1254" w:rsidTr="00CF7470">
        <w:trPr>
          <w:trHeight w:val="315"/>
        </w:trPr>
        <w:tc>
          <w:tcPr>
            <w:tcW w:w="980" w:type="dxa"/>
            <w:tcBorders>
              <w:top w:val="nil"/>
              <w:left w:val="nil"/>
              <w:bottom w:val="nil"/>
              <w:right w:val="nil"/>
            </w:tcBorders>
            <w:noWrap/>
            <w:vAlign w:val="bottom"/>
          </w:tcPr>
          <w:p w:rsidR="00AF03FE" w:rsidRPr="00DC1254" w:rsidRDefault="00AF03FE" w:rsidP="00CF7470">
            <w:pPr>
              <w:suppressAutoHyphens w:val="0"/>
              <w:jc w:val="center"/>
              <w:rPr>
                <w:rFonts w:ascii="Arial" w:hAnsi="Arial" w:cs="Arial"/>
                <w:b/>
                <w:bCs/>
                <w:color w:val="000000"/>
                <w:sz w:val="18"/>
                <w:szCs w:val="18"/>
              </w:rPr>
            </w:pPr>
          </w:p>
        </w:tc>
        <w:tc>
          <w:tcPr>
            <w:tcW w:w="6098" w:type="dxa"/>
            <w:tcBorders>
              <w:top w:val="nil"/>
              <w:left w:val="nil"/>
              <w:bottom w:val="nil"/>
              <w:right w:val="nil"/>
            </w:tcBorders>
            <w:noWrap/>
            <w:vAlign w:val="bottom"/>
          </w:tcPr>
          <w:p w:rsidR="00AF03FE" w:rsidRPr="00DC1254" w:rsidRDefault="00AF03FE" w:rsidP="00CF7470">
            <w:pPr>
              <w:suppressAutoHyphens w:val="0"/>
            </w:pPr>
          </w:p>
        </w:tc>
        <w:tc>
          <w:tcPr>
            <w:tcW w:w="992" w:type="dxa"/>
            <w:tcBorders>
              <w:top w:val="nil"/>
              <w:left w:val="nil"/>
              <w:bottom w:val="nil"/>
              <w:right w:val="nil"/>
            </w:tcBorders>
            <w:noWrap/>
            <w:vAlign w:val="bottom"/>
            <w:hideMark/>
          </w:tcPr>
          <w:p w:rsidR="00AF03FE" w:rsidRPr="00DC1254" w:rsidRDefault="00AF03FE" w:rsidP="00CF7470">
            <w:pPr>
              <w:suppressAutoHyphens w:val="0"/>
            </w:pPr>
          </w:p>
        </w:tc>
        <w:tc>
          <w:tcPr>
            <w:tcW w:w="1276" w:type="dxa"/>
            <w:tcBorders>
              <w:top w:val="nil"/>
              <w:left w:val="nil"/>
              <w:bottom w:val="nil"/>
              <w:right w:val="nil"/>
            </w:tcBorders>
            <w:noWrap/>
            <w:vAlign w:val="bottom"/>
            <w:hideMark/>
          </w:tcPr>
          <w:p w:rsidR="00AF03FE" w:rsidRPr="00DC1254" w:rsidRDefault="00AF03FE" w:rsidP="00CF7470">
            <w:pPr>
              <w:suppressAutoHyphens w:val="0"/>
              <w:jc w:val="center"/>
            </w:pPr>
          </w:p>
        </w:tc>
      </w:tr>
      <w:tr w:rsidR="00AF03FE" w:rsidRPr="00DC1254" w:rsidTr="00CF7470">
        <w:trPr>
          <w:trHeight w:val="315"/>
        </w:trPr>
        <w:tc>
          <w:tcPr>
            <w:tcW w:w="980" w:type="dxa"/>
            <w:tcBorders>
              <w:top w:val="nil"/>
              <w:left w:val="nil"/>
              <w:bottom w:val="nil"/>
              <w:right w:val="nil"/>
            </w:tcBorders>
            <w:noWrap/>
            <w:vAlign w:val="bottom"/>
            <w:hideMark/>
          </w:tcPr>
          <w:p w:rsidR="00AF03FE" w:rsidRPr="00DC1254" w:rsidRDefault="00AF03FE" w:rsidP="00CF7470">
            <w:pPr>
              <w:suppressAutoHyphens w:val="0"/>
            </w:pPr>
          </w:p>
        </w:tc>
        <w:tc>
          <w:tcPr>
            <w:tcW w:w="6098" w:type="dxa"/>
            <w:tcBorders>
              <w:top w:val="nil"/>
              <w:left w:val="nil"/>
              <w:bottom w:val="nil"/>
              <w:right w:val="nil"/>
            </w:tcBorders>
            <w:noWrap/>
            <w:vAlign w:val="bottom"/>
            <w:hideMark/>
          </w:tcPr>
          <w:p w:rsidR="00AF03FE" w:rsidRPr="00DC1254" w:rsidRDefault="00AF03FE" w:rsidP="00CF7470">
            <w:pPr>
              <w:suppressAutoHyphens w:val="0"/>
            </w:pPr>
          </w:p>
        </w:tc>
        <w:tc>
          <w:tcPr>
            <w:tcW w:w="992" w:type="dxa"/>
            <w:tcBorders>
              <w:top w:val="nil"/>
              <w:left w:val="nil"/>
              <w:bottom w:val="nil"/>
              <w:right w:val="nil"/>
            </w:tcBorders>
            <w:noWrap/>
            <w:vAlign w:val="bottom"/>
            <w:hideMark/>
          </w:tcPr>
          <w:p w:rsidR="00AF03FE" w:rsidRPr="00DC1254" w:rsidRDefault="00AF03FE" w:rsidP="00CF7470">
            <w:pPr>
              <w:suppressAutoHyphens w:val="0"/>
            </w:pPr>
          </w:p>
        </w:tc>
        <w:tc>
          <w:tcPr>
            <w:tcW w:w="1276" w:type="dxa"/>
            <w:tcBorders>
              <w:top w:val="nil"/>
              <w:left w:val="nil"/>
              <w:bottom w:val="nil"/>
              <w:right w:val="nil"/>
            </w:tcBorders>
            <w:noWrap/>
            <w:vAlign w:val="bottom"/>
            <w:hideMark/>
          </w:tcPr>
          <w:p w:rsidR="00AF03FE" w:rsidRPr="00DC1254" w:rsidRDefault="00AF03FE" w:rsidP="00CF7470">
            <w:pPr>
              <w:suppressAutoHyphens w:val="0"/>
              <w:jc w:val="center"/>
            </w:pPr>
          </w:p>
        </w:tc>
      </w:tr>
      <w:tr w:rsidR="00AF03FE" w:rsidRPr="00DC1254" w:rsidTr="00CF7470">
        <w:trPr>
          <w:trHeight w:val="315"/>
        </w:trPr>
        <w:tc>
          <w:tcPr>
            <w:tcW w:w="9346" w:type="dxa"/>
            <w:gridSpan w:val="4"/>
            <w:tcBorders>
              <w:top w:val="single" w:sz="8" w:space="0" w:color="auto"/>
              <w:left w:val="single" w:sz="8" w:space="0" w:color="auto"/>
              <w:bottom w:val="single" w:sz="8" w:space="0" w:color="auto"/>
              <w:right w:val="single" w:sz="8" w:space="0" w:color="000000"/>
            </w:tcBorders>
            <w:shd w:val="clear" w:color="000000" w:fill="C0C0C0"/>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LOTE 07</w:t>
            </w:r>
          </w:p>
        </w:tc>
      </w:tr>
      <w:tr w:rsidR="00AF03FE" w:rsidRPr="00DC1254" w:rsidTr="00CF7470">
        <w:trPr>
          <w:trHeight w:val="855"/>
        </w:trPr>
        <w:tc>
          <w:tcPr>
            <w:tcW w:w="980" w:type="dxa"/>
            <w:tcBorders>
              <w:top w:val="nil"/>
              <w:left w:val="single" w:sz="8" w:space="0" w:color="auto"/>
              <w:bottom w:val="single" w:sz="8" w:space="0" w:color="auto"/>
              <w:right w:val="single" w:sz="8" w:space="0" w:color="auto"/>
            </w:tcBorders>
            <w:shd w:val="clear" w:color="000000" w:fill="C0C0C0"/>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ITEM</w:t>
            </w:r>
          </w:p>
        </w:tc>
        <w:tc>
          <w:tcPr>
            <w:tcW w:w="6098" w:type="dxa"/>
            <w:tcBorders>
              <w:top w:val="nil"/>
              <w:left w:val="nil"/>
              <w:bottom w:val="single" w:sz="8" w:space="0" w:color="auto"/>
              <w:right w:val="single" w:sz="8" w:space="0" w:color="auto"/>
            </w:tcBorders>
            <w:shd w:val="clear" w:color="000000" w:fill="C0C0C0"/>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DESCRIÇÃO</w:t>
            </w:r>
          </w:p>
        </w:tc>
        <w:tc>
          <w:tcPr>
            <w:tcW w:w="992" w:type="dxa"/>
            <w:tcBorders>
              <w:top w:val="nil"/>
              <w:left w:val="nil"/>
              <w:bottom w:val="single" w:sz="8" w:space="0" w:color="auto"/>
              <w:right w:val="single" w:sz="8" w:space="0" w:color="auto"/>
            </w:tcBorders>
            <w:shd w:val="clear" w:color="000000" w:fill="C0C0C0"/>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UNID.</w:t>
            </w:r>
          </w:p>
        </w:tc>
        <w:tc>
          <w:tcPr>
            <w:tcW w:w="1276" w:type="dxa"/>
            <w:tcBorders>
              <w:top w:val="nil"/>
              <w:left w:val="nil"/>
              <w:bottom w:val="single" w:sz="8" w:space="0" w:color="auto"/>
              <w:right w:val="single" w:sz="8" w:space="0" w:color="auto"/>
            </w:tcBorders>
            <w:shd w:val="clear" w:color="000000" w:fill="C0C0C0"/>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QTDE</w:t>
            </w:r>
          </w:p>
        </w:tc>
      </w:tr>
      <w:tr w:rsidR="00AF03FE" w:rsidRPr="00DC1254" w:rsidTr="00CF7470">
        <w:trPr>
          <w:trHeight w:val="885"/>
        </w:trPr>
        <w:tc>
          <w:tcPr>
            <w:tcW w:w="980" w:type="dxa"/>
            <w:tcBorders>
              <w:top w:val="nil"/>
              <w:left w:val="single" w:sz="8" w:space="0" w:color="auto"/>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33</w:t>
            </w:r>
          </w:p>
        </w:tc>
        <w:tc>
          <w:tcPr>
            <w:tcW w:w="6098"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spacing w:after="240"/>
              <w:jc w:val="center"/>
              <w:rPr>
                <w:rFonts w:ascii="Arial" w:hAnsi="Arial" w:cs="Arial"/>
                <w:b/>
                <w:bCs/>
                <w:sz w:val="18"/>
                <w:szCs w:val="18"/>
              </w:rPr>
            </w:pPr>
            <w:r w:rsidRPr="00DC1254">
              <w:rPr>
                <w:rFonts w:ascii="Arial" w:hAnsi="Arial" w:cs="Arial"/>
                <w:b/>
                <w:bCs/>
                <w:sz w:val="18"/>
                <w:szCs w:val="18"/>
              </w:rPr>
              <w:t xml:space="preserve">FILME STRETCH DE PLÁSTICO TRANSPARENTE 50CM X 200M - </w:t>
            </w:r>
            <w:r w:rsidRPr="00DC1254">
              <w:rPr>
                <w:rFonts w:ascii="Arial" w:hAnsi="Arial" w:cs="Arial"/>
                <w:sz w:val="18"/>
                <w:szCs w:val="18"/>
              </w:rPr>
              <w:t>COM NO MÍNIMO 25 MICRAS, COM TUBETE.</w:t>
            </w:r>
            <w:r w:rsidRPr="00DC1254">
              <w:rPr>
                <w:rFonts w:ascii="Arial" w:hAnsi="Arial" w:cs="Arial"/>
                <w:b/>
                <w:bCs/>
                <w:sz w:val="18"/>
                <w:szCs w:val="18"/>
              </w:rPr>
              <w:t xml:space="preserve"> C</w:t>
            </w:r>
            <w:r>
              <w:rPr>
                <w:rFonts w:ascii="Arial" w:hAnsi="Arial" w:cs="Arial"/>
                <w:b/>
                <w:bCs/>
                <w:sz w:val="18"/>
                <w:szCs w:val="18"/>
              </w:rPr>
              <w:t>ÓD</w:t>
            </w:r>
            <w:r w:rsidRPr="00DC1254">
              <w:rPr>
                <w:rFonts w:ascii="Arial" w:hAnsi="Arial" w:cs="Arial"/>
                <w:b/>
                <w:bCs/>
                <w:sz w:val="18"/>
                <w:szCs w:val="18"/>
              </w:rPr>
              <w:t>. 85381</w:t>
            </w:r>
          </w:p>
        </w:tc>
        <w:tc>
          <w:tcPr>
            <w:tcW w:w="992" w:type="dxa"/>
            <w:tcBorders>
              <w:top w:val="nil"/>
              <w:left w:val="nil"/>
              <w:bottom w:val="single" w:sz="8" w:space="0" w:color="auto"/>
              <w:right w:val="single" w:sz="8" w:space="0" w:color="auto"/>
            </w:tcBorders>
            <w:vAlign w:val="center"/>
            <w:hideMark/>
          </w:tcPr>
          <w:p w:rsidR="00AF03FE" w:rsidRPr="00DC1254" w:rsidRDefault="00AF03FE" w:rsidP="00CF7470">
            <w:pPr>
              <w:suppressAutoHyphens w:val="0"/>
              <w:jc w:val="center"/>
              <w:rPr>
                <w:rFonts w:ascii="Arial" w:hAnsi="Arial" w:cs="Arial"/>
                <w:sz w:val="18"/>
                <w:szCs w:val="18"/>
              </w:rPr>
            </w:pPr>
            <w:r w:rsidRPr="00DC1254">
              <w:rPr>
                <w:rFonts w:ascii="Arial" w:hAnsi="Arial" w:cs="Arial"/>
                <w:sz w:val="18"/>
                <w:szCs w:val="18"/>
              </w:rPr>
              <w:t>Rolo</w:t>
            </w:r>
          </w:p>
        </w:tc>
        <w:tc>
          <w:tcPr>
            <w:tcW w:w="1276" w:type="dxa"/>
            <w:tcBorders>
              <w:top w:val="nil"/>
              <w:left w:val="nil"/>
              <w:bottom w:val="single" w:sz="8" w:space="0" w:color="auto"/>
              <w:right w:val="single" w:sz="8" w:space="0" w:color="auto"/>
            </w:tcBorders>
            <w:shd w:val="clear" w:color="000000" w:fill="CCFFCC"/>
            <w:vAlign w:val="center"/>
            <w:hideMark/>
          </w:tcPr>
          <w:p w:rsidR="00AF03FE" w:rsidRPr="00DC1254" w:rsidRDefault="00AF03FE" w:rsidP="00CF7470">
            <w:pPr>
              <w:suppressAutoHyphens w:val="0"/>
              <w:jc w:val="center"/>
              <w:rPr>
                <w:rFonts w:ascii="Arial" w:hAnsi="Arial" w:cs="Arial"/>
                <w:b/>
                <w:bCs/>
                <w:color w:val="000000"/>
                <w:sz w:val="18"/>
                <w:szCs w:val="18"/>
              </w:rPr>
            </w:pPr>
            <w:r w:rsidRPr="00DC1254">
              <w:rPr>
                <w:rFonts w:ascii="Arial" w:hAnsi="Arial" w:cs="Arial"/>
                <w:b/>
                <w:bCs/>
                <w:color w:val="000000"/>
                <w:sz w:val="18"/>
                <w:szCs w:val="18"/>
              </w:rPr>
              <w:t>100</w:t>
            </w:r>
          </w:p>
        </w:tc>
      </w:tr>
    </w:tbl>
    <w:p w:rsidR="00AF03FE" w:rsidRPr="00C64B6D" w:rsidRDefault="00AF03FE" w:rsidP="00AF03FE">
      <w:pPr>
        <w:pStyle w:val="Nivel1"/>
        <w:numPr>
          <w:ilvl w:val="0"/>
          <w:numId w:val="29"/>
        </w:numPr>
        <w:shd w:val="clear" w:color="auto" w:fill="4F81BD" w:themeFill="accent1"/>
        <w:spacing w:before="120"/>
        <w:rPr>
          <w:color w:val="FFFFFF" w:themeColor="background1"/>
          <w:sz w:val="20"/>
          <w:szCs w:val="20"/>
        </w:rPr>
      </w:pPr>
      <w:r w:rsidRPr="00C64B6D">
        <w:rPr>
          <w:bCs/>
          <w:color w:val="FFFFFF" w:themeColor="background1"/>
          <w:sz w:val="20"/>
          <w:szCs w:val="20"/>
        </w:rPr>
        <w:t xml:space="preserve">ESTIMATIVA </w:t>
      </w:r>
      <w:r>
        <w:rPr>
          <w:bCs/>
          <w:color w:val="FFFFFF" w:themeColor="background1"/>
          <w:sz w:val="20"/>
          <w:szCs w:val="20"/>
        </w:rPr>
        <w:t xml:space="preserve">DO VALOR </w:t>
      </w:r>
      <w:r w:rsidRPr="00C64B6D">
        <w:rPr>
          <w:bCs/>
          <w:color w:val="FFFFFF" w:themeColor="background1"/>
          <w:sz w:val="20"/>
          <w:szCs w:val="20"/>
        </w:rPr>
        <w:t xml:space="preserve">DA </w:t>
      </w:r>
      <w:r>
        <w:rPr>
          <w:bCs/>
          <w:color w:val="FFFFFF" w:themeColor="background1"/>
          <w:sz w:val="20"/>
          <w:szCs w:val="20"/>
        </w:rPr>
        <w:t>CONTRATAÇÃO</w:t>
      </w:r>
    </w:p>
    <w:p w:rsidR="00AF03FE" w:rsidRPr="00670DBC" w:rsidRDefault="00AF03FE" w:rsidP="00AF03FE">
      <w:pPr>
        <w:spacing w:line="360" w:lineRule="auto"/>
        <w:jc w:val="both"/>
        <w:rPr>
          <w:color w:val="FFFFFF" w:themeColor="background1"/>
        </w:rPr>
      </w:pPr>
      <w:r w:rsidRPr="00670DBC">
        <w:rPr>
          <w:bCs/>
          <w:color w:val="FFFFFF" w:themeColor="background1"/>
        </w:rPr>
        <w:t>NTRATAÇÃ</w:t>
      </w:r>
    </w:p>
    <w:p w:rsidR="00AF03FE" w:rsidRPr="007F1DEC" w:rsidRDefault="00AF03FE" w:rsidP="00AF03FE">
      <w:pPr>
        <w:pStyle w:val="Nivel01"/>
        <w:spacing w:before="120" w:after="120" w:line="360" w:lineRule="auto"/>
        <w:ind w:firstLine="426"/>
        <w:rPr>
          <w:rFonts w:ascii="Arial" w:hAnsi="Arial" w:cs="Arial"/>
          <w:b w:val="0"/>
          <w:bCs w:val="0"/>
          <w:sz w:val="24"/>
          <w:szCs w:val="24"/>
        </w:rPr>
      </w:pPr>
      <w:r w:rsidRPr="007F1DEC">
        <w:rPr>
          <w:rFonts w:ascii="Arial" w:hAnsi="Arial" w:cs="Arial"/>
          <w:sz w:val="24"/>
          <w:szCs w:val="24"/>
        </w:rPr>
        <w:t xml:space="preserve">O custo total estimado da contratação </w:t>
      </w:r>
      <w:r w:rsidRPr="007F1DEC">
        <w:rPr>
          <w:rFonts w:ascii="Arial" w:hAnsi="Arial" w:cs="Arial"/>
          <w:b w:val="0"/>
          <w:bCs w:val="0"/>
          <w:sz w:val="24"/>
          <w:szCs w:val="24"/>
        </w:rPr>
        <w:t xml:space="preserve">é de </w:t>
      </w:r>
      <w:r w:rsidRPr="00DC1254">
        <w:rPr>
          <w:rFonts w:ascii="Arial" w:hAnsi="Arial" w:cs="Arial"/>
          <w:b w:val="0"/>
          <w:bCs w:val="0"/>
          <w:sz w:val="24"/>
          <w:szCs w:val="24"/>
        </w:rPr>
        <w:t>R$ 91.595,50</w:t>
      </w:r>
      <w:r w:rsidRPr="00DC1254">
        <w:rPr>
          <w:rFonts w:ascii="Arial" w:hAnsi="Arial" w:cs="Arial"/>
          <w:sz w:val="24"/>
          <w:szCs w:val="24"/>
        </w:rPr>
        <w:t xml:space="preserve"> </w:t>
      </w:r>
      <w:r w:rsidRPr="007F1DEC">
        <w:rPr>
          <w:rFonts w:ascii="Arial" w:hAnsi="Arial" w:cs="Arial"/>
          <w:b w:val="0"/>
          <w:bCs w:val="0"/>
          <w:sz w:val="24"/>
          <w:szCs w:val="24"/>
        </w:rPr>
        <w:t>(</w:t>
      </w:r>
      <w:r w:rsidRPr="00DC1254">
        <w:rPr>
          <w:rFonts w:ascii="Arial" w:hAnsi="Arial" w:cs="Arial"/>
          <w:b w:val="0"/>
          <w:bCs w:val="0"/>
          <w:sz w:val="24"/>
          <w:szCs w:val="24"/>
        </w:rPr>
        <w:t>noventa e um mil quinhentos e noventa e cinco reais e cinquenta centavos.</w:t>
      </w:r>
      <w:r w:rsidRPr="007F1DEC">
        <w:rPr>
          <w:rFonts w:ascii="Arial" w:hAnsi="Arial" w:cs="Arial"/>
          <w:b w:val="0"/>
          <w:bCs w:val="0"/>
          <w:sz w:val="24"/>
          <w:szCs w:val="24"/>
        </w:rPr>
        <w:t xml:space="preserve">), conforme custos unitários abaixo: </w:t>
      </w:r>
    </w:p>
    <w:tbl>
      <w:tblPr>
        <w:tblW w:w="9771" w:type="dxa"/>
        <w:tblCellMar>
          <w:left w:w="70" w:type="dxa"/>
          <w:right w:w="70" w:type="dxa"/>
        </w:tblCellMar>
        <w:tblLook w:val="04A0" w:firstRow="1" w:lastRow="0" w:firstColumn="1" w:lastColumn="0" w:noHBand="0" w:noVBand="1"/>
      </w:tblPr>
      <w:tblGrid>
        <w:gridCol w:w="983"/>
        <w:gridCol w:w="4012"/>
        <w:gridCol w:w="579"/>
        <w:gridCol w:w="774"/>
        <w:gridCol w:w="983"/>
        <w:gridCol w:w="1259"/>
        <w:gridCol w:w="1580"/>
      </w:tblGrid>
      <w:tr w:rsidR="00AF03FE" w:rsidRPr="00C72572" w:rsidTr="00B054ED">
        <w:trPr>
          <w:trHeight w:val="630"/>
        </w:trPr>
        <w:tc>
          <w:tcPr>
            <w:tcW w:w="9771" w:type="dxa"/>
            <w:gridSpan w:val="7"/>
            <w:tcBorders>
              <w:top w:val="single" w:sz="8" w:space="0" w:color="auto"/>
              <w:left w:val="single" w:sz="8" w:space="0" w:color="auto"/>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MÉDIA DE PREÇOS - BANCO DE PREÇOS</w:t>
            </w:r>
          </w:p>
        </w:tc>
      </w:tr>
      <w:tr w:rsidR="00AF03FE" w:rsidRPr="00C72572" w:rsidTr="00B054ED">
        <w:trPr>
          <w:trHeight w:val="315"/>
        </w:trPr>
        <w:tc>
          <w:tcPr>
            <w:tcW w:w="9771" w:type="dxa"/>
            <w:gridSpan w:val="7"/>
            <w:tcBorders>
              <w:top w:val="single" w:sz="8" w:space="0" w:color="auto"/>
              <w:left w:val="single" w:sz="8" w:space="0" w:color="auto"/>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LOTE 01</w:t>
            </w:r>
          </w:p>
        </w:tc>
      </w:tr>
      <w:tr w:rsidR="00AF03FE" w:rsidRPr="00C72572" w:rsidTr="00B054ED">
        <w:trPr>
          <w:trHeight w:val="915"/>
        </w:trPr>
        <w:tc>
          <w:tcPr>
            <w:tcW w:w="983" w:type="dxa"/>
            <w:tcBorders>
              <w:top w:val="nil"/>
              <w:left w:val="single" w:sz="8" w:space="0" w:color="auto"/>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ITEM</w:t>
            </w:r>
          </w:p>
        </w:tc>
        <w:tc>
          <w:tcPr>
            <w:tcW w:w="4012"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0C0C0"/>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TOTAL </w:t>
            </w:r>
          </w:p>
        </w:tc>
        <w:tc>
          <w:tcPr>
            <w:tcW w:w="1181" w:type="dxa"/>
            <w:tcBorders>
              <w:top w:val="nil"/>
              <w:left w:val="nil"/>
              <w:bottom w:val="single" w:sz="8" w:space="0" w:color="auto"/>
              <w:right w:val="single" w:sz="8" w:space="0" w:color="auto"/>
            </w:tcBorders>
            <w:shd w:val="clear" w:color="000000" w:fill="BFBFBF"/>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CÓDIGO (COMPRAS GOV)</w:t>
            </w:r>
          </w:p>
        </w:tc>
      </w:tr>
      <w:tr w:rsidR="00AF03FE" w:rsidRPr="00C72572" w:rsidTr="00B054ED">
        <w:trPr>
          <w:trHeight w:val="217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ÁGUA SANITARIA</w:t>
            </w:r>
            <w:r w:rsidRPr="00C72572">
              <w:rPr>
                <w:rFonts w:ascii="Arial" w:hAnsi="Arial" w:cs="Arial"/>
                <w:color w:val="000000"/>
                <w:sz w:val="18"/>
                <w:szCs w:val="18"/>
              </w:rPr>
              <w:t xml:space="preserve">; SOLUCAO AQUOSA, A BASE DE HIPOCLORITO SODIO OU CALCIO; EMBALAGEM COM VALIDADE DE 6 MESES, FRASCO PLASTICO OPACO; TEOR DE CLORO ATIVO 2%PP A 2,5%PP; REGISTRO E LAUDO ANALITICO DO FABRICANTE; PRODUTO SUJEITO A VERIFICACAO NO ATO DA ENTREGA; AOS PROCEDIMENTOS ADM. DETERMINADOS PELA ANVISA. </w:t>
            </w:r>
            <w:r w:rsidRPr="00C72572">
              <w:rPr>
                <w:rFonts w:ascii="Arial" w:hAnsi="Arial" w:cs="Arial"/>
                <w:b/>
                <w:bCs/>
                <w:color w:val="000000"/>
                <w:sz w:val="18"/>
                <w:szCs w:val="18"/>
              </w:rPr>
              <w:t>EMBALAGEM FRASCO 1 LITRO – C</w:t>
            </w:r>
            <w:r>
              <w:rPr>
                <w:rFonts w:ascii="Arial" w:hAnsi="Arial" w:cs="Arial"/>
                <w:b/>
                <w:bCs/>
                <w:color w:val="000000"/>
                <w:sz w:val="18"/>
                <w:szCs w:val="18"/>
              </w:rPr>
              <w:t>Ó</w:t>
            </w:r>
            <w:r w:rsidRPr="00C72572">
              <w:rPr>
                <w:rFonts w:ascii="Arial" w:hAnsi="Arial" w:cs="Arial"/>
                <w:b/>
                <w:bCs/>
                <w:color w:val="000000"/>
                <w:sz w:val="18"/>
                <w:szCs w:val="18"/>
              </w:rPr>
              <w:t>D. 58348</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600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Frasco</w:t>
            </w:r>
          </w:p>
        </w:tc>
        <w:tc>
          <w:tcPr>
            <w:tcW w:w="983"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R$ 5,10</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R$ 3.060,00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310507</w:t>
            </w:r>
          </w:p>
        </w:tc>
      </w:tr>
      <w:tr w:rsidR="00AF03FE" w:rsidRPr="00C72572" w:rsidTr="00B054ED">
        <w:trPr>
          <w:trHeight w:val="193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lastRenderedPageBreak/>
              <w:t>2</w:t>
            </w:r>
          </w:p>
        </w:tc>
        <w:tc>
          <w:tcPr>
            <w:tcW w:w="4012" w:type="dxa"/>
            <w:tcBorders>
              <w:top w:val="nil"/>
              <w:left w:val="nil"/>
              <w:bottom w:val="single" w:sz="8" w:space="0" w:color="auto"/>
              <w:right w:val="single" w:sz="8" w:space="0" w:color="auto"/>
            </w:tcBorders>
            <w:shd w:val="clear" w:color="000000" w:fill="FFFFFF"/>
            <w:vAlign w:val="center"/>
            <w:hideMark/>
          </w:tcPr>
          <w:p w:rsidR="00AF03FE" w:rsidRPr="00C72572" w:rsidRDefault="00AF03FE" w:rsidP="00CF7470">
            <w:pPr>
              <w:suppressAutoHyphens w:val="0"/>
              <w:jc w:val="both"/>
              <w:rPr>
                <w:rFonts w:ascii="Arial" w:hAnsi="Arial" w:cs="Arial"/>
                <w:b/>
                <w:bCs/>
                <w:sz w:val="18"/>
                <w:szCs w:val="18"/>
              </w:rPr>
            </w:pPr>
            <w:r w:rsidRPr="00C72572">
              <w:rPr>
                <w:rFonts w:ascii="Arial" w:hAnsi="Arial" w:cs="Arial"/>
                <w:b/>
                <w:bCs/>
                <w:sz w:val="18"/>
                <w:szCs w:val="18"/>
              </w:rPr>
              <w:t>ALCOOL ETÍLICO PARA LIMPEZA</w:t>
            </w:r>
            <w:r w:rsidRPr="00C72572">
              <w:rPr>
                <w:rFonts w:ascii="Arial" w:hAnsi="Arial" w:cs="Arial"/>
                <w:sz w:val="18"/>
                <w:szCs w:val="18"/>
              </w:rPr>
              <w:t xml:space="preserve">; COM TEOR ALCOOLICO ENTRE 95,1 A 96 GL, VOL/VOL OU 92,6 A 93,8 INPM P/P A 15GRAUS CENTIGRADOS, COM SELO INMETRO, VALIDADE MINIMA DE 2 ANOS; PRODUTO SUJEITO A VERIFICACAO NO ATO DA ENTREGA; AOS PROCEDIMENTOS ADM. DETERMINADOS PELA ANVISA. </w:t>
            </w:r>
            <w:r w:rsidRPr="00C72572">
              <w:rPr>
                <w:rFonts w:ascii="Arial" w:hAnsi="Arial" w:cs="Arial"/>
                <w:b/>
                <w:bCs/>
                <w:sz w:val="18"/>
                <w:szCs w:val="18"/>
              </w:rPr>
              <w:t>EMBALAGEM FRASCO 1 LITRO – C</w:t>
            </w:r>
            <w:r>
              <w:rPr>
                <w:rFonts w:ascii="Arial" w:hAnsi="Arial" w:cs="Arial"/>
                <w:b/>
                <w:bCs/>
                <w:sz w:val="18"/>
                <w:szCs w:val="18"/>
              </w:rPr>
              <w:t>Ó</w:t>
            </w:r>
            <w:r w:rsidRPr="00C72572">
              <w:rPr>
                <w:rFonts w:ascii="Arial" w:hAnsi="Arial" w:cs="Arial"/>
                <w:b/>
                <w:bCs/>
                <w:sz w:val="18"/>
                <w:szCs w:val="18"/>
              </w:rPr>
              <w:t>D. 59354</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350</w:t>
            </w:r>
          </w:p>
        </w:tc>
        <w:tc>
          <w:tcPr>
            <w:tcW w:w="774" w:type="dxa"/>
            <w:tcBorders>
              <w:top w:val="nil"/>
              <w:left w:val="nil"/>
              <w:bottom w:val="single" w:sz="8" w:space="0" w:color="auto"/>
              <w:right w:val="single" w:sz="8" w:space="0" w:color="auto"/>
            </w:tcBorders>
            <w:shd w:val="clear" w:color="000000" w:fill="FFFFFF"/>
            <w:vAlign w:val="center"/>
            <w:hideMark/>
          </w:tcPr>
          <w:p w:rsidR="00AF03FE" w:rsidRPr="00C72572" w:rsidRDefault="00AF03FE" w:rsidP="00CF7470">
            <w:pPr>
              <w:suppressAutoHyphens w:val="0"/>
              <w:jc w:val="center"/>
              <w:rPr>
                <w:rFonts w:ascii="Arial" w:hAnsi="Arial" w:cs="Arial"/>
                <w:sz w:val="18"/>
                <w:szCs w:val="18"/>
              </w:rPr>
            </w:pPr>
            <w:r w:rsidRPr="00C72572">
              <w:rPr>
                <w:rFonts w:ascii="Arial" w:hAnsi="Arial" w:cs="Arial"/>
                <w:sz w:val="18"/>
                <w:szCs w:val="18"/>
              </w:rPr>
              <w:t>Frasco</w:t>
            </w:r>
          </w:p>
        </w:tc>
        <w:tc>
          <w:tcPr>
            <w:tcW w:w="983" w:type="dxa"/>
            <w:tcBorders>
              <w:top w:val="nil"/>
              <w:left w:val="nil"/>
              <w:bottom w:val="single" w:sz="8" w:space="0" w:color="auto"/>
              <w:right w:val="single" w:sz="8" w:space="0" w:color="auto"/>
            </w:tcBorders>
            <w:shd w:val="clear" w:color="000000" w:fill="FFFFFF"/>
            <w:vAlign w:val="center"/>
            <w:hideMark/>
          </w:tcPr>
          <w:p w:rsidR="00AF03FE" w:rsidRPr="00C72572" w:rsidRDefault="00AF03FE" w:rsidP="00CF7470">
            <w:pPr>
              <w:suppressAutoHyphens w:val="0"/>
              <w:jc w:val="center"/>
              <w:rPr>
                <w:rFonts w:ascii="Arial" w:hAnsi="Arial" w:cs="Arial"/>
                <w:b/>
                <w:bCs/>
                <w:sz w:val="18"/>
                <w:szCs w:val="18"/>
              </w:rPr>
            </w:pPr>
            <w:r w:rsidRPr="00C72572">
              <w:rPr>
                <w:rFonts w:ascii="Arial" w:hAnsi="Arial" w:cs="Arial"/>
                <w:b/>
                <w:bCs/>
                <w:sz w:val="18"/>
                <w:szCs w:val="18"/>
              </w:rPr>
              <w:t>R$ 10,48</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R$ 3.668,00</w:t>
            </w:r>
          </w:p>
        </w:tc>
        <w:tc>
          <w:tcPr>
            <w:tcW w:w="1181" w:type="dxa"/>
            <w:tcBorders>
              <w:top w:val="nil"/>
              <w:left w:val="nil"/>
              <w:bottom w:val="single" w:sz="8" w:space="0" w:color="auto"/>
              <w:right w:val="single" w:sz="8" w:space="0" w:color="auto"/>
            </w:tcBorders>
            <w:shd w:val="clear" w:color="000000" w:fill="FFFFFF"/>
            <w:vAlign w:val="center"/>
            <w:hideMark/>
          </w:tcPr>
          <w:p w:rsidR="00AF03FE" w:rsidRPr="00C72572" w:rsidRDefault="00AF03FE" w:rsidP="00CF7470">
            <w:pPr>
              <w:suppressAutoHyphens w:val="0"/>
              <w:jc w:val="center"/>
              <w:rPr>
                <w:rFonts w:ascii="Arial" w:hAnsi="Arial" w:cs="Arial"/>
                <w:sz w:val="18"/>
                <w:szCs w:val="18"/>
              </w:rPr>
            </w:pPr>
            <w:r w:rsidRPr="00C72572">
              <w:rPr>
                <w:rFonts w:ascii="Arial" w:hAnsi="Arial" w:cs="Arial"/>
                <w:sz w:val="18"/>
                <w:szCs w:val="18"/>
              </w:rPr>
              <w:t>610972</w:t>
            </w:r>
          </w:p>
        </w:tc>
      </w:tr>
      <w:tr w:rsidR="00AF03FE" w:rsidRPr="00C72572" w:rsidTr="00B054ED">
        <w:trPr>
          <w:trHeight w:val="217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3</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DESINFETANTE DE USO GERAL</w:t>
            </w:r>
            <w:r w:rsidRPr="00C72572">
              <w:rPr>
                <w:rFonts w:ascii="Arial" w:hAnsi="Arial" w:cs="Arial"/>
                <w:color w:val="000000"/>
                <w:sz w:val="18"/>
                <w:szCs w:val="18"/>
              </w:rPr>
              <w:t xml:space="preserve">, AÇÃO BACTERICIDA, FRAGRÂNCIAS TALCO, MARINE, LAVANDA, COMPOSIÇÃO: ESSÊNCIA, CLORETO DE ALQUIL, DEMETIL, BENZIL AMÔNIO (50%) - 1.00% FORMALDEÍDO, NONILFENOL ATOXILADO, ÁCIDO CÍTRICO, CORANTE E ÁGUA, DEVIDAMENTE REGISTRADO NO ÓRGÃO FISCALIZADOR COMPETENTE (ANVISA). </w:t>
            </w:r>
            <w:r w:rsidRPr="00C72572">
              <w:rPr>
                <w:rFonts w:ascii="Arial" w:hAnsi="Arial" w:cs="Arial"/>
                <w:b/>
                <w:bCs/>
                <w:color w:val="000000"/>
                <w:sz w:val="18"/>
                <w:szCs w:val="18"/>
              </w:rPr>
              <w:t>EMBALAGEM DE 05 LITROS – C</w:t>
            </w:r>
            <w:r>
              <w:rPr>
                <w:rFonts w:ascii="Arial" w:hAnsi="Arial" w:cs="Arial"/>
                <w:b/>
                <w:bCs/>
                <w:color w:val="000000"/>
                <w:sz w:val="18"/>
                <w:szCs w:val="18"/>
              </w:rPr>
              <w:t>Ó</w:t>
            </w:r>
            <w:r w:rsidRPr="00C72572">
              <w:rPr>
                <w:rFonts w:ascii="Arial" w:hAnsi="Arial" w:cs="Arial"/>
                <w:b/>
                <w:bCs/>
                <w:color w:val="000000"/>
                <w:sz w:val="18"/>
                <w:szCs w:val="18"/>
              </w:rPr>
              <w:t>D. 58354</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Galão</w:t>
            </w:r>
          </w:p>
        </w:tc>
        <w:tc>
          <w:tcPr>
            <w:tcW w:w="983"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R$ 30,32</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R$ 6.064,00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457804</w:t>
            </w:r>
          </w:p>
        </w:tc>
      </w:tr>
      <w:tr w:rsidR="00AF03FE" w:rsidRPr="00C72572" w:rsidTr="00B054ED">
        <w:trPr>
          <w:trHeight w:val="145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4</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DESODORIZADOR DE AR SPRAY</w:t>
            </w:r>
            <w:r w:rsidRPr="00C72572">
              <w:rPr>
                <w:rFonts w:ascii="Arial" w:hAnsi="Arial" w:cs="Arial"/>
                <w:color w:val="000000"/>
                <w:sz w:val="18"/>
                <w:szCs w:val="18"/>
              </w:rPr>
              <w:t xml:space="preserve"> – INGREDIENTES ATIVO BENZOATO DE SÓDIO, BORATO DE SÓDIO, FRAGRÃNCIAS E PROPELENTES; ESSÊNCIA: TALCO E MARINE; REGISTRO NO MS; VALIDADE MÍNIMA DE 01 ANO – </w:t>
            </w:r>
            <w:r w:rsidRPr="00C72572">
              <w:rPr>
                <w:rFonts w:ascii="Arial" w:hAnsi="Arial" w:cs="Arial"/>
                <w:b/>
                <w:bCs/>
                <w:color w:val="000000"/>
                <w:sz w:val="18"/>
                <w:szCs w:val="18"/>
              </w:rPr>
              <w:t>TUBO COM 360ML – C</w:t>
            </w:r>
            <w:r>
              <w:rPr>
                <w:rFonts w:ascii="Arial" w:hAnsi="Arial" w:cs="Arial"/>
                <w:b/>
                <w:bCs/>
                <w:color w:val="000000"/>
                <w:sz w:val="18"/>
                <w:szCs w:val="18"/>
              </w:rPr>
              <w:t>Ó</w:t>
            </w:r>
            <w:r w:rsidRPr="00C72572">
              <w:rPr>
                <w:rFonts w:ascii="Arial" w:hAnsi="Arial" w:cs="Arial"/>
                <w:b/>
                <w:bCs/>
                <w:color w:val="000000"/>
                <w:sz w:val="18"/>
                <w:szCs w:val="18"/>
              </w:rPr>
              <w:t>D. 58355</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Tubo</w:t>
            </w:r>
          </w:p>
        </w:tc>
        <w:tc>
          <w:tcPr>
            <w:tcW w:w="983"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R$ 10,45</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R$ 2.090,00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618314</w:t>
            </w:r>
          </w:p>
        </w:tc>
      </w:tr>
      <w:tr w:rsidR="00AF03FE" w:rsidRPr="00C72572" w:rsidTr="00B054ED">
        <w:trPr>
          <w:trHeight w:val="4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5</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rPr>
                <w:rFonts w:ascii="Arial" w:hAnsi="Arial" w:cs="Arial"/>
                <w:b/>
                <w:bCs/>
                <w:color w:val="000000"/>
                <w:sz w:val="18"/>
                <w:szCs w:val="18"/>
              </w:rPr>
            </w:pPr>
            <w:r w:rsidRPr="00C72572">
              <w:rPr>
                <w:rFonts w:ascii="Arial" w:hAnsi="Arial" w:cs="Arial"/>
                <w:b/>
                <w:bCs/>
                <w:color w:val="000000"/>
                <w:sz w:val="18"/>
                <w:szCs w:val="18"/>
              </w:rPr>
              <w:t>DESODORIZADOR SANITÁRIO</w:t>
            </w:r>
            <w:r w:rsidRPr="00C72572">
              <w:rPr>
                <w:rFonts w:ascii="Arial" w:hAnsi="Arial" w:cs="Arial"/>
                <w:color w:val="000000"/>
                <w:sz w:val="18"/>
                <w:szCs w:val="18"/>
              </w:rPr>
              <w:t xml:space="preserve"> - PASTILHA ADESIVA – </w:t>
            </w:r>
            <w:r w:rsidRPr="00C72572">
              <w:rPr>
                <w:rFonts w:ascii="Arial" w:hAnsi="Arial" w:cs="Arial"/>
                <w:b/>
                <w:bCs/>
                <w:color w:val="000000"/>
                <w:sz w:val="18"/>
                <w:szCs w:val="18"/>
              </w:rPr>
              <w:t>CÓD 59342.</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800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R$ 3,07</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R$ 2.456,00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465064</w:t>
            </w:r>
          </w:p>
        </w:tc>
      </w:tr>
      <w:tr w:rsidR="00AF03FE" w:rsidRPr="00C72572" w:rsidTr="00B054ED">
        <w:trPr>
          <w:trHeight w:val="31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6</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DETERGENTE LÍQUIDO - 500ML - CÓD. 58356</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500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R$ 2,93</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R$ 1.465,00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618314</w:t>
            </w:r>
          </w:p>
        </w:tc>
      </w:tr>
      <w:tr w:rsidR="00AF03FE" w:rsidRPr="00C72572" w:rsidTr="00B054ED">
        <w:trPr>
          <w:trHeight w:val="4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7</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rPr>
                <w:rFonts w:ascii="Arial" w:hAnsi="Arial" w:cs="Arial"/>
                <w:b/>
                <w:bCs/>
                <w:color w:val="000000"/>
                <w:sz w:val="18"/>
                <w:szCs w:val="18"/>
              </w:rPr>
            </w:pPr>
            <w:r w:rsidRPr="00C72572">
              <w:rPr>
                <w:rFonts w:ascii="Arial" w:hAnsi="Arial" w:cs="Arial"/>
                <w:b/>
                <w:bCs/>
                <w:color w:val="000000"/>
                <w:sz w:val="18"/>
                <w:szCs w:val="18"/>
              </w:rPr>
              <w:t xml:space="preserve">LIMPADOR MULTIUSO </w:t>
            </w:r>
            <w:r w:rsidRPr="00C72572">
              <w:rPr>
                <w:rFonts w:ascii="Arial" w:hAnsi="Arial" w:cs="Arial"/>
                <w:color w:val="000000"/>
                <w:sz w:val="18"/>
                <w:szCs w:val="18"/>
              </w:rPr>
              <w:t>(FRASCO C/500ML).</w:t>
            </w:r>
            <w:r w:rsidRPr="00C72572">
              <w:rPr>
                <w:rFonts w:ascii="Arial" w:hAnsi="Arial" w:cs="Arial"/>
                <w:b/>
                <w:bCs/>
                <w:color w:val="000000"/>
                <w:sz w:val="18"/>
                <w:szCs w:val="18"/>
              </w:rPr>
              <w:t xml:space="preserve"> – CÓD 58369</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300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Frasco</w:t>
            </w:r>
          </w:p>
        </w:tc>
        <w:tc>
          <w:tcPr>
            <w:tcW w:w="983"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R$ 6,54</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R$ 1.962,00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454030</w:t>
            </w:r>
          </w:p>
        </w:tc>
      </w:tr>
      <w:tr w:rsidR="00AF03FE" w:rsidRPr="00C72572" w:rsidTr="00B054ED">
        <w:trPr>
          <w:trHeight w:val="31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8</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SABÃO EM BARRA - CÓD. 58380</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R$ 9,56</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R$ 956,00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311420</w:t>
            </w:r>
          </w:p>
        </w:tc>
      </w:tr>
      <w:tr w:rsidR="00AF03FE" w:rsidRPr="00C72572" w:rsidTr="00B054ED">
        <w:trPr>
          <w:trHeight w:val="16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9</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color w:val="000000"/>
                <w:sz w:val="18"/>
                <w:szCs w:val="18"/>
              </w:rPr>
            </w:pPr>
            <w:r w:rsidRPr="00C72572">
              <w:rPr>
                <w:rFonts w:ascii="Arial" w:hAnsi="Arial" w:cs="Arial"/>
                <w:b/>
                <w:bCs/>
                <w:color w:val="000000"/>
                <w:sz w:val="18"/>
                <w:szCs w:val="18"/>
              </w:rPr>
              <w:t>SABONETE LÍQUIDO BIODEGRADÁVEL</w:t>
            </w:r>
            <w:r w:rsidRPr="00C72572">
              <w:rPr>
                <w:rFonts w:ascii="Arial" w:hAnsi="Arial" w:cs="Arial"/>
                <w:color w:val="000000"/>
                <w:sz w:val="18"/>
                <w:szCs w:val="18"/>
              </w:rPr>
              <w:t xml:space="preserve">; CREMOSO, NEUTRO; COM FRAGRANCIA AÇAI COM GUARANA OU ERVA DOCE, PH 6,5 A 7,5; PARA HIGIENE DAS MAOS; PRODUTO SUJEITO A VERIFICACAO NO ATO DA ENTREGA; AOS PROCEDIMENTOS ADM. DETERMINADOS PELA ANVISA. </w:t>
            </w:r>
            <w:r w:rsidRPr="00C72572">
              <w:rPr>
                <w:rFonts w:ascii="Arial" w:hAnsi="Arial" w:cs="Arial"/>
                <w:b/>
                <w:bCs/>
                <w:color w:val="000000"/>
                <w:sz w:val="18"/>
                <w:szCs w:val="18"/>
              </w:rPr>
              <w:t>GALÃO COM 05 LITROS – C</w:t>
            </w:r>
            <w:r>
              <w:rPr>
                <w:rFonts w:ascii="Arial" w:hAnsi="Arial" w:cs="Arial"/>
                <w:b/>
                <w:bCs/>
                <w:color w:val="000000"/>
                <w:sz w:val="18"/>
                <w:szCs w:val="18"/>
              </w:rPr>
              <w:t>Ó</w:t>
            </w:r>
            <w:r w:rsidRPr="00C72572">
              <w:rPr>
                <w:rFonts w:ascii="Arial" w:hAnsi="Arial" w:cs="Arial"/>
                <w:b/>
                <w:bCs/>
                <w:color w:val="000000"/>
                <w:sz w:val="18"/>
                <w:szCs w:val="18"/>
              </w:rPr>
              <w:t>D. 58382</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Galão</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R$ 25,87</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R$ 517,40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472873</w:t>
            </w:r>
          </w:p>
        </w:tc>
      </w:tr>
      <w:tr w:rsidR="00AF03FE" w:rsidRPr="00C72572" w:rsidTr="00B054ED">
        <w:trPr>
          <w:trHeight w:val="97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10</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SACO DE LIXO - 100 LITROS</w:t>
            </w:r>
            <w:r w:rsidRPr="00C72572">
              <w:rPr>
                <w:rFonts w:ascii="Arial" w:hAnsi="Arial" w:cs="Arial"/>
                <w:color w:val="000000"/>
                <w:sz w:val="18"/>
                <w:szCs w:val="18"/>
              </w:rPr>
              <w:t xml:space="preserve"> - EM POLIETILENO DE ALTA DENSIDADE; 0,60 MICRAS; CONFORME NORMAS DA ABNT - </w:t>
            </w:r>
            <w:r w:rsidRPr="00C72572">
              <w:rPr>
                <w:rFonts w:ascii="Arial" w:hAnsi="Arial" w:cs="Arial"/>
                <w:b/>
                <w:bCs/>
                <w:color w:val="000000"/>
                <w:sz w:val="18"/>
                <w:szCs w:val="18"/>
              </w:rPr>
              <w:t>PACOTE C/100 UNIDADES. CÓD 58676</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50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Pacote</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R$ 32,96</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R$ 1.648,00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632002</w:t>
            </w:r>
          </w:p>
        </w:tc>
      </w:tr>
      <w:tr w:rsidR="00AF03FE" w:rsidRPr="00C72572" w:rsidTr="00B054ED">
        <w:trPr>
          <w:trHeight w:val="121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11</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SACO DE LIXO - 20 LITROS</w:t>
            </w:r>
            <w:r w:rsidRPr="00C72572">
              <w:rPr>
                <w:rFonts w:ascii="Arial" w:hAnsi="Arial" w:cs="Arial"/>
                <w:color w:val="000000"/>
                <w:sz w:val="18"/>
                <w:szCs w:val="18"/>
              </w:rPr>
              <w:t xml:space="preserve"> - EM POLIETILENO DE ALTA DENSIDADE; 0,40 MICRAS; CONFORME NORMAS DA ABNT; COR PRETA OU AZUL; </w:t>
            </w:r>
            <w:r w:rsidRPr="00C72572">
              <w:rPr>
                <w:rFonts w:ascii="Arial" w:hAnsi="Arial" w:cs="Arial"/>
                <w:b/>
                <w:bCs/>
                <w:color w:val="000000"/>
                <w:sz w:val="18"/>
                <w:szCs w:val="18"/>
              </w:rPr>
              <w:t>EMBALAGEM PACOTE COM 100 SACOS – C</w:t>
            </w:r>
            <w:r>
              <w:rPr>
                <w:rFonts w:ascii="Arial" w:hAnsi="Arial" w:cs="Arial"/>
                <w:b/>
                <w:bCs/>
                <w:color w:val="000000"/>
                <w:sz w:val="18"/>
                <w:szCs w:val="18"/>
              </w:rPr>
              <w:t>Ó</w:t>
            </w:r>
            <w:r w:rsidRPr="00C72572">
              <w:rPr>
                <w:rFonts w:ascii="Arial" w:hAnsi="Arial" w:cs="Arial"/>
                <w:b/>
                <w:bCs/>
                <w:color w:val="000000"/>
                <w:sz w:val="18"/>
                <w:szCs w:val="18"/>
              </w:rPr>
              <w:t>D. 56859</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Pacote</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R$ 10,32</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R$ 2.064,00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355268</w:t>
            </w:r>
          </w:p>
        </w:tc>
      </w:tr>
      <w:tr w:rsidR="00AF03FE" w:rsidRPr="00C72572" w:rsidTr="00B054ED">
        <w:trPr>
          <w:trHeight w:val="97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12</w:t>
            </w:r>
          </w:p>
        </w:tc>
        <w:tc>
          <w:tcPr>
            <w:tcW w:w="4012" w:type="dxa"/>
            <w:tcBorders>
              <w:top w:val="nil"/>
              <w:left w:val="nil"/>
              <w:bottom w:val="nil"/>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SACO DE LIXO 200L</w:t>
            </w:r>
            <w:r w:rsidRPr="00C72572">
              <w:rPr>
                <w:rFonts w:ascii="Arial" w:hAnsi="Arial" w:cs="Arial"/>
                <w:color w:val="000000"/>
                <w:sz w:val="18"/>
                <w:szCs w:val="18"/>
              </w:rPr>
              <w:t xml:space="preserve"> - EM POLIETILENO DE ALTA DENSIDADE; 0,80 MICRAS; CONFORME NORMAS DA ABNT; </w:t>
            </w:r>
            <w:r w:rsidRPr="00C72572">
              <w:rPr>
                <w:rFonts w:ascii="Arial" w:hAnsi="Arial" w:cs="Arial"/>
                <w:b/>
                <w:bCs/>
                <w:color w:val="000000"/>
                <w:sz w:val="18"/>
                <w:szCs w:val="18"/>
              </w:rPr>
              <w:t>Embalagem Pacote C/100 Unidades.</w:t>
            </w:r>
            <w:r w:rsidRPr="00C72572">
              <w:rPr>
                <w:rFonts w:ascii="Arial" w:hAnsi="Arial" w:cs="Arial"/>
                <w:color w:val="000000"/>
                <w:sz w:val="18"/>
                <w:szCs w:val="18"/>
              </w:rPr>
              <w:t xml:space="preserve"> </w:t>
            </w:r>
            <w:r w:rsidRPr="00C72572">
              <w:rPr>
                <w:rFonts w:ascii="Arial" w:hAnsi="Arial" w:cs="Arial"/>
                <w:b/>
                <w:bCs/>
                <w:color w:val="000000"/>
                <w:sz w:val="18"/>
                <w:szCs w:val="18"/>
              </w:rPr>
              <w:t>CÓD 56860.</w:t>
            </w:r>
          </w:p>
        </w:tc>
        <w:tc>
          <w:tcPr>
            <w:tcW w:w="579" w:type="dxa"/>
            <w:tcBorders>
              <w:top w:val="nil"/>
              <w:left w:val="nil"/>
              <w:bottom w:val="nil"/>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50</w:t>
            </w:r>
          </w:p>
        </w:tc>
        <w:tc>
          <w:tcPr>
            <w:tcW w:w="774" w:type="dxa"/>
            <w:tcBorders>
              <w:top w:val="nil"/>
              <w:left w:val="nil"/>
              <w:bottom w:val="nil"/>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Pacote</w:t>
            </w:r>
          </w:p>
        </w:tc>
        <w:tc>
          <w:tcPr>
            <w:tcW w:w="983" w:type="dxa"/>
            <w:tcBorders>
              <w:top w:val="nil"/>
              <w:left w:val="nil"/>
              <w:bottom w:val="nil"/>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R$ 49,23</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R$ 2.461,50</w:t>
            </w:r>
          </w:p>
        </w:tc>
        <w:tc>
          <w:tcPr>
            <w:tcW w:w="1181" w:type="dxa"/>
            <w:tcBorders>
              <w:top w:val="nil"/>
              <w:left w:val="nil"/>
              <w:bottom w:val="nil"/>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615648</w:t>
            </w:r>
          </w:p>
        </w:tc>
      </w:tr>
      <w:tr w:rsidR="00AF03FE" w:rsidRPr="00C72572" w:rsidTr="00B054ED">
        <w:trPr>
          <w:trHeight w:val="4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13</w:t>
            </w:r>
          </w:p>
        </w:tc>
        <w:tc>
          <w:tcPr>
            <w:tcW w:w="4012" w:type="dxa"/>
            <w:tcBorders>
              <w:top w:val="single" w:sz="8" w:space="0" w:color="auto"/>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 xml:space="preserve">SAQUINHO PARA EMBALADOR DE GUARDA CHUVA </w:t>
            </w:r>
            <w:r w:rsidRPr="00C72572">
              <w:rPr>
                <w:rFonts w:ascii="Arial" w:hAnsi="Arial" w:cs="Arial"/>
                <w:color w:val="000000"/>
                <w:sz w:val="18"/>
                <w:szCs w:val="18"/>
              </w:rPr>
              <w:t xml:space="preserve">– (COM 1.000 UNIDADES) - </w:t>
            </w:r>
            <w:r w:rsidRPr="00C72572">
              <w:rPr>
                <w:rFonts w:ascii="Arial" w:hAnsi="Arial" w:cs="Arial"/>
                <w:b/>
                <w:bCs/>
                <w:color w:val="000000"/>
                <w:sz w:val="18"/>
                <w:szCs w:val="18"/>
              </w:rPr>
              <w:t>CÓD. 66340</w:t>
            </w:r>
          </w:p>
        </w:tc>
        <w:tc>
          <w:tcPr>
            <w:tcW w:w="579" w:type="dxa"/>
            <w:tcBorders>
              <w:top w:val="single" w:sz="8" w:space="0" w:color="auto"/>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w:t>
            </w:r>
          </w:p>
        </w:tc>
        <w:tc>
          <w:tcPr>
            <w:tcW w:w="774" w:type="dxa"/>
            <w:tcBorders>
              <w:top w:val="single" w:sz="8" w:space="0" w:color="auto"/>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Rolo</w:t>
            </w:r>
          </w:p>
        </w:tc>
        <w:tc>
          <w:tcPr>
            <w:tcW w:w="983" w:type="dxa"/>
            <w:tcBorders>
              <w:top w:val="single" w:sz="8" w:space="0" w:color="auto"/>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R$ 168,70</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R$ 337,40</w:t>
            </w:r>
          </w:p>
        </w:tc>
        <w:tc>
          <w:tcPr>
            <w:tcW w:w="1181" w:type="dxa"/>
            <w:tcBorders>
              <w:top w:val="single" w:sz="8" w:space="0" w:color="auto"/>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313353</w:t>
            </w:r>
          </w:p>
        </w:tc>
      </w:tr>
      <w:tr w:rsidR="00AF03FE" w:rsidRPr="00C72572" w:rsidTr="00B054ED">
        <w:trPr>
          <w:trHeight w:val="4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lastRenderedPageBreak/>
              <w:t>14</w:t>
            </w:r>
          </w:p>
        </w:tc>
        <w:tc>
          <w:tcPr>
            <w:tcW w:w="4012" w:type="dxa"/>
            <w:tcBorders>
              <w:top w:val="single" w:sz="4" w:space="0" w:color="auto"/>
              <w:left w:val="single" w:sz="4" w:space="0" w:color="auto"/>
              <w:bottom w:val="single" w:sz="4" w:space="0" w:color="auto"/>
              <w:right w:val="single" w:sz="4"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SAPONÁCEO EM PÓ</w:t>
            </w:r>
            <w:r w:rsidRPr="00C72572">
              <w:rPr>
                <w:rFonts w:ascii="Arial" w:hAnsi="Arial" w:cs="Arial"/>
                <w:color w:val="000000"/>
                <w:sz w:val="18"/>
                <w:szCs w:val="18"/>
              </w:rPr>
              <w:t xml:space="preserve"> (FRASCO C/ 300 GRAMAS). </w:t>
            </w:r>
            <w:r w:rsidRPr="00C72572">
              <w:rPr>
                <w:rFonts w:ascii="Arial" w:hAnsi="Arial" w:cs="Arial"/>
                <w:b/>
                <w:bCs/>
                <w:color w:val="000000"/>
                <w:sz w:val="18"/>
                <w:szCs w:val="18"/>
              </w:rPr>
              <w:t>CÓD. 58384</w:t>
            </w:r>
          </w:p>
        </w:tc>
        <w:tc>
          <w:tcPr>
            <w:tcW w:w="579" w:type="dxa"/>
            <w:tcBorders>
              <w:top w:val="single" w:sz="4" w:space="0" w:color="auto"/>
              <w:left w:val="nil"/>
              <w:bottom w:val="single" w:sz="4" w:space="0" w:color="auto"/>
              <w:right w:val="single" w:sz="4"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30</w:t>
            </w:r>
          </w:p>
        </w:tc>
        <w:tc>
          <w:tcPr>
            <w:tcW w:w="774" w:type="dxa"/>
            <w:tcBorders>
              <w:top w:val="single" w:sz="4" w:space="0" w:color="auto"/>
              <w:left w:val="nil"/>
              <w:bottom w:val="single" w:sz="4" w:space="0" w:color="auto"/>
              <w:right w:val="single" w:sz="4"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single" w:sz="4" w:space="0" w:color="auto"/>
              <w:left w:val="nil"/>
              <w:bottom w:val="nil"/>
              <w:right w:val="single" w:sz="4"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R$ 5,95</w:t>
            </w:r>
          </w:p>
        </w:tc>
        <w:tc>
          <w:tcPr>
            <w:tcW w:w="1259" w:type="dxa"/>
            <w:tcBorders>
              <w:top w:val="nil"/>
              <w:left w:val="single" w:sz="8" w:space="0" w:color="auto"/>
              <w:bottom w:val="nil"/>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R$ 178,50</w:t>
            </w:r>
          </w:p>
        </w:tc>
        <w:tc>
          <w:tcPr>
            <w:tcW w:w="1181" w:type="dxa"/>
            <w:tcBorders>
              <w:top w:val="single" w:sz="4" w:space="0" w:color="auto"/>
              <w:left w:val="single" w:sz="4" w:space="0" w:color="auto"/>
              <w:bottom w:val="single" w:sz="4" w:space="0" w:color="auto"/>
              <w:right w:val="single" w:sz="4"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397907</w:t>
            </w:r>
          </w:p>
        </w:tc>
      </w:tr>
      <w:tr w:rsidR="00AF03FE" w:rsidRPr="00C72572" w:rsidTr="00B054ED">
        <w:trPr>
          <w:trHeight w:val="315"/>
        </w:trPr>
        <w:tc>
          <w:tcPr>
            <w:tcW w:w="983" w:type="dxa"/>
            <w:tcBorders>
              <w:top w:val="nil"/>
              <w:left w:val="nil"/>
              <w:bottom w:val="nil"/>
              <w:right w:val="nil"/>
            </w:tcBorders>
            <w:vAlign w:val="center"/>
            <w:hideMark/>
          </w:tcPr>
          <w:p w:rsidR="00AF03FE" w:rsidRPr="00C72572" w:rsidRDefault="00AF03FE" w:rsidP="00CF7470">
            <w:pPr>
              <w:suppressAutoHyphens w:val="0"/>
              <w:jc w:val="center"/>
              <w:rPr>
                <w:rFonts w:ascii="Arial" w:hAnsi="Arial" w:cs="Arial"/>
                <w:color w:val="000000"/>
                <w:sz w:val="18"/>
                <w:szCs w:val="18"/>
              </w:rPr>
            </w:pPr>
          </w:p>
        </w:tc>
        <w:tc>
          <w:tcPr>
            <w:tcW w:w="4012" w:type="dxa"/>
            <w:tcBorders>
              <w:top w:val="nil"/>
              <w:left w:val="nil"/>
              <w:bottom w:val="nil"/>
              <w:right w:val="nil"/>
            </w:tcBorders>
            <w:vAlign w:val="center"/>
            <w:hideMark/>
          </w:tcPr>
          <w:p w:rsidR="00AF03FE" w:rsidRPr="00C72572" w:rsidRDefault="00AF03FE" w:rsidP="00CF7470">
            <w:pPr>
              <w:suppressAutoHyphens w:val="0"/>
              <w:jc w:val="center"/>
            </w:pPr>
          </w:p>
        </w:tc>
        <w:tc>
          <w:tcPr>
            <w:tcW w:w="579" w:type="dxa"/>
            <w:tcBorders>
              <w:top w:val="nil"/>
              <w:left w:val="nil"/>
              <w:bottom w:val="nil"/>
              <w:right w:val="nil"/>
            </w:tcBorders>
            <w:shd w:val="clear" w:color="000000" w:fill="FFFFFF"/>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w:t>
            </w:r>
          </w:p>
        </w:tc>
        <w:tc>
          <w:tcPr>
            <w:tcW w:w="774" w:type="dxa"/>
            <w:tcBorders>
              <w:top w:val="nil"/>
              <w:left w:val="nil"/>
              <w:bottom w:val="nil"/>
              <w:right w:val="nil"/>
            </w:tcBorders>
            <w:vAlign w:val="center"/>
            <w:hideMark/>
          </w:tcPr>
          <w:p w:rsidR="00AF03FE" w:rsidRPr="00C72572" w:rsidRDefault="00AF03FE" w:rsidP="00CF7470">
            <w:pPr>
              <w:suppressAutoHyphens w:val="0"/>
              <w:jc w:val="center"/>
              <w:rPr>
                <w:rFonts w:ascii="Arial" w:hAnsi="Arial" w:cs="Arial"/>
                <w:b/>
                <w:bCs/>
                <w:color w:val="000000"/>
                <w:sz w:val="18"/>
                <w:szCs w:val="18"/>
              </w:rPr>
            </w:pPr>
          </w:p>
        </w:tc>
        <w:tc>
          <w:tcPr>
            <w:tcW w:w="983" w:type="dxa"/>
            <w:tcBorders>
              <w:top w:val="single" w:sz="8" w:space="0" w:color="auto"/>
              <w:left w:val="single" w:sz="8" w:space="0" w:color="auto"/>
              <w:bottom w:val="single" w:sz="8" w:space="0" w:color="auto"/>
              <w:right w:val="single" w:sz="4" w:space="0" w:color="auto"/>
            </w:tcBorders>
            <w:noWrap/>
            <w:vAlign w:val="bottom"/>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TOTAL:</w:t>
            </w:r>
          </w:p>
        </w:tc>
        <w:tc>
          <w:tcPr>
            <w:tcW w:w="1259" w:type="dxa"/>
            <w:tcBorders>
              <w:top w:val="single" w:sz="8" w:space="0" w:color="auto"/>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R$ 28.927,80</w:t>
            </w:r>
          </w:p>
        </w:tc>
        <w:tc>
          <w:tcPr>
            <w:tcW w:w="1181" w:type="dxa"/>
            <w:tcBorders>
              <w:top w:val="nil"/>
              <w:left w:val="nil"/>
              <w:bottom w:val="nil"/>
              <w:right w:val="nil"/>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jc w:val="center"/>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1259" w:type="dxa"/>
            <w:tcBorders>
              <w:top w:val="nil"/>
              <w:left w:val="nil"/>
              <w:bottom w:val="nil"/>
              <w:right w:val="nil"/>
            </w:tcBorders>
            <w:noWrap/>
            <w:vAlign w:val="bottom"/>
            <w:hideMark/>
          </w:tcPr>
          <w:p w:rsidR="00AF03FE" w:rsidRPr="00C72572" w:rsidRDefault="00AF03FE" w:rsidP="00CF7470">
            <w:pPr>
              <w:suppressAutoHyphens w:val="0"/>
            </w:pPr>
          </w:p>
        </w:tc>
        <w:tc>
          <w:tcPr>
            <w:tcW w:w="1181" w:type="dxa"/>
            <w:tcBorders>
              <w:top w:val="nil"/>
              <w:left w:val="nil"/>
              <w:bottom w:val="nil"/>
              <w:right w:val="nil"/>
            </w:tcBorders>
            <w:noWrap/>
            <w:vAlign w:val="bottom"/>
            <w:hideMark/>
          </w:tcPr>
          <w:p w:rsidR="00AF03FE" w:rsidRPr="00C72572" w:rsidRDefault="00AF03FE" w:rsidP="00CF7470">
            <w:pPr>
              <w:suppressAutoHyphens w:val="0"/>
            </w:pPr>
          </w:p>
        </w:tc>
      </w:tr>
      <w:tr w:rsidR="00AF03FE" w:rsidRPr="00C72572" w:rsidTr="00B054ED">
        <w:trPr>
          <w:trHeight w:val="315"/>
        </w:trPr>
        <w:tc>
          <w:tcPr>
            <w:tcW w:w="9771"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LOTE 02</w:t>
            </w:r>
          </w:p>
        </w:tc>
      </w:tr>
      <w:tr w:rsidR="00AF03FE" w:rsidRPr="00C72572" w:rsidTr="00B054ED">
        <w:trPr>
          <w:trHeight w:val="915"/>
        </w:trPr>
        <w:tc>
          <w:tcPr>
            <w:tcW w:w="983" w:type="dxa"/>
            <w:tcBorders>
              <w:top w:val="nil"/>
              <w:left w:val="single" w:sz="8" w:space="0" w:color="auto"/>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ITEM</w:t>
            </w:r>
          </w:p>
        </w:tc>
        <w:tc>
          <w:tcPr>
            <w:tcW w:w="4012"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0C0C0"/>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TOTAL </w:t>
            </w:r>
          </w:p>
        </w:tc>
        <w:tc>
          <w:tcPr>
            <w:tcW w:w="1181" w:type="dxa"/>
            <w:tcBorders>
              <w:top w:val="nil"/>
              <w:left w:val="nil"/>
              <w:bottom w:val="single" w:sz="8" w:space="0" w:color="auto"/>
              <w:right w:val="single" w:sz="8" w:space="0" w:color="auto"/>
            </w:tcBorders>
            <w:shd w:val="clear" w:color="000000" w:fill="BFBFBF"/>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CÓDIGO (COMPRAS GOV)</w:t>
            </w:r>
          </w:p>
        </w:tc>
      </w:tr>
      <w:tr w:rsidR="00AF03FE" w:rsidRPr="00C72572" w:rsidTr="00B054ED">
        <w:trPr>
          <w:trHeight w:val="97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15</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 xml:space="preserve">CHALEIRA ELÉTRICA INOX - 1,8L M INOX; </w:t>
            </w:r>
            <w:r w:rsidRPr="00C72572">
              <w:rPr>
                <w:rFonts w:ascii="Arial" w:hAnsi="Arial" w:cs="Arial"/>
                <w:color w:val="000000"/>
                <w:sz w:val="18"/>
                <w:szCs w:val="18"/>
              </w:rPr>
              <w:t xml:space="preserve">CAPACIDADE 1,8L; DESLIGAMENTO AUTOMATICO; REGISTRO NO INMETRO; </w:t>
            </w:r>
            <w:r w:rsidRPr="00C72572">
              <w:rPr>
                <w:rFonts w:ascii="Arial" w:hAnsi="Arial" w:cs="Arial"/>
                <w:b/>
                <w:bCs/>
                <w:color w:val="000000"/>
                <w:sz w:val="18"/>
                <w:szCs w:val="18"/>
              </w:rPr>
              <w:t>220 V OU BIVOLT. - CÓD: 70985</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10</w:t>
            </w:r>
          </w:p>
        </w:tc>
        <w:tc>
          <w:tcPr>
            <w:tcW w:w="774"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R$ 71,30</w:t>
            </w:r>
          </w:p>
        </w:tc>
        <w:tc>
          <w:tcPr>
            <w:tcW w:w="1259"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R$ 713,00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605388</w:t>
            </w:r>
          </w:p>
        </w:tc>
      </w:tr>
      <w:tr w:rsidR="00AF03FE" w:rsidRPr="00C72572" w:rsidTr="00B054ED">
        <w:trPr>
          <w:trHeight w:val="31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16</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GARRAFA TÉRMICA INOX 1,9L – CÓD: 20434</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10</w:t>
            </w:r>
          </w:p>
        </w:tc>
        <w:tc>
          <w:tcPr>
            <w:tcW w:w="774"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R$ 157,98</w:t>
            </w:r>
          </w:p>
        </w:tc>
        <w:tc>
          <w:tcPr>
            <w:tcW w:w="1259"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R$ 1.579,80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437878</w:t>
            </w: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jc w:val="center"/>
              <w:rPr>
                <w:rFonts w:ascii="Arial" w:hAnsi="Arial" w:cs="Arial"/>
                <w:color w:val="000000"/>
                <w:sz w:val="18"/>
                <w:szCs w:val="18"/>
              </w:rPr>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nil"/>
              <w:left w:val="single" w:sz="8" w:space="0" w:color="auto"/>
              <w:bottom w:val="single" w:sz="8" w:space="0" w:color="auto"/>
              <w:right w:val="single" w:sz="8" w:space="0" w:color="auto"/>
            </w:tcBorders>
            <w:noWrap/>
            <w:vAlign w:val="bottom"/>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TOTAL</w:t>
            </w:r>
          </w:p>
        </w:tc>
        <w:tc>
          <w:tcPr>
            <w:tcW w:w="1259" w:type="dxa"/>
            <w:tcBorders>
              <w:top w:val="nil"/>
              <w:left w:val="nil"/>
              <w:bottom w:val="single" w:sz="8" w:space="0" w:color="auto"/>
              <w:right w:val="single" w:sz="8" w:space="0" w:color="auto"/>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r w:rsidRPr="00C72572">
              <w:rPr>
                <w:rFonts w:ascii="Arial" w:hAnsi="Arial" w:cs="Arial"/>
                <w:b/>
                <w:bCs/>
                <w:color w:val="000000"/>
                <w:sz w:val="18"/>
                <w:szCs w:val="18"/>
              </w:rPr>
              <w:t>R$ 2.292,80</w:t>
            </w:r>
          </w:p>
        </w:tc>
        <w:tc>
          <w:tcPr>
            <w:tcW w:w="1181" w:type="dxa"/>
            <w:tcBorders>
              <w:top w:val="nil"/>
              <w:left w:val="nil"/>
              <w:bottom w:val="nil"/>
              <w:right w:val="nil"/>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1259" w:type="dxa"/>
            <w:tcBorders>
              <w:top w:val="nil"/>
              <w:left w:val="nil"/>
              <w:bottom w:val="nil"/>
              <w:right w:val="nil"/>
            </w:tcBorders>
            <w:noWrap/>
            <w:vAlign w:val="bottom"/>
            <w:hideMark/>
          </w:tcPr>
          <w:p w:rsidR="00AF03FE" w:rsidRPr="00C72572" w:rsidRDefault="00AF03FE" w:rsidP="00CF7470">
            <w:pPr>
              <w:suppressAutoHyphens w:val="0"/>
            </w:pPr>
          </w:p>
        </w:tc>
        <w:tc>
          <w:tcPr>
            <w:tcW w:w="1181" w:type="dxa"/>
            <w:tcBorders>
              <w:top w:val="nil"/>
              <w:left w:val="nil"/>
              <w:bottom w:val="nil"/>
              <w:right w:val="nil"/>
            </w:tcBorders>
            <w:noWrap/>
            <w:vAlign w:val="bottom"/>
            <w:hideMark/>
          </w:tcPr>
          <w:p w:rsidR="00AF03FE" w:rsidRPr="00C72572" w:rsidRDefault="00AF03FE" w:rsidP="00CF7470">
            <w:pPr>
              <w:suppressAutoHyphens w:val="0"/>
            </w:pPr>
          </w:p>
        </w:tc>
      </w:tr>
      <w:tr w:rsidR="00AF03FE" w:rsidRPr="00C72572" w:rsidTr="00B054ED">
        <w:trPr>
          <w:trHeight w:val="315"/>
        </w:trPr>
        <w:tc>
          <w:tcPr>
            <w:tcW w:w="9771"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LOTE 03</w:t>
            </w:r>
          </w:p>
        </w:tc>
      </w:tr>
      <w:tr w:rsidR="00AF03FE" w:rsidRPr="00C72572" w:rsidTr="00B054ED">
        <w:trPr>
          <w:trHeight w:val="915"/>
        </w:trPr>
        <w:tc>
          <w:tcPr>
            <w:tcW w:w="983" w:type="dxa"/>
            <w:tcBorders>
              <w:top w:val="nil"/>
              <w:left w:val="single" w:sz="8" w:space="0" w:color="auto"/>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ITEM</w:t>
            </w:r>
          </w:p>
        </w:tc>
        <w:tc>
          <w:tcPr>
            <w:tcW w:w="4012"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0C0C0"/>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TOTAL </w:t>
            </w:r>
          </w:p>
        </w:tc>
        <w:tc>
          <w:tcPr>
            <w:tcW w:w="1181" w:type="dxa"/>
            <w:tcBorders>
              <w:top w:val="nil"/>
              <w:left w:val="nil"/>
              <w:bottom w:val="single" w:sz="8" w:space="0" w:color="auto"/>
              <w:right w:val="single" w:sz="8" w:space="0" w:color="auto"/>
            </w:tcBorders>
            <w:shd w:val="clear" w:color="000000" w:fill="BFBFBF"/>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CÓDIGO (COMPRAS GOV)</w:t>
            </w:r>
          </w:p>
        </w:tc>
      </w:tr>
      <w:tr w:rsidR="00AF03FE" w:rsidRPr="00C72572" w:rsidTr="00B054ED">
        <w:trPr>
          <w:trHeight w:val="31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17</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rPr>
                <w:rFonts w:ascii="Arial" w:hAnsi="Arial" w:cs="Arial"/>
                <w:b/>
                <w:bCs/>
                <w:color w:val="000000"/>
                <w:sz w:val="18"/>
                <w:szCs w:val="18"/>
              </w:rPr>
            </w:pPr>
            <w:r w:rsidRPr="00C72572">
              <w:rPr>
                <w:rFonts w:ascii="Arial" w:hAnsi="Arial" w:cs="Arial"/>
                <w:b/>
                <w:bCs/>
                <w:color w:val="000000"/>
                <w:sz w:val="18"/>
                <w:szCs w:val="18"/>
              </w:rPr>
              <w:t>DISPENSER PAPEL TOALHA – CÓD. 64599</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R$ 38,09</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R$ 380,90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630614</w:t>
            </w:r>
          </w:p>
        </w:tc>
      </w:tr>
      <w:tr w:rsidR="00AF03FE" w:rsidRPr="00C72572" w:rsidTr="00B054ED">
        <w:trPr>
          <w:trHeight w:val="4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18</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rPr>
                <w:rFonts w:ascii="Arial" w:hAnsi="Arial" w:cs="Arial"/>
                <w:b/>
                <w:bCs/>
                <w:color w:val="000000"/>
                <w:sz w:val="18"/>
                <w:szCs w:val="18"/>
              </w:rPr>
            </w:pPr>
            <w:r w:rsidRPr="00C72572">
              <w:rPr>
                <w:rFonts w:ascii="Arial" w:hAnsi="Arial" w:cs="Arial"/>
                <w:b/>
                <w:bCs/>
                <w:color w:val="000000"/>
                <w:sz w:val="18"/>
                <w:szCs w:val="18"/>
              </w:rPr>
              <w:t>DISPENSER PLÁSTICO PARA PAPEL HIGIÊNICO</w:t>
            </w:r>
            <w:r w:rsidRPr="00C72572">
              <w:rPr>
                <w:rFonts w:ascii="Arial" w:hAnsi="Arial" w:cs="Arial"/>
                <w:color w:val="000000"/>
                <w:sz w:val="18"/>
                <w:szCs w:val="18"/>
              </w:rPr>
              <w:t>.</w:t>
            </w:r>
            <w:r w:rsidRPr="00C72572">
              <w:rPr>
                <w:rFonts w:ascii="Arial" w:hAnsi="Arial" w:cs="Arial"/>
                <w:b/>
                <w:bCs/>
                <w:color w:val="000000"/>
                <w:sz w:val="18"/>
                <w:szCs w:val="18"/>
              </w:rPr>
              <w:t xml:space="preserve"> CÓD 54577.</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R$ 35,74</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R$ 357,40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615460</w:t>
            </w:r>
          </w:p>
        </w:tc>
      </w:tr>
      <w:tr w:rsidR="00AF03FE" w:rsidRPr="00C72572" w:rsidTr="00B054ED">
        <w:trPr>
          <w:trHeight w:val="73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19</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rPr>
                <w:rFonts w:ascii="Arial" w:hAnsi="Arial" w:cs="Arial"/>
                <w:b/>
                <w:bCs/>
                <w:color w:val="000000"/>
                <w:sz w:val="18"/>
                <w:szCs w:val="18"/>
              </w:rPr>
            </w:pPr>
            <w:r w:rsidRPr="00C72572">
              <w:rPr>
                <w:rFonts w:ascii="Arial" w:hAnsi="Arial" w:cs="Arial"/>
                <w:b/>
                <w:bCs/>
                <w:color w:val="000000"/>
                <w:sz w:val="18"/>
                <w:szCs w:val="18"/>
              </w:rPr>
              <w:t xml:space="preserve">ESCOVA SANITÁRIA </w:t>
            </w:r>
            <w:r w:rsidRPr="00C72572">
              <w:rPr>
                <w:rFonts w:ascii="Arial" w:hAnsi="Arial" w:cs="Arial"/>
                <w:color w:val="000000"/>
                <w:sz w:val="18"/>
                <w:szCs w:val="18"/>
              </w:rPr>
              <w:t xml:space="preserve">C/ SUPORTE EM PLÁSTICO PARA ACOMODAR A </w:t>
            </w:r>
            <w:r w:rsidR="00790FB9" w:rsidRPr="00C72572">
              <w:rPr>
                <w:rFonts w:ascii="Arial" w:hAnsi="Arial" w:cs="Arial"/>
                <w:color w:val="000000"/>
                <w:sz w:val="18"/>
                <w:szCs w:val="18"/>
              </w:rPr>
              <w:t>ESCOVA,</w:t>
            </w:r>
            <w:r w:rsidRPr="00C72572">
              <w:rPr>
                <w:rFonts w:ascii="Arial" w:hAnsi="Arial" w:cs="Arial"/>
                <w:color w:val="000000"/>
                <w:sz w:val="18"/>
                <w:szCs w:val="18"/>
              </w:rPr>
              <w:t xml:space="preserve"> CABO PLÁSTICO E CERDAS SINTÉTICAS. </w:t>
            </w:r>
            <w:r w:rsidRPr="00C72572">
              <w:rPr>
                <w:rFonts w:ascii="Arial" w:hAnsi="Arial" w:cs="Arial"/>
                <w:b/>
                <w:bCs/>
                <w:color w:val="000000"/>
                <w:sz w:val="18"/>
                <w:szCs w:val="18"/>
              </w:rPr>
              <w:t>CÓD 57686</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R$ 16,52</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R$ 330,40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331870</w:t>
            </w:r>
          </w:p>
        </w:tc>
      </w:tr>
      <w:tr w:rsidR="00AF03FE" w:rsidRPr="00C72572" w:rsidTr="00B054ED">
        <w:trPr>
          <w:trHeight w:val="73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20</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LIXEIRA COM TAMPA BASCULANTE</w:t>
            </w:r>
            <w:r w:rsidRPr="00C72572">
              <w:rPr>
                <w:rFonts w:ascii="Arial" w:hAnsi="Arial" w:cs="Arial"/>
                <w:color w:val="000000"/>
                <w:sz w:val="18"/>
                <w:szCs w:val="18"/>
              </w:rPr>
              <w:t xml:space="preserve">, EM POLIPROPILENO, FORMATO CILINDRICO, NA COR BRANCA. CAPACIDADE 20 LITROS. </w:t>
            </w:r>
            <w:r w:rsidRPr="004D4006">
              <w:rPr>
                <w:rFonts w:ascii="Arial" w:hAnsi="Arial" w:cs="Arial"/>
                <w:b/>
                <w:bCs/>
                <w:color w:val="000000"/>
                <w:sz w:val="18"/>
                <w:szCs w:val="18"/>
              </w:rPr>
              <w:t>CÓD 58198.</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R$ 50,23</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R$ 502,30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630819</w:t>
            </w:r>
          </w:p>
        </w:tc>
      </w:tr>
      <w:tr w:rsidR="00AF03FE" w:rsidRPr="00C72572" w:rsidTr="00B054ED">
        <w:trPr>
          <w:trHeight w:val="4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21</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rPr>
                <w:rFonts w:ascii="Arial" w:hAnsi="Arial" w:cs="Arial"/>
                <w:b/>
                <w:bCs/>
                <w:color w:val="000000"/>
                <w:sz w:val="18"/>
                <w:szCs w:val="18"/>
              </w:rPr>
            </w:pPr>
            <w:r w:rsidRPr="00C72572">
              <w:rPr>
                <w:rFonts w:ascii="Arial" w:hAnsi="Arial" w:cs="Arial"/>
                <w:b/>
                <w:bCs/>
                <w:color w:val="000000"/>
                <w:sz w:val="18"/>
                <w:szCs w:val="18"/>
              </w:rPr>
              <w:t>MOP 360</w:t>
            </w:r>
            <w:r w:rsidRPr="00C72572">
              <w:rPr>
                <w:rFonts w:ascii="Arial" w:hAnsi="Arial" w:cs="Arial"/>
                <w:color w:val="000000"/>
                <w:sz w:val="18"/>
                <w:szCs w:val="18"/>
              </w:rPr>
              <w:t>° (BALDE E ESPREMEDOR TOP MOP).</w:t>
            </w:r>
            <w:r w:rsidRPr="00C72572">
              <w:rPr>
                <w:rFonts w:ascii="Arial" w:hAnsi="Arial" w:cs="Arial"/>
                <w:b/>
                <w:bCs/>
                <w:color w:val="000000"/>
                <w:sz w:val="18"/>
                <w:szCs w:val="18"/>
              </w:rPr>
              <w:t xml:space="preserve"> CÓD. 66343</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40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R$ 71,31</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R$ 2.852,40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602927</w:t>
            </w:r>
          </w:p>
        </w:tc>
      </w:tr>
      <w:tr w:rsidR="00AF03FE" w:rsidRPr="00C72572" w:rsidTr="00B054ED">
        <w:trPr>
          <w:trHeight w:val="4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22</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RODO COM CABO -</w:t>
            </w:r>
            <w:r w:rsidRPr="00C72572">
              <w:rPr>
                <w:rFonts w:ascii="Arial" w:hAnsi="Arial" w:cs="Arial"/>
                <w:color w:val="000000"/>
                <w:sz w:val="18"/>
                <w:szCs w:val="18"/>
              </w:rPr>
              <w:t xml:space="preserve"> 40 CM DE LARGURA DE BORRACHA</w:t>
            </w:r>
            <w:r w:rsidRPr="00C72572">
              <w:rPr>
                <w:rFonts w:ascii="Arial" w:hAnsi="Arial" w:cs="Arial"/>
                <w:b/>
                <w:bCs/>
                <w:color w:val="000000"/>
                <w:sz w:val="18"/>
                <w:szCs w:val="18"/>
              </w:rPr>
              <w:t>. CÓD: 68001</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30</w:t>
            </w:r>
          </w:p>
        </w:tc>
        <w:tc>
          <w:tcPr>
            <w:tcW w:w="774" w:type="dxa"/>
            <w:tcBorders>
              <w:top w:val="nil"/>
              <w:left w:val="nil"/>
              <w:bottom w:val="single" w:sz="8" w:space="0" w:color="auto"/>
              <w:right w:val="single" w:sz="8" w:space="0" w:color="auto"/>
            </w:tcBorders>
            <w:vAlign w:val="center"/>
            <w:hideMark/>
          </w:tcPr>
          <w:p w:rsidR="00AF03FE" w:rsidRPr="00C72572" w:rsidRDefault="00790FB9"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R$ 23,70</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R$ 711,00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271233</w:t>
            </w: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jc w:val="center"/>
              <w:rPr>
                <w:rFonts w:ascii="Arial" w:hAnsi="Arial" w:cs="Arial"/>
                <w:color w:val="000000"/>
                <w:sz w:val="18"/>
                <w:szCs w:val="18"/>
              </w:rPr>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nil"/>
              <w:left w:val="single" w:sz="8" w:space="0" w:color="auto"/>
              <w:bottom w:val="single" w:sz="8" w:space="0" w:color="auto"/>
              <w:right w:val="single" w:sz="8" w:space="0" w:color="auto"/>
            </w:tcBorders>
            <w:noWrap/>
            <w:vAlign w:val="bottom"/>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TOTAL</w:t>
            </w:r>
          </w:p>
        </w:tc>
        <w:tc>
          <w:tcPr>
            <w:tcW w:w="1259" w:type="dxa"/>
            <w:tcBorders>
              <w:top w:val="nil"/>
              <w:left w:val="nil"/>
              <w:bottom w:val="single" w:sz="8" w:space="0" w:color="auto"/>
              <w:right w:val="single" w:sz="8" w:space="0" w:color="auto"/>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r w:rsidRPr="00C72572">
              <w:rPr>
                <w:rFonts w:ascii="Arial" w:hAnsi="Arial" w:cs="Arial"/>
                <w:b/>
                <w:bCs/>
                <w:color w:val="000000"/>
                <w:sz w:val="18"/>
                <w:szCs w:val="18"/>
              </w:rPr>
              <w:t>R$ 5.134,40</w:t>
            </w:r>
          </w:p>
        </w:tc>
        <w:tc>
          <w:tcPr>
            <w:tcW w:w="1181" w:type="dxa"/>
            <w:tcBorders>
              <w:top w:val="nil"/>
              <w:left w:val="nil"/>
              <w:bottom w:val="nil"/>
              <w:right w:val="nil"/>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1259" w:type="dxa"/>
            <w:tcBorders>
              <w:top w:val="nil"/>
              <w:left w:val="nil"/>
              <w:bottom w:val="nil"/>
              <w:right w:val="nil"/>
            </w:tcBorders>
            <w:noWrap/>
            <w:vAlign w:val="bottom"/>
            <w:hideMark/>
          </w:tcPr>
          <w:p w:rsidR="00AF03FE" w:rsidRPr="00C72572" w:rsidRDefault="00AF03FE" w:rsidP="00CF7470">
            <w:pPr>
              <w:suppressAutoHyphens w:val="0"/>
            </w:pPr>
          </w:p>
        </w:tc>
        <w:tc>
          <w:tcPr>
            <w:tcW w:w="1181" w:type="dxa"/>
            <w:tcBorders>
              <w:top w:val="nil"/>
              <w:left w:val="nil"/>
              <w:bottom w:val="nil"/>
              <w:right w:val="nil"/>
            </w:tcBorders>
            <w:noWrap/>
            <w:vAlign w:val="bottom"/>
            <w:hideMark/>
          </w:tcPr>
          <w:p w:rsidR="00AF03FE" w:rsidRPr="00C72572" w:rsidRDefault="00AF03FE" w:rsidP="00CF7470">
            <w:pPr>
              <w:suppressAutoHyphens w:val="0"/>
            </w:pPr>
          </w:p>
        </w:tc>
      </w:tr>
      <w:tr w:rsidR="00AF03FE" w:rsidRPr="00C72572" w:rsidTr="00B054ED">
        <w:trPr>
          <w:trHeight w:val="315"/>
        </w:trPr>
        <w:tc>
          <w:tcPr>
            <w:tcW w:w="9771"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LOTE 04</w:t>
            </w:r>
          </w:p>
        </w:tc>
      </w:tr>
      <w:tr w:rsidR="00AF03FE" w:rsidRPr="00C72572" w:rsidTr="00B054ED">
        <w:trPr>
          <w:trHeight w:val="915"/>
        </w:trPr>
        <w:tc>
          <w:tcPr>
            <w:tcW w:w="983" w:type="dxa"/>
            <w:tcBorders>
              <w:top w:val="nil"/>
              <w:left w:val="single" w:sz="8" w:space="0" w:color="auto"/>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ITEM</w:t>
            </w:r>
          </w:p>
        </w:tc>
        <w:tc>
          <w:tcPr>
            <w:tcW w:w="4012"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0C0C0"/>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TOTAL </w:t>
            </w:r>
          </w:p>
        </w:tc>
        <w:tc>
          <w:tcPr>
            <w:tcW w:w="1181" w:type="dxa"/>
            <w:tcBorders>
              <w:top w:val="nil"/>
              <w:left w:val="nil"/>
              <w:bottom w:val="single" w:sz="8" w:space="0" w:color="auto"/>
              <w:right w:val="single" w:sz="8" w:space="0" w:color="auto"/>
            </w:tcBorders>
            <w:shd w:val="clear" w:color="000000" w:fill="BFBFBF"/>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CÓDIGO (COMPRAS GOV)</w:t>
            </w:r>
          </w:p>
        </w:tc>
      </w:tr>
      <w:tr w:rsidR="00AF03FE" w:rsidRPr="00C72572" w:rsidTr="00B054ED">
        <w:trPr>
          <w:trHeight w:val="4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23</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ESPONJA DE LÃ DE AÇO</w:t>
            </w:r>
            <w:r w:rsidRPr="00C72572">
              <w:rPr>
                <w:rFonts w:ascii="Arial" w:hAnsi="Arial" w:cs="Arial"/>
                <w:color w:val="000000"/>
                <w:sz w:val="18"/>
                <w:szCs w:val="18"/>
              </w:rPr>
              <w:t xml:space="preserve"> (PACOTE COM 08 UNIDADES).</w:t>
            </w:r>
            <w:r w:rsidRPr="00C72572">
              <w:rPr>
                <w:rFonts w:ascii="Arial" w:hAnsi="Arial" w:cs="Arial"/>
                <w:b/>
                <w:bCs/>
                <w:color w:val="000000"/>
                <w:sz w:val="18"/>
                <w:szCs w:val="18"/>
              </w:rPr>
              <w:t xml:space="preserve"> - CÓD. 58361</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50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Pacote</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R$ 4,05</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R$ 202,50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373481</w:t>
            </w:r>
          </w:p>
        </w:tc>
      </w:tr>
      <w:tr w:rsidR="00AF03FE" w:rsidRPr="00C72572" w:rsidTr="00B054ED">
        <w:trPr>
          <w:trHeight w:val="145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lastRenderedPageBreak/>
              <w:t>24</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 xml:space="preserve">ESPONJA DE LIMPEZA DUPLA FACE </w:t>
            </w:r>
            <w:r w:rsidRPr="00C72572">
              <w:rPr>
                <w:rFonts w:ascii="Arial" w:hAnsi="Arial" w:cs="Arial"/>
                <w:color w:val="000000"/>
                <w:sz w:val="18"/>
                <w:szCs w:val="18"/>
              </w:rPr>
              <w:t>- EM ESPUMA POLIURETANO; - 01 FACE FIBROSA ABRASIVA PARA LIMPEZA PESADA E OUTRA MACIA PARA SUPERFÍCIE DELICADA; - MEDINDO: 110 X 70MM X 20MM; - VALIDADE MÍNIMA DE 12 MESES.</w:t>
            </w:r>
            <w:r w:rsidRPr="00C72572">
              <w:rPr>
                <w:rFonts w:ascii="Arial" w:hAnsi="Arial" w:cs="Arial"/>
                <w:b/>
                <w:bCs/>
                <w:color w:val="000000"/>
                <w:sz w:val="18"/>
                <w:szCs w:val="18"/>
              </w:rPr>
              <w:t xml:space="preserve">  CÓD 58362</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R$ 3,83</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R$ 766,00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626261</w:t>
            </w:r>
          </w:p>
        </w:tc>
      </w:tr>
      <w:tr w:rsidR="00AF03FE" w:rsidRPr="00C72572" w:rsidTr="00B054ED">
        <w:trPr>
          <w:trHeight w:val="4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25</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rPr>
                <w:rFonts w:ascii="Arial" w:hAnsi="Arial" w:cs="Arial"/>
                <w:b/>
                <w:bCs/>
                <w:color w:val="000000"/>
                <w:sz w:val="18"/>
                <w:szCs w:val="18"/>
              </w:rPr>
            </w:pPr>
            <w:r w:rsidRPr="00C72572">
              <w:rPr>
                <w:rFonts w:ascii="Arial" w:hAnsi="Arial" w:cs="Arial"/>
                <w:b/>
                <w:bCs/>
                <w:color w:val="000000"/>
                <w:sz w:val="18"/>
                <w:szCs w:val="18"/>
              </w:rPr>
              <w:t xml:space="preserve">FLANELA, </w:t>
            </w:r>
            <w:r w:rsidRPr="00C72572">
              <w:rPr>
                <w:rFonts w:ascii="Arial" w:hAnsi="Arial" w:cs="Arial"/>
                <w:color w:val="000000"/>
                <w:sz w:val="18"/>
                <w:szCs w:val="18"/>
              </w:rPr>
              <w:t xml:space="preserve">(90% ALGODÃO, TAMANHO: 28 X 38CM, COR BRANCA). </w:t>
            </w:r>
            <w:r w:rsidRPr="00C72572">
              <w:rPr>
                <w:rFonts w:ascii="Arial" w:hAnsi="Arial" w:cs="Arial"/>
                <w:b/>
                <w:bCs/>
                <w:color w:val="000000"/>
                <w:sz w:val="18"/>
                <w:szCs w:val="18"/>
              </w:rPr>
              <w:t>CÓD. 58363</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150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R$ 3,46</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R$ 519,00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319163</w:t>
            </w:r>
          </w:p>
        </w:tc>
      </w:tr>
      <w:tr w:rsidR="00AF03FE" w:rsidRPr="00C72572" w:rsidTr="00B054ED">
        <w:trPr>
          <w:trHeight w:val="31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26</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rPr>
                <w:rFonts w:ascii="Arial" w:hAnsi="Arial" w:cs="Arial"/>
                <w:b/>
                <w:bCs/>
                <w:color w:val="000000"/>
                <w:sz w:val="18"/>
                <w:szCs w:val="18"/>
              </w:rPr>
            </w:pPr>
            <w:r w:rsidRPr="00C72572">
              <w:rPr>
                <w:rFonts w:ascii="Arial" w:hAnsi="Arial" w:cs="Arial"/>
                <w:b/>
                <w:bCs/>
                <w:color w:val="000000"/>
                <w:sz w:val="18"/>
                <w:szCs w:val="18"/>
              </w:rPr>
              <w:t>PANO DE CHÃO - CÓD. 30744</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R$ 4,44</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R$ 888,00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615214</w:t>
            </w:r>
          </w:p>
        </w:tc>
      </w:tr>
      <w:tr w:rsidR="00AF03FE" w:rsidRPr="00C72572" w:rsidTr="00B054ED">
        <w:trPr>
          <w:trHeight w:val="73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27</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rPr>
                <w:rFonts w:ascii="Arial" w:hAnsi="Arial" w:cs="Arial"/>
                <w:b/>
                <w:bCs/>
                <w:color w:val="000000"/>
                <w:sz w:val="18"/>
                <w:szCs w:val="18"/>
              </w:rPr>
            </w:pPr>
            <w:r w:rsidRPr="00C72572">
              <w:rPr>
                <w:rFonts w:ascii="Arial" w:hAnsi="Arial" w:cs="Arial"/>
                <w:b/>
                <w:bCs/>
                <w:color w:val="000000"/>
                <w:sz w:val="18"/>
                <w:szCs w:val="18"/>
              </w:rPr>
              <w:t>PANO DE PRATO</w:t>
            </w:r>
            <w:r w:rsidRPr="00C72572">
              <w:rPr>
                <w:rFonts w:ascii="Arial" w:hAnsi="Arial" w:cs="Arial"/>
                <w:color w:val="000000"/>
                <w:sz w:val="18"/>
                <w:szCs w:val="18"/>
              </w:rPr>
              <w:t xml:space="preserve"> - COMPOSTO DE 90% ALGODÃO; MEDINDO (40X70) CM, COM ACABAMENTO; </w:t>
            </w:r>
            <w:r w:rsidRPr="00C72572">
              <w:rPr>
                <w:rFonts w:ascii="Arial" w:hAnsi="Arial" w:cs="Arial"/>
                <w:b/>
                <w:bCs/>
                <w:color w:val="000000"/>
                <w:sz w:val="18"/>
                <w:szCs w:val="18"/>
              </w:rPr>
              <w:t>NA COR BRANCA. C</w:t>
            </w:r>
            <w:r>
              <w:rPr>
                <w:rFonts w:ascii="Arial" w:hAnsi="Arial" w:cs="Arial"/>
                <w:b/>
                <w:bCs/>
                <w:color w:val="000000"/>
                <w:sz w:val="18"/>
                <w:szCs w:val="18"/>
              </w:rPr>
              <w:t>Ó</w:t>
            </w:r>
            <w:r w:rsidRPr="00C72572">
              <w:rPr>
                <w:rFonts w:ascii="Arial" w:hAnsi="Arial" w:cs="Arial"/>
                <w:b/>
                <w:bCs/>
                <w:color w:val="000000"/>
                <w:sz w:val="18"/>
                <w:szCs w:val="18"/>
              </w:rPr>
              <w:t>D. 58375</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150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R$ 4,64</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R$ 696,00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283682</w:t>
            </w:r>
          </w:p>
        </w:tc>
      </w:tr>
      <w:tr w:rsidR="00AF03FE" w:rsidRPr="00C72572" w:rsidTr="00B054ED">
        <w:trPr>
          <w:trHeight w:val="4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28</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rPr>
                <w:rFonts w:ascii="Arial" w:hAnsi="Arial" w:cs="Arial"/>
                <w:b/>
                <w:bCs/>
                <w:color w:val="000000"/>
                <w:sz w:val="18"/>
                <w:szCs w:val="18"/>
              </w:rPr>
            </w:pPr>
            <w:r w:rsidRPr="00C72572">
              <w:rPr>
                <w:rFonts w:ascii="Arial" w:hAnsi="Arial" w:cs="Arial"/>
                <w:b/>
                <w:bCs/>
                <w:color w:val="000000"/>
                <w:sz w:val="18"/>
                <w:szCs w:val="18"/>
              </w:rPr>
              <w:t>PANO MULTIUSO</w:t>
            </w:r>
            <w:r w:rsidRPr="00C72572">
              <w:rPr>
                <w:rFonts w:ascii="Arial" w:hAnsi="Arial" w:cs="Arial"/>
                <w:color w:val="000000"/>
                <w:sz w:val="18"/>
                <w:szCs w:val="18"/>
              </w:rPr>
              <w:t xml:space="preserve"> (ROLO C/ 300M,600 UNIDADES DE 50X33CM, COR AZUL). </w:t>
            </w:r>
            <w:r w:rsidRPr="00C72572">
              <w:rPr>
                <w:rFonts w:ascii="Arial" w:hAnsi="Arial" w:cs="Arial"/>
                <w:b/>
                <w:bCs/>
                <w:color w:val="000000"/>
                <w:sz w:val="18"/>
                <w:szCs w:val="18"/>
              </w:rPr>
              <w:t>CÓD 58791</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5</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R$ 137,20</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R$ 686,00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416696</w:t>
            </w:r>
          </w:p>
        </w:tc>
      </w:tr>
      <w:tr w:rsidR="00AF03FE" w:rsidRPr="00C72572" w:rsidTr="00B054ED">
        <w:trPr>
          <w:trHeight w:val="361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29</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 xml:space="preserve">VASSOURA, </w:t>
            </w:r>
            <w:r w:rsidRPr="00C72572">
              <w:rPr>
                <w:rFonts w:ascii="Arial" w:hAnsi="Arial" w:cs="Arial"/>
                <w:color w:val="000000"/>
                <w:sz w:val="18"/>
                <w:szCs w:val="18"/>
              </w:rPr>
              <w:t xml:space="preserve">MODELO ANGULAR, COM CERDAS DE NYLON LUXO, BASE EM MADEIRA RESISTENTE, CERDAS COM COMPRIMENTO MÍNIMO (SALIENTE) DE 11CM E ESPESSURA MÉDIA DE 0,8MM, DISPOSTAS EM NO MÍNIMO 4 CARREIRAS DE TUFOS JUSTAPOSTOS HOMOGÊNEOS DE MODO A PREENCHER TODA A BASE, A FIXAÇÃO DAS CERDAS À BASE DEVERÁ SER FIRME E RESISTENTE, CABO DE MADEIRA PLASTIFICADO MEDINDO 1,20M, COM EMBORRACHADO NA PONTA PARA ROSQUEAR COM FACILIDADE NA BASE DA VASSOURA E COM GANCHO NA OUTRA PONTA DO CABO PARA PENDURAR, COM PERFEITO ACABAMENTO, USO DOMÉSTICO. </w:t>
            </w:r>
            <w:r w:rsidRPr="00C72572">
              <w:rPr>
                <w:rFonts w:ascii="Arial" w:hAnsi="Arial" w:cs="Arial"/>
                <w:b/>
                <w:bCs/>
                <w:color w:val="000000"/>
                <w:sz w:val="18"/>
                <w:szCs w:val="18"/>
              </w:rPr>
              <w:t xml:space="preserve">CÓD: 58385 </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50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R$ 10,80</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R$ 540,00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626817</w:t>
            </w: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jc w:val="center"/>
              <w:rPr>
                <w:rFonts w:ascii="Arial" w:hAnsi="Arial" w:cs="Arial"/>
                <w:color w:val="000000"/>
                <w:sz w:val="18"/>
                <w:szCs w:val="18"/>
              </w:rPr>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nil"/>
              <w:left w:val="single" w:sz="8" w:space="0" w:color="auto"/>
              <w:bottom w:val="single" w:sz="8" w:space="0" w:color="auto"/>
              <w:right w:val="single" w:sz="8" w:space="0" w:color="auto"/>
            </w:tcBorders>
            <w:noWrap/>
            <w:vAlign w:val="bottom"/>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TOTAL</w:t>
            </w:r>
          </w:p>
        </w:tc>
        <w:tc>
          <w:tcPr>
            <w:tcW w:w="1259" w:type="dxa"/>
            <w:tcBorders>
              <w:top w:val="nil"/>
              <w:left w:val="nil"/>
              <w:bottom w:val="single" w:sz="8" w:space="0" w:color="auto"/>
              <w:right w:val="single" w:sz="8" w:space="0" w:color="auto"/>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r w:rsidRPr="00C72572">
              <w:rPr>
                <w:rFonts w:ascii="Arial" w:hAnsi="Arial" w:cs="Arial"/>
                <w:b/>
                <w:bCs/>
                <w:color w:val="000000"/>
                <w:sz w:val="18"/>
                <w:szCs w:val="18"/>
              </w:rPr>
              <w:t>R$ 4.297,50</w:t>
            </w:r>
          </w:p>
        </w:tc>
        <w:tc>
          <w:tcPr>
            <w:tcW w:w="1181" w:type="dxa"/>
            <w:tcBorders>
              <w:top w:val="nil"/>
              <w:left w:val="nil"/>
              <w:bottom w:val="nil"/>
              <w:right w:val="nil"/>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1259" w:type="dxa"/>
            <w:tcBorders>
              <w:top w:val="nil"/>
              <w:left w:val="nil"/>
              <w:bottom w:val="nil"/>
              <w:right w:val="nil"/>
            </w:tcBorders>
            <w:noWrap/>
            <w:vAlign w:val="bottom"/>
            <w:hideMark/>
          </w:tcPr>
          <w:p w:rsidR="00AF03FE" w:rsidRPr="00C72572" w:rsidRDefault="00AF03FE" w:rsidP="00CF7470">
            <w:pPr>
              <w:suppressAutoHyphens w:val="0"/>
            </w:pPr>
          </w:p>
        </w:tc>
        <w:tc>
          <w:tcPr>
            <w:tcW w:w="1181" w:type="dxa"/>
            <w:tcBorders>
              <w:top w:val="nil"/>
              <w:left w:val="nil"/>
              <w:bottom w:val="nil"/>
              <w:right w:val="nil"/>
            </w:tcBorders>
            <w:noWrap/>
            <w:vAlign w:val="bottom"/>
            <w:hideMark/>
          </w:tcPr>
          <w:p w:rsidR="00AF03FE" w:rsidRPr="00C72572" w:rsidRDefault="00AF03FE" w:rsidP="00CF7470">
            <w:pPr>
              <w:suppressAutoHyphens w:val="0"/>
            </w:pPr>
          </w:p>
        </w:tc>
      </w:tr>
      <w:tr w:rsidR="00AF03FE" w:rsidRPr="00C72572" w:rsidTr="00B054ED">
        <w:trPr>
          <w:trHeight w:val="315"/>
        </w:trPr>
        <w:tc>
          <w:tcPr>
            <w:tcW w:w="9771"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LOTE 05</w:t>
            </w:r>
          </w:p>
        </w:tc>
      </w:tr>
      <w:tr w:rsidR="00AF03FE" w:rsidRPr="00C72572" w:rsidTr="00B054ED">
        <w:trPr>
          <w:trHeight w:val="915"/>
        </w:trPr>
        <w:tc>
          <w:tcPr>
            <w:tcW w:w="983" w:type="dxa"/>
            <w:tcBorders>
              <w:top w:val="nil"/>
              <w:left w:val="single" w:sz="8" w:space="0" w:color="auto"/>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ITEM</w:t>
            </w:r>
          </w:p>
        </w:tc>
        <w:tc>
          <w:tcPr>
            <w:tcW w:w="4012"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0C0C0"/>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TOTAL </w:t>
            </w:r>
          </w:p>
        </w:tc>
        <w:tc>
          <w:tcPr>
            <w:tcW w:w="1181" w:type="dxa"/>
            <w:tcBorders>
              <w:top w:val="nil"/>
              <w:left w:val="nil"/>
              <w:bottom w:val="single" w:sz="8" w:space="0" w:color="auto"/>
              <w:right w:val="single" w:sz="8" w:space="0" w:color="auto"/>
            </w:tcBorders>
            <w:shd w:val="clear" w:color="000000" w:fill="BFBFBF"/>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CÓDIGO (COMPRAS GOV)</w:t>
            </w:r>
          </w:p>
        </w:tc>
      </w:tr>
      <w:tr w:rsidR="00AF03FE" w:rsidRPr="00C72572" w:rsidTr="00B054ED">
        <w:trPr>
          <w:trHeight w:val="265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30</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PAPEL HIGIENICO</w:t>
            </w:r>
            <w:r w:rsidRPr="00C72572">
              <w:rPr>
                <w:rFonts w:ascii="Arial" w:hAnsi="Arial" w:cs="Arial"/>
                <w:color w:val="000000"/>
                <w:sz w:val="18"/>
                <w:szCs w:val="18"/>
              </w:rPr>
              <w:t xml:space="preserve"> - P/DISPENSER DE 1ª QUALIDADE; APRESENTANDO FOLHA DUPLA, GOFRADO, COM PICOTE, BIODEGRADAVEL; NA COR BRANCA; NEUTRO; MEDINDO 10CMX250M, GRAMATURA 30G/M2, ESPESSURA DE 0,095 MICRON; COMPOSTO DE 100% DE CELULOSE VIRGEM, COM PH NEUTRO; TUBETE MED. NO MAXIMO 6,0CM DE DIAMETRO; COM LAUDO MICROBIOLOGICO DO FABRICANTE CONFORME PORTARIA M. S. N° 1.480 DE 31/12/90. </w:t>
            </w:r>
            <w:r w:rsidRPr="00C72572">
              <w:rPr>
                <w:rFonts w:ascii="Arial" w:hAnsi="Arial" w:cs="Arial"/>
                <w:b/>
                <w:bCs/>
                <w:color w:val="000000"/>
                <w:sz w:val="18"/>
                <w:szCs w:val="18"/>
              </w:rPr>
              <w:t xml:space="preserve"> ROLOS DE 250M. CÓD. 58376</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1800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Rolos</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R$ 10,21</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R$ 18.378,00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443004</w:t>
            </w:r>
          </w:p>
        </w:tc>
      </w:tr>
      <w:tr w:rsidR="00AF03FE" w:rsidRPr="00C72572" w:rsidTr="00B054ED">
        <w:trPr>
          <w:trHeight w:val="529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lastRenderedPageBreak/>
              <w:t>31</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PAPEL TOALHA</w:t>
            </w:r>
            <w:r w:rsidRPr="00C72572">
              <w:rPr>
                <w:rFonts w:ascii="Arial" w:hAnsi="Arial" w:cs="Arial"/>
                <w:color w:val="000000"/>
                <w:sz w:val="18"/>
                <w:szCs w:val="18"/>
              </w:rPr>
              <w:t xml:space="preserve"> - FOLHA SIMPLES, INTERFOLHADA, COM DUAS DOBRAS, MEDINDO 23 CM DE COMPRIMENTO X 21 CM DE LARGURA, COM VARIAÇÃO DIMENSIONAL MÁXIMA DE ± 1CM; COMPOSIÇÃO: 100% FIBRAS CELULÓSICAS, SENDO 50% FIBRA RECICLADA (MÁXIMO) E 50% FIBRA LONGA. PAPEL COM GRAMATURA DE 30 A 40G/M², COR BRANCA, COM ALVURA SUPERIOR A 70%, ACABAMENTO GOFRADO. TEMPO MÁXIMO DE ABSORÇÃO DE 70S (ENSAIO DA GOTA NBR 7155/2003). DEVE APRESENTAR TEXTURA MACIA, COM DISTRIBUIÇÃO HOMOGÊNEA DAS FIBRAS AO LONGO DO PAPEL, AUSÊNCIA DE ODORES FORTES, RESISTÊNCIA AO ÚMIDO, ALTO PODER DE ABSORÇÃO, BAIXO ÍNDICE DE PINTAS, SEM PIGMENTAÇÃO APARENTE ORIUNDA DA UTILIZAÇÃO DE APARAS DE MATERIAL IMPRESSO, CORRETA INTERCALAÇÃO DAS FOLHAS E DEMAIS CARACTERÍSTICAS COMPATÍVEIS COM TOALHAS DE PAPEL DE FOLHA SIMPLES, CONFORME CLASSIFICAÇÃO DA NBR 15464-7. - </w:t>
            </w:r>
            <w:r w:rsidRPr="00C72572">
              <w:rPr>
                <w:rFonts w:ascii="Arial" w:hAnsi="Arial" w:cs="Arial"/>
                <w:b/>
                <w:bCs/>
                <w:color w:val="000000"/>
                <w:sz w:val="18"/>
                <w:szCs w:val="18"/>
              </w:rPr>
              <w:t>FARDO COM 1.000 FOLHAS. CÓD. 58377</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1800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Fardo</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R$ 11,04</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R$ 19.872,00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481231</w:t>
            </w: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jc w:val="center"/>
              <w:rPr>
                <w:rFonts w:ascii="Arial" w:hAnsi="Arial" w:cs="Arial"/>
                <w:color w:val="000000"/>
                <w:sz w:val="18"/>
                <w:szCs w:val="18"/>
              </w:rPr>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single" w:sz="8" w:space="0" w:color="auto"/>
              <w:left w:val="single" w:sz="8" w:space="0" w:color="auto"/>
              <w:bottom w:val="single" w:sz="8" w:space="0" w:color="auto"/>
              <w:right w:val="single" w:sz="4" w:space="0" w:color="auto"/>
            </w:tcBorders>
            <w:noWrap/>
            <w:vAlign w:val="bottom"/>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TOTAL:</w:t>
            </w:r>
          </w:p>
        </w:tc>
        <w:tc>
          <w:tcPr>
            <w:tcW w:w="1259" w:type="dxa"/>
            <w:tcBorders>
              <w:top w:val="single" w:sz="8" w:space="0" w:color="auto"/>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R$ 38.250,00</w:t>
            </w:r>
          </w:p>
        </w:tc>
        <w:tc>
          <w:tcPr>
            <w:tcW w:w="1181" w:type="dxa"/>
            <w:tcBorders>
              <w:top w:val="nil"/>
              <w:left w:val="nil"/>
              <w:bottom w:val="nil"/>
              <w:right w:val="nil"/>
            </w:tcBorders>
            <w:noWrap/>
            <w:vAlign w:val="bottom"/>
            <w:hideMark/>
          </w:tcPr>
          <w:p w:rsidR="00AF03FE" w:rsidRPr="00C72572" w:rsidRDefault="00AF03FE" w:rsidP="00CF7470">
            <w:pPr>
              <w:suppressAutoHyphens w:val="0"/>
              <w:jc w:val="center"/>
              <w:rPr>
                <w:rFonts w:ascii="Arial" w:hAnsi="Arial" w:cs="Arial"/>
                <w:b/>
                <w:bCs/>
                <w:color w:val="000000"/>
                <w:sz w:val="18"/>
                <w:szCs w:val="18"/>
              </w:rPr>
            </w:pP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1259" w:type="dxa"/>
            <w:tcBorders>
              <w:top w:val="nil"/>
              <w:left w:val="nil"/>
              <w:bottom w:val="nil"/>
              <w:right w:val="nil"/>
            </w:tcBorders>
            <w:noWrap/>
            <w:vAlign w:val="bottom"/>
            <w:hideMark/>
          </w:tcPr>
          <w:p w:rsidR="00AF03FE" w:rsidRPr="00C72572" w:rsidRDefault="00AF03FE" w:rsidP="00CF7470">
            <w:pPr>
              <w:suppressAutoHyphens w:val="0"/>
            </w:pPr>
          </w:p>
        </w:tc>
        <w:tc>
          <w:tcPr>
            <w:tcW w:w="1181" w:type="dxa"/>
            <w:tcBorders>
              <w:top w:val="nil"/>
              <w:left w:val="nil"/>
              <w:bottom w:val="nil"/>
              <w:right w:val="nil"/>
            </w:tcBorders>
            <w:noWrap/>
            <w:vAlign w:val="bottom"/>
            <w:hideMark/>
          </w:tcPr>
          <w:p w:rsidR="00AF03FE" w:rsidRPr="00C72572" w:rsidRDefault="00AF03FE" w:rsidP="00CF7470">
            <w:pPr>
              <w:suppressAutoHyphens w:val="0"/>
            </w:pPr>
          </w:p>
        </w:tc>
      </w:tr>
      <w:tr w:rsidR="00AF03FE" w:rsidRPr="00C72572" w:rsidTr="00B054ED">
        <w:trPr>
          <w:trHeight w:val="315"/>
        </w:trPr>
        <w:tc>
          <w:tcPr>
            <w:tcW w:w="9771"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LOTE 06</w:t>
            </w:r>
          </w:p>
        </w:tc>
      </w:tr>
      <w:tr w:rsidR="00AF03FE" w:rsidRPr="00C72572" w:rsidTr="00B054ED">
        <w:trPr>
          <w:trHeight w:val="915"/>
        </w:trPr>
        <w:tc>
          <w:tcPr>
            <w:tcW w:w="983" w:type="dxa"/>
            <w:tcBorders>
              <w:top w:val="nil"/>
              <w:left w:val="single" w:sz="8" w:space="0" w:color="auto"/>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ITEM</w:t>
            </w:r>
          </w:p>
        </w:tc>
        <w:tc>
          <w:tcPr>
            <w:tcW w:w="4012"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0C0C0"/>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TOTAL </w:t>
            </w:r>
          </w:p>
        </w:tc>
        <w:tc>
          <w:tcPr>
            <w:tcW w:w="1181" w:type="dxa"/>
            <w:tcBorders>
              <w:top w:val="nil"/>
              <w:left w:val="nil"/>
              <w:bottom w:val="single" w:sz="8" w:space="0" w:color="auto"/>
              <w:right w:val="single" w:sz="8" w:space="0" w:color="auto"/>
            </w:tcBorders>
            <w:shd w:val="clear" w:color="000000" w:fill="BFBFBF"/>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CÓDIGO (COMPRAS GOV)</w:t>
            </w:r>
          </w:p>
        </w:tc>
      </w:tr>
      <w:tr w:rsidR="00AF03FE" w:rsidRPr="00C72572" w:rsidTr="00B054ED">
        <w:trPr>
          <w:trHeight w:val="975"/>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32</w:t>
            </w:r>
          </w:p>
        </w:tc>
        <w:tc>
          <w:tcPr>
            <w:tcW w:w="4012"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both"/>
              <w:rPr>
                <w:rFonts w:ascii="Arial" w:hAnsi="Arial" w:cs="Arial"/>
                <w:b/>
                <w:bCs/>
                <w:color w:val="000000"/>
                <w:sz w:val="18"/>
                <w:szCs w:val="18"/>
              </w:rPr>
            </w:pPr>
            <w:r w:rsidRPr="00C72572">
              <w:rPr>
                <w:rFonts w:ascii="Arial" w:hAnsi="Arial" w:cs="Arial"/>
                <w:b/>
                <w:bCs/>
                <w:color w:val="000000"/>
                <w:sz w:val="18"/>
                <w:szCs w:val="18"/>
              </w:rPr>
              <w:t xml:space="preserve">CAIXA PLÁSTICA PRETA VAZADA EMPILHÁVEL – </w:t>
            </w:r>
            <w:r w:rsidRPr="00C72572">
              <w:rPr>
                <w:rFonts w:ascii="Arial" w:hAnsi="Arial" w:cs="Arial"/>
                <w:color w:val="000000"/>
                <w:sz w:val="18"/>
                <w:szCs w:val="18"/>
              </w:rPr>
              <w:t>DIMENSÕES APROXIMADAS: 55CM X 36,5CM X 31CM (COMPRIMENTO X LARGURA X ALTURA).</w:t>
            </w:r>
            <w:r w:rsidRPr="00C72572">
              <w:rPr>
                <w:rFonts w:ascii="Arial" w:hAnsi="Arial" w:cs="Arial"/>
                <w:b/>
                <w:bCs/>
                <w:color w:val="000000"/>
                <w:sz w:val="18"/>
                <w:szCs w:val="18"/>
              </w:rPr>
              <w:t xml:space="preserve"> - C</w:t>
            </w:r>
            <w:r>
              <w:rPr>
                <w:rFonts w:ascii="Arial" w:hAnsi="Arial" w:cs="Arial"/>
                <w:b/>
                <w:bCs/>
                <w:color w:val="000000"/>
                <w:sz w:val="18"/>
                <w:szCs w:val="18"/>
              </w:rPr>
              <w:t>ÓD</w:t>
            </w:r>
            <w:r w:rsidRPr="00C72572">
              <w:rPr>
                <w:rFonts w:ascii="Arial" w:hAnsi="Arial" w:cs="Arial"/>
                <w:b/>
                <w:bCs/>
                <w:color w:val="000000"/>
                <w:sz w:val="18"/>
                <w:szCs w:val="18"/>
              </w:rPr>
              <w:t>. 98038</w:t>
            </w:r>
          </w:p>
        </w:tc>
        <w:tc>
          <w:tcPr>
            <w:tcW w:w="579" w:type="dxa"/>
            <w:tcBorders>
              <w:top w:val="nil"/>
              <w:left w:val="nil"/>
              <w:bottom w:val="single" w:sz="8" w:space="0" w:color="auto"/>
              <w:right w:val="single" w:sz="8" w:space="0" w:color="auto"/>
            </w:tcBorders>
            <w:shd w:val="clear" w:color="000000" w:fill="CCFFCC"/>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200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Unid.</w:t>
            </w:r>
          </w:p>
        </w:tc>
        <w:tc>
          <w:tcPr>
            <w:tcW w:w="983"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R$ 39,45</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R$ 7.890,00</w:t>
            </w:r>
          </w:p>
        </w:tc>
        <w:tc>
          <w:tcPr>
            <w:tcW w:w="1181" w:type="dxa"/>
            <w:tcBorders>
              <w:top w:val="nil"/>
              <w:left w:val="nil"/>
              <w:bottom w:val="single" w:sz="8" w:space="0" w:color="auto"/>
              <w:right w:val="single" w:sz="8" w:space="0" w:color="auto"/>
            </w:tcBorders>
            <w:noWrap/>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383257</w:t>
            </w: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jc w:val="center"/>
              <w:rPr>
                <w:rFonts w:ascii="Arial" w:hAnsi="Arial" w:cs="Arial"/>
                <w:color w:val="000000"/>
                <w:sz w:val="18"/>
                <w:szCs w:val="18"/>
              </w:rPr>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single" w:sz="8" w:space="0" w:color="auto"/>
              <w:left w:val="single" w:sz="8" w:space="0" w:color="auto"/>
              <w:bottom w:val="single" w:sz="8" w:space="0" w:color="auto"/>
              <w:right w:val="single" w:sz="4" w:space="0" w:color="auto"/>
            </w:tcBorders>
            <w:noWrap/>
            <w:vAlign w:val="bottom"/>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TOTAL:</w:t>
            </w:r>
          </w:p>
        </w:tc>
        <w:tc>
          <w:tcPr>
            <w:tcW w:w="1259" w:type="dxa"/>
            <w:tcBorders>
              <w:top w:val="single" w:sz="8" w:space="0" w:color="auto"/>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R$ 7.890,00</w:t>
            </w:r>
          </w:p>
        </w:tc>
        <w:tc>
          <w:tcPr>
            <w:tcW w:w="1181" w:type="dxa"/>
            <w:tcBorders>
              <w:top w:val="nil"/>
              <w:left w:val="nil"/>
              <w:bottom w:val="nil"/>
              <w:right w:val="nil"/>
            </w:tcBorders>
            <w:noWrap/>
            <w:vAlign w:val="bottom"/>
            <w:hideMark/>
          </w:tcPr>
          <w:p w:rsidR="00AF03FE" w:rsidRPr="00C72572" w:rsidRDefault="00AF03FE" w:rsidP="00CF7470">
            <w:pPr>
              <w:suppressAutoHyphens w:val="0"/>
              <w:jc w:val="center"/>
              <w:rPr>
                <w:rFonts w:ascii="Arial" w:hAnsi="Arial" w:cs="Arial"/>
                <w:b/>
                <w:bCs/>
                <w:color w:val="000000"/>
                <w:sz w:val="18"/>
                <w:szCs w:val="18"/>
              </w:rPr>
            </w:pP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1259" w:type="dxa"/>
            <w:tcBorders>
              <w:top w:val="nil"/>
              <w:left w:val="nil"/>
              <w:bottom w:val="nil"/>
              <w:right w:val="nil"/>
            </w:tcBorders>
            <w:noWrap/>
            <w:vAlign w:val="bottom"/>
            <w:hideMark/>
          </w:tcPr>
          <w:p w:rsidR="00AF03FE" w:rsidRPr="00C72572" w:rsidRDefault="00AF03FE" w:rsidP="00CF7470">
            <w:pPr>
              <w:suppressAutoHyphens w:val="0"/>
            </w:pPr>
          </w:p>
        </w:tc>
        <w:tc>
          <w:tcPr>
            <w:tcW w:w="1181" w:type="dxa"/>
            <w:tcBorders>
              <w:top w:val="nil"/>
              <w:left w:val="nil"/>
              <w:bottom w:val="nil"/>
              <w:right w:val="nil"/>
            </w:tcBorders>
            <w:noWrap/>
            <w:vAlign w:val="bottom"/>
            <w:hideMark/>
          </w:tcPr>
          <w:p w:rsidR="00AF03FE" w:rsidRPr="00C72572" w:rsidRDefault="00AF03FE" w:rsidP="00CF7470">
            <w:pPr>
              <w:suppressAutoHyphens w:val="0"/>
            </w:pPr>
          </w:p>
        </w:tc>
      </w:tr>
      <w:tr w:rsidR="00AF03FE" w:rsidRPr="00C72572" w:rsidTr="00B054ED">
        <w:trPr>
          <w:trHeight w:val="315"/>
        </w:trPr>
        <w:tc>
          <w:tcPr>
            <w:tcW w:w="9771" w:type="dxa"/>
            <w:gridSpan w:val="7"/>
            <w:tcBorders>
              <w:top w:val="single" w:sz="8" w:space="0" w:color="auto"/>
              <w:left w:val="single" w:sz="8" w:space="0" w:color="auto"/>
              <w:bottom w:val="single" w:sz="8" w:space="0" w:color="auto"/>
              <w:right w:val="single" w:sz="8" w:space="0" w:color="000000"/>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LOTE 07</w:t>
            </w:r>
          </w:p>
        </w:tc>
      </w:tr>
      <w:tr w:rsidR="00AF03FE" w:rsidRPr="00C72572" w:rsidTr="00B054ED">
        <w:trPr>
          <w:trHeight w:val="855"/>
        </w:trPr>
        <w:tc>
          <w:tcPr>
            <w:tcW w:w="983" w:type="dxa"/>
            <w:tcBorders>
              <w:top w:val="nil"/>
              <w:left w:val="single" w:sz="8" w:space="0" w:color="auto"/>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ITEM</w:t>
            </w:r>
          </w:p>
        </w:tc>
        <w:tc>
          <w:tcPr>
            <w:tcW w:w="4012"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Descrição</w:t>
            </w:r>
          </w:p>
        </w:tc>
        <w:tc>
          <w:tcPr>
            <w:tcW w:w="579" w:type="dxa"/>
            <w:tcBorders>
              <w:top w:val="nil"/>
              <w:left w:val="nil"/>
              <w:bottom w:val="single" w:sz="8" w:space="0" w:color="auto"/>
              <w:right w:val="single" w:sz="8" w:space="0" w:color="auto"/>
            </w:tcBorders>
            <w:shd w:val="clear" w:color="000000" w:fill="CCFFCC"/>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Qtde </w:t>
            </w:r>
          </w:p>
        </w:tc>
        <w:tc>
          <w:tcPr>
            <w:tcW w:w="774" w:type="dxa"/>
            <w:tcBorders>
              <w:top w:val="nil"/>
              <w:left w:val="nil"/>
              <w:bottom w:val="single" w:sz="8" w:space="0" w:color="auto"/>
              <w:right w:val="single" w:sz="8" w:space="0" w:color="auto"/>
            </w:tcBorders>
            <w:shd w:val="clear" w:color="000000" w:fill="CCFFCC"/>
            <w:textDirection w:val="btLr"/>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Unidade </w:t>
            </w:r>
          </w:p>
        </w:tc>
        <w:tc>
          <w:tcPr>
            <w:tcW w:w="983"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MÉDIA BANCO DE PREÇOS </w:t>
            </w:r>
          </w:p>
        </w:tc>
        <w:tc>
          <w:tcPr>
            <w:tcW w:w="1259" w:type="dxa"/>
            <w:tcBorders>
              <w:top w:val="nil"/>
              <w:left w:val="nil"/>
              <w:bottom w:val="single" w:sz="8" w:space="0" w:color="auto"/>
              <w:right w:val="single" w:sz="8" w:space="0" w:color="auto"/>
            </w:tcBorders>
            <w:shd w:val="clear" w:color="000000" w:fill="C0C0C0"/>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TOTAL </w:t>
            </w:r>
          </w:p>
        </w:tc>
        <w:tc>
          <w:tcPr>
            <w:tcW w:w="1181" w:type="dxa"/>
            <w:tcBorders>
              <w:top w:val="nil"/>
              <w:left w:val="nil"/>
              <w:bottom w:val="single" w:sz="8" w:space="0" w:color="auto"/>
              <w:right w:val="single" w:sz="8" w:space="0" w:color="auto"/>
            </w:tcBorders>
            <w:shd w:val="clear" w:color="000000" w:fill="BFBFBF"/>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 xml:space="preserve"> CÓDIGO (COMPRASGOV)</w:t>
            </w:r>
          </w:p>
        </w:tc>
      </w:tr>
      <w:tr w:rsidR="00AF03FE" w:rsidRPr="00C72572" w:rsidTr="00B054ED">
        <w:trPr>
          <w:trHeight w:val="930"/>
        </w:trPr>
        <w:tc>
          <w:tcPr>
            <w:tcW w:w="983" w:type="dxa"/>
            <w:tcBorders>
              <w:top w:val="nil"/>
              <w:left w:val="single" w:sz="8" w:space="0" w:color="auto"/>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33</w:t>
            </w:r>
          </w:p>
        </w:tc>
        <w:tc>
          <w:tcPr>
            <w:tcW w:w="4012" w:type="dxa"/>
            <w:tcBorders>
              <w:top w:val="nil"/>
              <w:left w:val="nil"/>
              <w:bottom w:val="single" w:sz="8" w:space="0" w:color="auto"/>
              <w:right w:val="single" w:sz="8" w:space="0" w:color="auto"/>
            </w:tcBorders>
            <w:hideMark/>
          </w:tcPr>
          <w:p w:rsidR="00AF03FE" w:rsidRPr="00C72572" w:rsidRDefault="00AF03FE" w:rsidP="00CF7470">
            <w:pPr>
              <w:suppressAutoHyphens w:val="0"/>
              <w:spacing w:after="240"/>
              <w:rPr>
                <w:rFonts w:ascii="Arial" w:hAnsi="Arial" w:cs="Arial"/>
                <w:b/>
                <w:bCs/>
                <w:sz w:val="18"/>
                <w:szCs w:val="18"/>
              </w:rPr>
            </w:pPr>
            <w:r w:rsidRPr="00C72572">
              <w:rPr>
                <w:rFonts w:ascii="Arial" w:hAnsi="Arial" w:cs="Arial"/>
                <w:b/>
                <w:bCs/>
                <w:sz w:val="18"/>
                <w:szCs w:val="18"/>
              </w:rPr>
              <w:t>FILME STRETCH DE PLÁSTICO TRANSPARENTE 50CM X 200M -</w:t>
            </w:r>
            <w:r w:rsidRPr="00C72572">
              <w:rPr>
                <w:rFonts w:ascii="Arial" w:hAnsi="Arial" w:cs="Arial"/>
                <w:sz w:val="18"/>
                <w:szCs w:val="18"/>
              </w:rPr>
              <w:t xml:space="preserve"> COM NO MÍNIMO 25 MICRAS, COM TUBETE.</w:t>
            </w:r>
            <w:r w:rsidRPr="00C72572">
              <w:rPr>
                <w:rFonts w:ascii="Arial" w:hAnsi="Arial" w:cs="Arial"/>
                <w:b/>
                <w:bCs/>
                <w:sz w:val="18"/>
                <w:szCs w:val="18"/>
              </w:rPr>
              <w:t xml:space="preserve"> C</w:t>
            </w:r>
            <w:r>
              <w:rPr>
                <w:rFonts w:ascii="Arial" w:hAnsi="Arial" w:cs="Arial"/>
                <w:b/>
                <w:bCs/>
                <w:sz w:val="18"/>
                <w:szCs w:val="18"/>
              </w:rPr>
              <w:t>ÓD</w:t>
            </w:r>
            <w:r w:rsidRPr="00C72572">
              <w:rPr>
                <w:rFonts w:ascii="Arial" w:hAnsi="Arial" w:cs="Arial"/>
                <w:b/>
                <w:bCs/>
                <w:sz w:val="18"/>
                <w:szCs w:val="18"/>
              </w:rPr>
              <w:t>. 85381</w:t>
            </w:r>
          </w:p>
        </w:tc>
        <w:tc>
          <w:tcPr>
            <w:tcW w:w="57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sz w:val="18"/>
                <w:szCs w:val="18"/>
              </w:rPr>
            </w:pPr>
            <w:r w:rsidRPr="00C72572">
              <w:rPr>
                <w:rFonts w:ascii="Arial" w:hAnsi="Arial" w:cs="Arial"/>
                <w:sz w:val="18"/>
                <w:szCs w:val="18"/>
              </w:rPr>
              <w:t>100</w:t>
            </w:r>
          </w:p>
        </w:tc>
        <w:tc>
          <w:tcPr>
            <w:tcW w:w="774"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sz w:val="18"/>
                <w:szCs w:val="18"/>
              </w:rPr>
            </w:pPr>
            <w:r w:rsidRPr="00C72572">
              <w:rPr>
                <w:rFonts w:ascii="Arial" w:hAnsi="Arial" w:cs="Arial"/>
                <w:sz w:val="18"/>
                <w:szCs w:val="18"/>
              </w:rPr>
              <w:t>Rolo</w:t>
            </w:r>
          </w:p>
        </w:tc>
        <w:tc>
          <w:tcPr>
            <w:tcW w:w="983"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sz w:val="18"/>
                <w:szCs w:val="18"/>
              </w:rPr>
            </w:pPr>
            <w:r w:rsidRPr="00C72572">
              <w:rPr>
                <w:rFonts w:ascii="Arial" w:hAnsi="Arial" w:cs="Arial"/>
                <w:b/>
                <w:bCs/>
                <w:sz w:val="18"/>
                <w:szCs w:val="18"/>
              </w:rPr>
              <w:t>R$ 48,03</w:t>
            </w:r>
          </w:p>
        </w:tc>
        <w:tc>
          <w:tcPr>
            <w:tcW w:w="1259"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b/>
                <w:bCs/>
                <w:color w:val="000000"/>
                <w:sz w:val="18"/>
                <w:szCs w:val="18"/>
              </w:rPr>
            </w:pPr>
            <w:r w:rsidRPr="00C72572">
              <w:rPr>
                <w:rFonts w:ascii="Arial" w:hAnsi="Arial" w:cs="Arial"/>
                <w:b/>
                <w:bCs/>
                <w:color w:val="000000"/>
                <w:sz w:val="18"/>
                <w:szCs w:val="18"/>
              </w:rPr>
              <w:t>R$ 4.803,00</w:t>
            </w:r>
          </w:p>
        </w:tc>
        <w:tc>
          <w:tcPr>
            <w:tcW w:w="1181" w:type="dxa"/>
            <w:tcBorders>
              <w:top w:val="nil"/>
              <w:left w:val="nil"/>
              <w:bottom w:val="single" w:sz="8" w:space="0" w:color="auto"/>
              <w:right w:val="single" w:sz="8" w:space="0" w:color="auto"/>
            </w:tcBorders>
            <w:vAlign w:val="center"/>
            <w:hideMark/>
          </w:tcPr>
          <w:p w:rsidR="00AF03FE" w:rsidRPr="00C72572" w:rsidRDefault="00AF03FE" w:rsidP="00CF7470">
            <w:pPr>
              <w:suppressAutoHyphens w:val="0"/>
              <w:jc w:val="center"/>
              <w:rPr>
                <w:rFonts w:ascii="Arial" w:hAnsi="Arial" w:cs="Arial"/>
                <w:color w:val="000000"/>
                <w:sz w:val="18"/>
                <w:szCs w:val="18"/>
              </w:rPr>
            </w:pPr>
            <w:r w:rsidRPr="00C72572">
              <w:rPr>
                <w:rFonts w:ascii="Arial" w:hAnsi="Arial" w:cs="Arial"/>
                <w:color w:val="000000"/>
                <w:sz w:val="18"/>
                <w:szCs w:val="18"/>
              </w:rPr>
              <w:t>464778</w:t>
            </w:r>
          </w:p>
        </w:tc>
      </w:tr>
      <w:tr w:rsidR="00AF03FE" w:rsidRPr="00C72572" w:rsidTr="00B054ED">
        <w:trPr>
          <w:trHeight w:val="315"/>
        </w:trPr>
        <w:tc>
          <w:tcPr>
            <w:tcW w:w="983" w:type="dxa"/>
            <w:tcBorders>
              <w:top w:val="nil"/>
              <w:left w:val="nil"/>
              <w:bottom w:val="nil"/>
              <w:right w:val="nil"/>
            </w:tcBorders>
            <w:noWrap/>
            <w:vAlign w:val="bottom"/>
            <w:hideMark/>
          </w:tcPr>
          <w:p w:rsidR="00AF03FE" w:rsidRPr="00C72572" w:rsidRDefault="00AF03FE" w:rsidP="00CF7470">
            <w:pPr>
              <w:suppressAutoHyphens w:val="0"/>
              <w:jc w:val="center"/>
              <w:rPr>
                <w:rFonts w:ascii="Arial" w:hAnsi="Arial" w:cs="Arial"/>
                <w:color w:val="000000"/>
                <w:sz w:val="18"/>
                <w:szCs w:val="18"/>
              </w:rPr>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nil"/>
              <w:left w:val="single" w:sz="8" w:space="0" w:color="auto"/>
              <w:bottom w:val="single" w:sz="8" w:space="0" w:color="auto"/>
              <w:right w:val="single" w:sz="8" w:space="0" w:color="auto"/>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r w:rsidRPr="00C72572">
              <w:rPr>
                <w:rFonts w:ascii="Arial" w:hAnsi="Arial" w:cs="Arial"/>
                <w:b/>
                <w:bCs/>
                <w:color w:val="000000"/>
                <w:sz w:val="18"/>
                <w:szCs w:val="18"/>
              </w:rPr>
              <w:t>TOTAL</w:t>
            </w:r>
          </w:p>
        </w:tc>
        <w:tc>
          <w:tcPr>
            <w:tcW w:w="1259" w:type="dxa"/>
            <w:tcBorders>
              <w:top w:val="nil"/>
              <w:left w:val="nil"/>
              <w:bottom w:val="single" w:sz="8" w:space="0" w:color="auto"/>
              <w:right w:val="single" w:sz="8" w:space="0" w:color="auto"/>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r w:rsidRPr="00C72572">
              <w:rPr>
                <w:rFonts w:ascii="Arial" w:hAnsi="Arial" w:cs="Arial"/>
                <w:b/>
                <w:bCs/>
                <w:color w:val="000000"/>
                <w:sz w:val="18"/>
                <w:szCs w:val="18"/>
              </w:rPr>
              <w:t>R$ 4.803,00</w:t>
            </w:r>
          </w:p>
        </w:tc>
        <w:tc>
          <w:tcPr>
            <w:tcW w:w="1181" w:type="dxa"/>
            <w:tcBorders>
              <w:top w:val="nil"/>
              <w:left w:val="nil"/>
              <w:bottom w:val="nil"/>
              <w:right w:val="nil"/>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p>
        </w:tc>
      </w:tr>
      <w:tr w:rsidR="00AF03FE" w:rsidRPr="00C72572" w:rsidTr="00B054ED">
        <w:trPr>
          <w:trHeight w:val="300"/>
        </w:trPr>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4012" w:type="dxa"/>
            <w:tcBorders>
              <w:top w:val="nil"/>
              <w:left w:val="nil"/>
              <w:bottom w:val="nil"/>
              <w:right w:val="nil"/>
            </w:tcBorders>
            <w:noWrap/>
            <w:vAlign w:val="bottom"/>
            <w:hideMark/>
          </w:tcPr>
          <w:p w:rsidR="00AF03FE" w:rsidRPr="00C72572" w:rsidRDefault="00AF03FE" w:rsidP="00CF7470">
            <w:pPr>
              <w:suppressAutoHyphens w:val="0"/>
            </w:pPr>
          </w:p>
        </w:tc>
        <w:tc>
          <w:tcPr>
            <w:tcW w:w="579" w:type="dxa"/>
            <w:tcBorders>
              <w:top w:val="nil"/>
              <w:left w:val="nil"/>
              <w:bottom w:val="nil"/>
              <w:right w:val="nil"/>
            </w:tcBorders>
            <w:noWrap/>
            <w:vAlign w:val="bottom"/>
            <w:hideMark/>
          </w:tcPr>
          <w:p w:rsidR="00AF03FE" w:rsidRPr="00C72572" w:rsidRDefault="00AF03FE" w:rsidP="00CF7470">
            <w:pPr>
              <w:suppressAutoHyphens w:val="0"/>
            </w:pPr>
          </w:p>
        </w:tc>
        <w:tc>
          <w:tcPr>
            <w:tcW w:w="774" w:type="dxa"/>
            <w:tcBorders>
              <w:top w:val="nil"/>
              <w:left w:val="nil"/>
              <w:bottom w:val="nil"/>
              <w:right w:val="nil"/>
            </w:tcBorders>
            <w:noWrap/>
            <w:vAlign w:val="bottom"/>
            <w:hideMark/>
          </w:tcPr>
          <w:p w:rsidR="00AF03FE" w:rsidRPr="00C72572" w:rsidRDefault="00AF03FE" w:rsidP="00CF7470">
            <w:pPr>
              <w:suppressAutoHyphens w:val="0"/>
            </w:pPr>
          </w:p>
        </w:tc>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1259" w:type="dxa"/>
            <w:tcBorders>
              <w:top w:val="nil"/>
              <w:left w:val="nil"/>
              <w:bottom w:val="nil"/>
              <w:right w:val="nil"/>
            </w:tcBorders>
            <w:noWrap/>
            <w:vAlign w:val="bottom"/>
            <w:hideMark/>
          </w:tcPr>
          <w:p w:rsidR="00AF03FE" w:rsidRPr="00C72572" w:rsidRDefault="00AF03FE" w:rsidP="00CF7470">
            <w:pPr>
              <w:suppressAutoHyphens w:val="0"/>
            </w:pPr>
          </w:p>
        </w:tc>
        <w:tc>
          <w:tcPr>
            <w:tcW w:w="1181" w:type="dxa"/>
            <w:tcBorders>
              <w:top w:val="nil"/>
              <w:left w:val="nil"/>
              <w:bottom w:val="nil"/>
              <w:right w:val="nil"/>
            </w:tcBorders>
            <w:noWrap/>
            <w:vAlign w:val="bottom"/>
            <w:hideMark/>
          </w:tcPr>
          <w:p w:rsidR="00AF03FE" w:rsidRPr="00C72572" w:rsidRDefault="00AF03FE" w:rsidP="00CF7470">
            <w:pPr>
              <w:suppressAutoHyphens w:val="0"/>
            </w:pPr>
          </w:p>
        </w:tc>
      </w:tr>
      <w:tr w:rsidR="00AF03FE" w:rsidRPr="00C72572" w:rsidTr="00B054ED">
        <w:trPr>
          <w:trHeight w:val="300"/>
        </w:trPr>
        <w:tc>
          <w:tcPr>
            <w:tcW w:w="983" w:type="dxa"/>
            <w:tcBorders>
              <w:top w:val="nil"/>
              <w:left w:val="nil"/>
              <w:bottom w:val="nil"/>
              <w:right w:val="nil"/>
            </w:tcBorders>
            <w:noWrap/>
            <w:vAlign w:val="bottom"/>
            <w:hideMark/>
          </w:tcPr>
          <w:p w:rsidR="00AF03FE" w:rsidRPr="00C72572" w:rsidRDefault="00AF03FE" w:rsidP="00CF7470">
            <w:pPr>
              <w:suppressAutoHyphens w:val="0"/>
            </w:pPr>
          </w:p>
        </w:tc>
        <w:tc>
          <w:tcPr>
            <w:tcW w:w="6348" w:type="dxa"/>
            <w:gridSpan w:val="4"/>
            <w:tcBorders>
              <w:top w:val="single" w:sz="4" w:space="0" w:color="auto"/>
              <w:left w:val="single" w:sz="4" w:space="0" w:color="auto"/>
              <w:bottom w:val="single" w:sz="4" w:space="0" w:color="auto"/>
              <w:right w:val="single" w:sz="4" w:space="0" w:color="000000"/>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r w:rsidRPr="00C72572">
              <w:rPr>
                <w:rFonts w:ascii="Arial" w:hAnsi="Arial" w:cs="Arial"/>
                <w:b/>
                <w:bCs/>
                <w:color w:val="000000"/>
                <w:sz w:val="18"/>
                <w:szCs w:val="18"/>
              </w:rPr>
              <w:t>TOTAL LOTE 01, 02, 03, 04, 05, 06 e 07:</w:t>
            </w:r>
          </w:p>
        </w:tc>
        <w:tc>
          <w:tcPr>
            <w:tcW w:w="1259" w:type="dxa"/>
            <w:tcBorders>
              <w:top w:val="single" w:sz="4" w:space="0" w:color="auto"/>
              <w:left w:val="nil"/>
              <w:bottom w:val="single" w:sz="4" w:space="0" w:color="auto"/>
              <w:right w:val="single" w:sz="4" w:space="0" w:color="auto"/>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r w:rsidRPr="00C72572">
              <w:rPr>
                <w:rFonts w:ascii="Arial" w:hAnsi="Arial" w:cs="Arial"/>
                <w:b/>
                <w:bCs/>
                <w:color w:val="000000"/>
                <w:sz w:val="18"/>
                <w:szCs w:val="18"/>
              </w:rPr>
              <w:t>R$ 91.595,50</w:t>
            </w:r>
          </w:p>
        </w:tc>
        <w:tc>
          <w:tcPr>
            <w:tcW w:w="1181" w:type="dxa"/>
            <w:tcBorders>
              <w:top w:val="nil"/>
              <w:left w:val="nil"/>
              <w:bottom w:val="nil"/>
              <w:right w:val="nil"/>
            </w:tcBorders>
            <w:noWrap/>
            <w:vAlign w:val="bottom"/>
            <w:hideMark/>
          </w:tcPr>
          <w:p w:rsidR="00AF03FE" w:rsidRPr="00C72572" w:rsidRDefault="00AF03FE" w:rsidP="00CF7470">
            <w:pPr>
              <w:suppressAutoHyphens w:val="0"/>
              <w:jc w:val="right"/>
              <w:rPr>
                <w:rFonts w:ascii="Arial" w:hAnsi="Arial" w:cs="Arial"/>
                <w:b/>
                <w:bCs/>
                <w:color w:val="000000"/>
                <w:sz w:val="18"/>
                <w:szCs w:val="18"/>
              </w:rPr>
            </w:pPr>
          </w:p>
        </w:tc>
      </w:tr>
    </w:tbl>
    <w:p w:rsidR="00AF03FE" w:rsidRPr="000B6F8C" w:rsidRDefault="00AF03FE" w:rsidP="00AF03FE">
      <w:pPr>
        <w:pStyle w:val="Nivel01"/>
        <w:spacing w:before="120" w:after="120"/>
        <w:rPr>
          <w:color w:val="EE0000"/>
        </w:rPr>
      </w:pP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Pr>
          <w:bCs/>
          <w:color w:val="FFFFFF" w:themeColor="background1"/>
          <w:sz w:val="20"/>
          <w:szCs w:val="20"/>
        </w:rPr>
        <w:t>ANÁLISE COMPARATIVA DE CUSTOS</w:t>
      </w:r>
      <w:r w:rsidRPr="00670DBC">
        <w:rPr>
          <w:bCs/>
          <w:color w:val="FFFFFF" w:themeColor="background1"/>
          <w:sz w:val="20"/>
          <w:szCs w:val="20"/>
        </w:rPr>
        <w:t xml:space="preserve"> </w:t>
      </w:r>
    </w:p>
    <w:p w:rsidR="00AF03FE" w:rsidRDefault="00AF03FE" w:rsidP="00AF03FE"/>
    <w:p w:rsidR="00AF03FE" w:rsidRPr="00B50EC5" w:rsidRDefault="00AF03FE" w:rsidP="00AF03FE">
      <w:pPr>
        <w:spacing w:line="360" w:lineRule="auto"/>
        <w:jc w:val="both"/>
        <w:rPr>
          <w:rFonts w:ascii="Arial" w:hAnsi="Arial" w:cs="Arial"/>
          <w:sz w:val="24"/>
          <w:szCs w:val="24"/>
        </w:rPr>
      </w:pPr>
      <w:r w:rsidRPr="00B50EC5">
        <w:rPr>
          <w:rFonts w:ascii="Arial" w:hAnsi="Arial" w:cs="Arial"/>
          <w:sz w:val="24"/>
          <w:szCs w:val="24"/>
        </w:rPr>
        <w:t xml:space="preserve">Foi realizada uma análise comparativa entre as modalidades de contratação por </w:t>
      </w:r>
      <w:r>
        <w:rPr>
          <w:rFonts w:ascii="Arial" w:hAnsi="Arial" w:cs="Arial"/>
          <w:sz w:val="24"/>
          <w:szCs w:val="24"/>
        </w:rPr>
        <w:t>Pregão</w:t>
      </w:r>
      <w:r w:rsidRPr="00B50EC5">
        <w:rPr>
          <w:rFonts w:ascii="Arial" w:hAnsi="Arial" w:cs="Arial"/>
          <w:sz w:val="24"/>
          <w:szCs w:val="24"/>
        </w:rPr>
        <w:t xml:space="preserve"> e contratação por meio de Registro de Preço, considerando critérios de economicidade, eficiência administrativa, planejamento e atendimento às demandas contínuas da autarquia, especialmente relacionadas ao fornecimento de materiais de limpeza e higiene.</w:t>
      </w:r>
    </w:p>
    <w:p w:rsidR="00AF03FE" w:rsidRDefault="00AF03FE" w:rsidP="00AF03FE">
      <w:pPr>
        <w:spacing w:line="360" w:lineRule="auto"/>
        <w:jc w:val="both"/>
        <w:rPr>
          <w:rFonts w:ascii="Arial" w:hAnsi="Arial" w:cs="Arial"/>
          <w:sz w:val="24"/>
          <w:szCs w:val="24"/>
        </w:rPr>
      </w:pPr>
    </w:p>
    <w:p w:rsidR="00AF03FE" w:rsidRDefault="00AF03FE" w:rsidP="00AF03FE">
      <w:pPr>
        <w:spacing w:line="360" w:lineRule="auto"/>
        <w:jc w:val="both"/>
        <w:rPr>
          <w:rFonts w:ascii="Arial" w:hAnsi="Arial" w:cs="Arial"/>
          <w:sz w:val="24"/>
          <w:szCs w:val="24"/>
        </w:rPr>
      </w:pPr>
      <w:r w:rsidRPr="00CD0805">
        <w:rPr>
          <w:rFonts w:ascii="Arial" w:hAnsi="Arial" w:cs="Arial"/>
          <w:sz w:val="24"/>
          <w:szCs w:val="24"/>
        </w:rPr>
        <w:t>Verificou-se que a realização</w:t>
      </w:r>
      <w:r>
        <w:rPr>
          <w:rFonts w:ascii="Arial" w:hAnsi="Arial" w:cs="Arial"/>
          <w:sz w:val="24"/>
          <w:szCs w:val="24"/>
        </w:rPr>
        <w:t xml:space="preserve"> de</w:t>
      </w:r>
      <w:r w:rsidRPr="00CD0805">
        <w:rPr>
          <w:rFonts w:ascii="Arial" w:hAnsi="Arial" w:cs="Arial"/>
          <w:sz w:val="24"/>
          <w:szCs w:val="24"/>
        </w:rPr>
        <w:t xml:space="preserve"> Registro de Preços mostra-se mais adequada à natureza contínua e recorrente do consumo desses materiais, uma vez que permite a contratação conforme a necessidade, sem a obrigatoriedade de aquisição imediata de todo o quantitativo estimado, evitando estoques excessivos e otimizando a aplicação dos recursos públicos.</w:t>
      </w:r>
    </w:p>
    <w:p w:rsidR="00AF03FE" w:rsidRPr="00CD0805" w:rsidRDefault="00AF03FE" w:rsidP="00AF03FE">
      <w:pPr>
        <w:spacing w:line="360" w:lineRule="auto"/>
        <w:jc w:val="both"/>
        <w:rPr>
          <w:rFonts w:ascii="Arial" w:hAnsi="Arial" w:cs="Arial"/>
          <w:sz w:val="24"/>
          <w:szCs w:val="24"/>
        </w:rPr>
      </w:pPr>
    </w:p>
    <w:p w:rsidR="00AF03FE" w:rsidRDefault="00AF03FE" w:rsidP="00AF03FE">
      <w:pPr>
        <w:spacing w:line="360" w:lineRule="auto"/>
        <w:jc w:val="both"/>
        <w:rPr>
          <w:rFonts w:ascii="Arial" w:hAnsi="Arial" w:cs="Arial"/>
          <w:sz w:val="24"/>
          <w:szCs w:val="24"/>
        </w:rPr>
      </w:pPr>
      <w:r w:rsidRPr="00CD0805">
        <w:rPr>
          <w:rFonts w:ascii="Arial" w:hAnsi="Arial" w:cs="Arial"/>
          <w:sz w:val="24"/>
          <w:szCs w:val="24"/>
        </w:rPr>
        <w:t xml:space="preserve">Além disso, o Sistema de Registro de Preços assegura maior flexibilidade administrativa, previsibilidade orçamentária e agilidade nas aquisições futuras, mantendo os preços registrados por período determinado e garantindo a </w:t>
      </w:r>
      <w:proofErr w:type="spellStart"/>
      <w:r w:rsidRPr="00CD0805">
        <w:rPr>
          <w:rFonts w:ascii="Arial" w:hAnsi="Arial" w:cs="Arial"/>
          <w:sz w:val="24"/>
          <w:szCs w:val="24"/>
        </w:rPr>
        <w:t>vantajosidade</w:t>
      </w:r>
      <w:proofErr w:type="spellEnd"/>
      <w:r w:rsidRPr="00CD0805">
        <w:rPr>
          <w:rFonts w:ascii="Arial" w:hAnsi="Arial" w:cs="Arial"/>
          <w:sz w:val="24"/>
          <w:szCs w:val="24"/>
        </w:rPr>
        <w:t xml:space="preserve"> econômica ao longo da vigência da ata.</w:t>
      </w:r>
    </w:p>
    <w:p w:rsidR="00AF03FE" w:rsidRDefault="00AF03FE" w:rsidP="00AF03FE">
      <w:pPr>
        <w:spacing w:line="360" w:lineRule="auto"/>
        <w:jc w:val="both"/>
        <w:rPr>
          <w:rFonts w:ascii="Arial" w:hAnsi="Arial" w:cs="Arial"/>
          <w:sz w:val="24"/>
          <w:szCs w:val="24"/>
        </w:rPr>
      </w:pPr>
    </w:p>
    <w:p w:rsidR="00AF03FE" w:rsidRDefault="00AF03FE" w:rsidP="00AF03FE">
      <w:pPr>
        <w:spacing w:line="360" w:lineRule="auto"/>
        <w:jc w:val="both"/>
        <w:rPr>
          <w:rFonts w:ascii="Arial" w:hAnsi="Arial" w:cs="Arial"/>
          <w:sz w:val="24"/>
          <w:szCs w:val="24"/>
        </w:rPr>
      </w:pPr>
      <w:r w:rsidRPr="00CD0805">
        <w:rPr>
          <w:rFonts w:ascii="Arial" w:hAnsi="Arial" w:cs="Arial"/>
          <w:sz w:val="24"/>
          <w:szCs w:val="24"/>
        </w:rPr>
        <w:t xml:space="preserve">Ressalta-se, ainda, que o Sistema de Registro de Preços contribui para a racionalização dos procedimentos administrativos, ao reduzir a necessidade de repetidas contratações ao longo do exercício, minimizando custos operacionais e o tempo despendido em novos processos licitatórios. Ademais, possibilita melhor gestão </w:t>
      </w:r>
      <w:r>
        <w:rPr>
          <w:rFonts w:ascii="Arial" w:hAnsi="Arial" w:cs="Arial"/>
          <w:sz w:val="24"/>
          <w:szCs w:val="24"/>
        </w:rPr>
        <w:t>de estoque</w:t>
      </w:r>
      <w:r w:rsidRPr="00CD0805">
        <w:rPr>
          <w:rFonts w:ascii="Arial" w:hAnsi="Arial" w:cs="Arial"/>
          <w:sz w:val="24"/>
          <w:szCs w:val="24"/>
        </w:rPr>
        <w:t>, maior controle sobre o consumo dos materiais e maior capacidade de resposta às variações de demanda, assegurando a continuidade das atividades administrativas da autarquia sem prejuízo à eficiência dos serviços prestados.</w:t>
      </w:r>
    </w:p>
    <w:p w:rsidR="00AF03FE" w:rsidRPr="00B50EC5" w:rsidRDefault="00AF03FE" w:rsidP="00AF03FE">
      <w:pPr>
        <w:spacing w:line="360" w:lineRule="auto"/>
        <w:jc w:val="both"/>
        <w:rPr>
          <w:rFonts w:ascii="Arial" w:hAnsi="Arial" w:cs="Arial"/>
          <w:sz w:val="24"/>
          <w:szCs w:val="24"/>
        </w:rPr>
      </w:pPr>
    </w:p>
    <w:p w:rsidR="00AF03FE" w:rsidRPr="00B50EC5" w:rsidRDefault="00AF03FE" w:rsidP="00AF03FE">
      <w:pPr>
        <w:spacing w:line="360" w:lineRule="auto"/>
        <w:jc w:val="both"/>
        <w:rPr>
          <w:rFonts w:ascii="Arial" w:hAnsi="Arial" w:cs="Arial"/>
          <w:sz w:val="24"/>
          <w:szCs w:val="24"/>
        </w:rPr>
      </w:pPr>
      <w:r w:rsidRPr="00B50EC5">
        <w:rPr>
          <w:rFonts w:ascii="Arial" w:hAnsi="Arial" w:cs="Arial"/>
          <w:sz w:val="24"/>
          <w:szCs w:val="24"/>
        </w:rPr>
        <w:t xml:space="preserve">Diante da análise realizada, conclui-se que a contratação por meio de Registro de Preço mostra-se a alternativa mais vantajosa para a autarquia, considerando a natureza contínua e recorrente do consumo de materiais de limpeza e higiene. </w:t>
      </w:r>
    </w:p>
    <w:p w:rsidR="00AF03FE" w:rsidRPr="00DF7462" w:rsidRDefault="00AF03FE" w:rsidP="00AF03FE"/>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sidRPr="00670DBC">
        <w:rPr>
          <w:bCs/>
          <w:color w:val="FFFFFF" w:themeColor="background1"/>
          <w:sz w:val="20"/>
          <w:szCs w:val="20"/>
        </w:rPr>
        <w:lastRenderedPageBreak/>
        <w:t xml:space="preserve">JUSTIFICATIVA PARA O PARCELAMENTO OU NÃO DA CONTRATAÇÃO </w:t>
      </w:r>
    </w:p>
    <w:p w:rsidR="00AF03FE" w:rsidRDefault="00AF03FE" w:rsidP="00AF03FE">
      <w:pPr>
        <w:spacing w:before="120" w:line="276" w:lineRule="auto"/>
        <w:ind w:left="360"/>
        <w:jc w:val="both"/>
        <w:rPr>
          <w:rFonts w:ascii="Arial" w:hAnsi="Arial" w:cs="Arial"/>
          <w:color w:val="00B050"/>
        </w:rPr>
      </w:pPr>
    </w:p>
    <w:p w:rsidR="00AF03FE" w:rsidRDefault="00AF03FE" w:rsidP="00AF03FE">
      <w:pPr>
        <w:spacing w:line="360" w:lineRule="auto"/>
        <w:jc w:val="both"/>
        <w:rPr>
          <w:rFonts w:ascii="Arial" w:hAnsi="Arial" w:cs="Arial"/>
          <w:sz w:val="24"/>
          <w:szCs w:val="24"/>
        </w:rPr>
      </w:pPr>
      <w:r>
        <w:rPr>
          <w:rFonts w:ascii="Arial" w:hAnsi="Arial" w:cs="Arial"/>
          <w:sz w:val="24"/>
          <w:szCs w:val="24"/>
        </w:rPr>
        <w:t>A presente relação de material de limpeza e higiene a ser adquirida é composta por itens divisíveis, portanto, possível o parcelamento dos itens da mesma.</w:t>
      </w:r>
    </w:p>
    <w:p w:rsidR="00AF03FE" w:rsidRDefault="00AF03FE" w:rsidP="00AF03FE">
      <w:pPr>
        <w:spacing w:line="360" w:lineRule="auto"/>
        <w:jc w:val="both"/>
        <w:rPr>
          <w:rFonts w:ascii="Arial" w:hAnsi="Arial" w:cs="Arial"/>
          <w:sz w:val="24"/>
          <w:szCs w:val="24"/>
        </w:rPr>
      </w:pP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Pr>
          <w:bCs/>
          <w:color w:val="FFFFFF" w:themeColor="background1"/>
          <w:sz w:val="20"/>
          <w:szCs w:val="20"/>
          <w:shd w:val="clear" w:color="auto" w:fill="4F81BD" w:themeFill="accent1"/>
        </w:rPr>
        <w:t>CONTRATAÇÕES CORRELATAS/INTERDEPENDENTES</w:t>
      </w:r>
    </w:p>
    <w:p w:rsidR="00AF03FE" w:rsidRDefault="00AF03FE" w:rsidP="00AF03FE">
      <w:pPr>
        <w:spacing w:line="360" w:lineRule="auto"/>
        <w:jc w:val="both"/>
        <w:rPr>
          <w:rFonts w:ascii="Arial" w:hAnsi="Arial" w:cs="Arial"/>
          <w:sz w:val="24"/>
          <w:szCs w:val="24"/>
        </w:rPr>
      </w:pPr>
    </w:p>
    <w:p w:rsidR="00AF03FE" w:rsidRDefault="00AF03FE" w:rsidP="00AF03FE">
      <w:pPr>
        <w:pStyle w:val="Default"/>
        <w:spacing w:before="120" w:line="360" w:lineRule="auto"/>
        <w:jc w:val="both"/>
        <w:rPr>
          <w:rFonts w:ascii="Arial" w:hAnsi="Arial" w:cs="Arial"/>
          <w:color w:val="auto"/>
        </w:rPr>
      </w:pPr>
      <w:r w:rsidRPr="00162B65">
        <w:rPr>
          <w:rFonts w:ascii="Arial" w:hAnsi="Arial" w:cs="Arial"/>
          <w:color w:val="auto"/>
        </w:rPr>
        <w:t xml:space="preserve">Não há contratações que guardam relação/afinidade com o objeto da compra/contratação pretendida, sejam elas já realizadas, ou contratações futuras; </w:t>
      </w:r>
    </w:p>
    <w:p w:rsidR="00AF03FE" w:rsidRPr="00F54841" w:rsidRDefault="00AF03FE" w:rsidP="00AF03FE">
      <w:pPr>
        <w:spacing w:line="360" w:lineRule="auto"/>
        <w:jc w:val="both"/>
        <w:rPr>
          <w:rFonts w:ascii="Arial" w:hAnsi="Arial" w:cs="Arial"/>
          <w:sz w:val="24"/>
          <w:szCs w:val="24"/>
        </w:rPr>
      </w:pP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sidRPr="00670DBC">
        <w:rPr>
          <w:bCs/>
          <w:color w:val="FFFFFF" w:themeColor="background1"/>
          <w:sz w:val="20"/>
          <w:szCs w:val="20"/>
          <w:shd w:val="clear" w:color="auto" w:fill="4F81BD" w:themeFill="accent1"/>
        </w:rPr>
        <w:t xml:space="preserve">PREVISÃO NO PLANO DE CONTRATAÇÕES ANUAL </w:t>
      </w:r>
    </w:p>
    <w:p w:rsidR="00AF03FE" w:rsidRDefault="00AF03FE" w:rsidP="00AF03FE">
      <w:pPr>
        <w:spacing w:before="120" w:line="276" w:lineRule="auto"/>
        <w:jc w:val="both"/>
        <w:rPr>
          <w:rFonts w:ascii="Arial" w:hAnsi="Arial" w:cs="Arial"/>
        </w:rPr>
      </w:pPr>
    </w:p>
    <w:p w:rsidR="00AF03FE" w:rsidRPr="00D0100F" w:rsidRDefault="00AF03FE" w:rsidP="00AF03FE">
      <w:pPr>
        <w:spacing w:line="360" w:lineRule="auto"/>
        <w:rPr>
          <w:rFonts w:ascii="Arial" w:hAnsi="Arial" w:cs="Arial"/>
          <w:sz w:val="24"/>
          <w:szCs w:val="24"/>
        </w:rPr>
      </w:pPr>
      <w:r w:rsidRPr="00D0100F">
        <w:rPr>
          <w:rFonts w:ascii="Arial" w:hAnsi="Arial" w:cs="Arial"/>
          <w:sz w:val="24"/>
          <w:szCs w:val="24"/>
        </w:rPr>
        <w:t>A presente contratação tem previsão na Lei Orçamentária Anual para o exercício de 202</w:t>
      </w:r>
      <w:r>
        <w:rPr>
          <w:rFonts w:ascii="Arial" w:hAnsi="Arial" w:cs="Arial"/>
          <w:sz w:val="24"/>
          <w:szCs w:val="24"/>
        </w:rPr>
        <w:t>6</w:t>
      </w:r>
      <w:r w:rsidRPr="00D0100F">
        <w:rPr>
          <w:rFonts w:ascii="Arial" w:hAnsi="Arial" w:cs="Arial"/>
          <w:sz w:val="24"/>
          <w:szCs w:val="24"/>
        </w:rPr>
        <w:t>.</w:t>
      </w: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Pr>
          <w:bCs/>
          <w:color w:val="FFFFFF" w:themeColor="background1"/>
          <w:sz w:val="20"/>
          <w:szCs w:val="20"/>
        </w:rPr>
        <w:t>D</w:t>
      </w:r>
      <w:r w:rsidRPr="00670DBC">
        <w:rPr>
          <w:bCs/>
          <w:color w:val="FFFFFF" w:themeColor="background1"/>
          <w:sz w:val="20"/>
          <w:szCs w:val="20"/>
        </w:rPr>
        <w:t xml:space="preserve">EMONSTRATIVO DOS RESULTADOS PRETENDIDOS </w:t>
      </w:r>
    </w:p>
    <w:p w:rsidR="00AF03FE" w:rsidRDefault="00AF03FE" w:rsidP="00AF03FE">
      <w:pPr>
        <w:pStyle w:val="Nivel1"/>
        <w:spacing w:before="120"/>
        <w:ind w:firstLine="0"/>
        <w:rPr>
          <w:b w:val="0"/>
          <w:bCs/>
          <w:color w:val="FF0000"/>
          <w:sz w:val="20"/>
          <w:szCs w:val="20"/>
        </w:rPr>
      </w:pPr>
    </w:p>
    <w:p w:rsidR="00AF03FE" w:rsidRDefault="00AF03FE" w:rsidP="00AF03FE">
      <w:pPr>
        <w:spacing w:line="360" w:lineRule="auto"/>
        <w:jc w:val="both"/>
        <w:rPr>
          <w:rFonts w:ascii="Arial" w:hAnsi="Arial" w:cs="Arial"/>
          <w:sz w:val="24"/>
          <w:szCs w:val="24"/>
        </w:rPr>
      </w:pPr>
      <w:r>
        <w:rPr>
          <w:rFonts w:ascii="Arial" w:hAnsi="Arial" w:cs="Arial"/>
          <w:sz w:val="24"/>
          <w:szCs w:val="24"/>
        </w:rPr>
        <w:t>P</w:t>
      </w:r>
      <w:r w:rsidRPr="00487D83">
        <w:rPr>
          <w:rFonts w:ascii="Arial" w:hAnsi="Arial" w:cs="Arial"/>
          <w:sz w:val="24"/>
          <w:szCs w:val="24"/>
        </w:rPr>
        <w:t xml:space="preserve">retende-se com a contratação, </w:t>
      </w:r>
      <w:r>
        <w:rPr>
          <w:rFonts w:ascii="Arial" w:hAnsi="Arial" w:cs="Arial"/>
          <w:sz w:val="24"/>
          <w:szCs w:val="24"/>
        </w:rPr>
        <w:t xml:space="preserve">proporcionar o fornecimento de material de limpeza e higiene em quantidades suficientes para o atendimento da necessidade de suprimento dos diversos departamentos do </w:t>
      </w:r>
      <w:proofErr w:type="spellStart"/>
      <w:r>
        <w:rPr>
          <w:rFonts w:ascii="Arial" w:hAnsi="Arial" w:cs="Arial"/>
          <w:sz w:val="24"/>
          <w:szCs w:val="24"/>
        </w:rPr>
        <w:t>Semasa</w:t>
      </w:r>
      <w:proofErr w:type="spellEnd"/>
      <w:r>
        <w:rPr>
          <w:rFonts w:ascii="Arial" w:hAnsi="Arial" w:cs="Arial"/>
          <w:sz w:val="24"/>
          <w:szCs w:val="24"/>
        </w:rPr>
        <w:t>.</w:t>
      </w:r>
    </w:p>
    <w:p w:rsidR="00AF03FE" w:rsidRDefault="00AF03FE" w:rsidP="00AF03FE">
      <w:pPr>
        <w:spacing w:line="360" w:lineRule="auto"/>
        <w:jc w:val="both"/>
        <w:rPr>
          <w:rFonts w:ascii="Arial" w:hAnsi="Arial" w:cs="Arial"/>
          <w:sz w:val="24"/>
          <w:szCs w:val="24"/>
        </w:rPr>
      </w:pP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sidRPr="00670DBC">
        <w:rPr>
          <w:bCs/>
          <w:color w:val="FFFFFF" w:themeColor="background1"/>
          <w:sz w:val="20"/>
          <w:szCs w:val="20"/>
        </w:rPr>
        <w:t>P</w:t>
      </w:r>
      <w:r>
        <w:rPr>
          <w:bCs/>
          <w:color w:val="FFFFFF" w:themeColor="background1"/>
          <w:sz w:val="20"/>
          <w:szCs w:val="20"/>
        </w:rPr>
        <w:t>ROVIDÊNCIAS PRÉVIAS AO CONTRATO</w:t>
      </w:r>
    </w:p>
    <w:p w:rsidR="00AF03FE" w:rsidRDefault="00AF03FE" w:rsidP="00AF03FE">
      <w:pPr>
        <w:spacing w:line="360" w:lineRule="auto"/>
        <w:jc w:val="both"/>
        <w:rPr>
          <w:rFonts w:ascii="Arial" w:hAnsi="Arial" w:cs="Arial"/>
          <w:sz w:val="24"/>
          <w:szCs w:val="24"/>
        </w:rPr>
      </w:pPr>
    </w:p>
    <w:p w:rsidR="00AF03FE" w:rsidRPr="001F55D2" w:rsidRDefault="00AF03FE" w:rsidP="00AF03FE">
      <w:pPr>
        <w:spacing w:line="360" w:lineRule="auto"/>
        <w:jc w:val="both"/>
        <w:rPr>
          <w:rFonts w:ascii="Arial" w:hAnsi="Arial" w:cs="Arial"/>
          <w:sz w:val="24"/>
          <w:szCs w:val="24"/>
        </w:rPr>
      </w:pPr>
      <w:r w:rsidRPr="001F55D2">
        <w:rPr>
          <w:rFonts w:ascii="Arial" w:hAnsi="Arial" w:cs="Arial"/>
          <w:sz w:val="24"/>
          <w:szCs w:val="24"/>
        </w:rPr>
        <w:t>Durante a fase de planejamento para o novo Registro de Preço, foi realizado um levantamento detalhado da real necessidade dos materiais de limpeza e higiene, em conjunto com a equipe do almoxarifado. Essa análise contemplou:</w:t>
      </w:r>
    </w:p>
    <w:p w:rsidR="00AF03FE" w:rsidRPr="001F55D2" w:rsidRDefault="00AF03FE" w:rsidP="00AF03FE">
      <w:pPr>
        <w:numPr>
          <w:ilvl w:val="0"/>
          <w:numId w:val="28"/>
        </w:numPr>
        <w:spacing w:line="360" w:lineRule="auto"/>
        <w:jc w:val="both"/>
        <w:rPr>
          <w:rFonts w:ascii="Arial" w:hAnsi="Arial" w:cs="Arial"/>
          <w:sz w:val="24"/>
          <w:szCs w:val="24"/>
        </w:rPr>
      </w:pPr>
      <w:r w:rsidRPr="001F55D2">
        <w:rPr>
          <w:rFonts w:ascii="Arial" w:hAnsi="Arial" w:cs="Arial"/>
          <w:sz w:val="24"/>
          <w:szCs w:val="24"/>
        </w:rPr>
        <w:t>Mapeamento dos materiais atualmente em uso, verificando aqueles que não são utilizados regularmente, de modo a evitar compras desnecessárias e desperdício de recursos.</w:t>
      </w:r>
    </w:p>
    <w:p w:rsidR="00AF03FE" w:rsidRPr="001F55D2" w:rsidRDefault="00AF03FE" w:rsidP="00AF03FE">
      <w:pPr>
        <w:numPr>
          <w:ilvl w:val="0"/>
          <w:numId w:val="28"/>
        </w:numPr>
        <w:spacing w:line="360" w:lineRule="auto"/>
        <w:jc w:val="both"/>
        <w:rPr>
          <w:rFonts w:ascii="Arial" w:hAnsi="Arial" w:cs="Arial"/>
          <w:sz w:val="24"/>
          <w:szCs w:val="24"/>
        </w:rPr>
      </w:pPr>
      <w:r w:rsidRPr="001F55D2">
        <w:rPr>
          <w:rFonts w:ascii="Arial" w:hAnsi="Arial" w:cs="Arial"/>
          <w:sz w:val="24"/>
          <w:szCs w:val="24"/>
        </w:rPr>
        <w:t>Identificação de itens que precisam ser incluídos no novo Registro de Preço, atendendo às demandas atuais da autarquia e garantindo o suprimento adequado das unidades administrativas.</w:t>
      </w:r>
    </w:p>
    <w:p w:rsidR="00AF03FE" w:rsidRPr="001F55D2" w:rsidRDefault="00AF03FE" w:rsidP="00AF03FE">
      <w:pPr>
        <w:numPr>
          <w:ilvl w:val="0"/>
          <w:numId w:val="28"/>
        </w:numPr>
        <w:spacing w:line="360" w:lineRule="auto"/>
        <w:jc w:val="both"/>
        <w:rPr>
          <w:rFonts w:ascii="Arial" w:hAnsi="Arial" w:cs="Arial"/>
          <w:sz w:val="24"/>
          <w:szCs w:val="24"/>
        </w:rPr>
      </w:pPr>
      <w:r w:rsidRPr="001F55D2">
        <w:rPr>
          <w:rFonts w:ascii="Arial" w:hAnsi="Arial" w:cs="Arial"/>
          <w:sz w:val="24"/>
          <w:szCs w:val="24"/>
        </w:rPr>
        <w:lastRenderedPageBreak/>
        <w:t>Consolidação das quantidades necessárias, considerando o consumo histórico, a rotatividade de estoque e a previsão de reposição durante a vigência do contrato.</w:t>
      </w:r>
    </w:p>
    <w:p w:rsidR="00AF03FE" w:rsidRPr="001F55D2" w:rsidRDefault="00AF03FE" w:rsidP="00AF03FE">
      <w:pPr>
        <w:spacing w:line="360" w:lineRule="auto"/>
        <w:jc w:val="both"/>
        <w:rPr>
          <w:rFonts w:ascii="Arial" w:hAnsi="Arial" w:cs="Arial"/>
          <w:sz w:val="24"/>
          <w:szCs w:val="24"/>
        </w:rPr>
      </w:pPr>
      <w:r w:rsidRPr="001F55D2">
        <w:rPr>
          <w:rFonts w:ascii="Arial" w:hAnsi="Arial" w:cs="Arial"/>
          <w:sz w:val="24"/>
          <w:szCs w:val="24"/>
        </w:rPr>
        <w:t>Essa metodologia assegura que o Registro de Preço reflita com precisão as reais necessidades da autarquia, promovendo economicidade, eficiência na gestão de estoques e racionalização das aquisições.</w:t>
      </w:r>
    </w:p>
    <w:p w:rsidR="00AF03FE" w:rsidRDefault="00AF03FE" w:rsidP="00AF03FE">
      <w:pPr>
        <w:spacing w:line="360" w:lineRule="auto"/>
        <w:jc w:val="both"/>
        <w:rPr>
          <w:rFonts w:ascii="Arial" w:hAnsi="Arial" w:cs="Arial"/>
          <w:sz w:val="24"/>
          <w:szCs w:val="24"/>
        </w:rPr>
      </w:pP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Pr>
          <w:bCs/>
          <w:color w:val="FFFFFF" w:themeColor="background1"/>
          <w:sz w:val="20"/>
          <w:szCs w:val="20"/>
        </w:rPr>
        <w:t xml:space="preserve"> IMPACTOS AMBIENTAIS</w:t>
      </w:r>
    </w:p>
    <w:p w:rsidR="00AF03FE" w:rsidRDefault="00AF03FE" w:rsidP="00AF03FE">
      <w:pPr>
        <w:spacing w:line="360" w:lineRule="auto"/>
        <w:jc w:val="both"/>
        <w:rPr>
          <w:rFonts w:ascii="Arial" w:hAnsi="Arial" w:cs="Arial"/>
          <w:sz w:val="24"/>
          <w:szCs w:val="24"/>
        </w:rPr>
      </w:pPr>
    </w:p>
    <w:p w:rsidR="00AF03FE" w:rsidRPr="00B50EC5" w:rsidRDefault="00AF03FE" w:rsidP="00AF03FE">
      <w:pPr>
        <w:spacing w:line="360" w:lineRule="auto"/>
        <w:jc w:val="both"/>
        <w:rPr>
          <w:rFonts w:ascii="Arial" w:hAnsi="Arial" w:cs="Arial"/>
          <w:sz w:val="24"/>
          <w:szCs w:val="24"/>
        </w:rPr>
      </w:pPr>
      <w:r w:rsidRPr="00B50EC5">
        <w:rPr>
          <w:rFonts w:ascii="Arial" w:hAnsi="Arial" w:cs="Arial"/>
          <w:sz w:val="24"/>
          <w:szCs w:val="24"/>
        </w:rPr>
        <w:t>A contratação objeto deste Estudo Técnico Preliminar não apresenta impacto ambiental significativo, considerando que os materiais de limpeza e higiene a serem adquiridos destinam-se ao uso cotidiano nas dependências da autarquia.</w:t>
      </w:r>
    </w:p>
    <w:p w:rsidR="00AF03FE" w:rsidRDefault="00AF03FE" w:rsidP="00AF03FE">
      <w:pPr>
        <w:spacing w:line="360" w:lineRule="auto"/>
        <w:jc w:val="both"/>
        <w:rPr>
          <w:rFonts w:ascii="Arial" w:hAnsi="Arial" w:cs="Arial"/>
          <w:sz w:val="24"/>
          <w:szCs w:val="24"/>
        </w:rPr>
      </w:pPr>
      <w:r w:rsidRPr="00B50EC5">
        <w:rPr>
          <w:rFonts w:ascii="Arial" w:hAnsi="Arial" w:cs="Arial"/>
          <w:sz w:val="24"/>
          <w:szCs w:val="24"/>
        </w:rPr>
        <w:t>Os resíduos e embalagens decorrentes da utilização desses produtos deverão ser descartados de forma adequada, observando-se as normas e legislações ambientais vigentes</w:t>
      </w:r>
      <w:r w:rsidRPr="001F55D2">
        <w:rPr>
          <w:rFonts w:ascii="Arial" w:hAnsi="Arial" w:cs="Arial"/>
          <w:sz w:val="24"/>
          <w:szCs w:val="24"/>
        </w:rPr>
        <w:t>.</w:t>
      </w:r>
    </w:p>
    <w:p w:rsidR="00AF03FE" w:rsidRPr="001F55D2" w:rsidRDefault="00AF03FE" w:rsidP="00AF03FE">
      <w:pPr>
        <w:spacing w:line="360" w:lineRule="auto"/>
        <w:jc w:val="both"/>
        <w:rPr>
          <w:rFonts w:ascii="Arial" w:hAnsi="Arial" w:cs="Arial"/>
          <w:sz w:val="24"/>
          <w:szCs w:val="24"/>
        </w:rPr>
      </w:pPr>
    </w:p>
    <w:p w:rsidR="00AF03FE" w:rsidRPr="00670DBC" w:rsidRDefault="00AF03FE" w:rsidP="00AF03FE">
      <w:pPr>
        <w:pStyle w:val="Nivel1"/>
        <w:numPr>
          <w:ilvl w:val="0"/>
          <w:numId w:val="29"/>
        </w:numPr>
        <w:shd w:val="clear" w:color="auto" w:fill="4F81BD" w:themeFill="accent1"/>
        <w:spacing w:before="120"/>
        <w:rPr>
          <w:color w:val="FFFFFF" w:themeColor="background1"/>
          <w:sz w:val="20"/>
          <w:szCs w:val="20"/>
        </w:rPr>
      </w:pPr>
      <w:r w:rsidRPr="00670DBC">
        <w:rPr>
          <w:bCs/>
          <w:color w:val="FFFFFF" w:themeColor="background1"/>
          <w:sz w:val="20"/>
          <w:szCs w:val="20"/>
        </w:rPr>
        <w:t xml:space="preserve">POSICIONAMENTO CONCLUSIVO (VIABILIDADE DA CONTRATAÇÃO) </w:t>
      </w:r>
    </w:p>
    <w:p w:rsidR="00AF03FE" w:rsidRDefault="00AF03FE" w:rsidP="00AF03FE">
      <w:pPr>
        <w:spacing w:line="360" w:lineRule="auto"/>
        <w:jc w:val="both"/>
        <w:rPr>
          <w:rFonts w:ascii="Arial" w:hAnsi="Arial" w:cs="Arial"/>
          <w:sz w:val="24"/>
          <w:szCs w:val="24"/>
        </w:rPr>
      </w:pPr>
    </w:p>
    <w:p w:rsidR="00AF03FE" w:rsidRPr="00FC4F99" w:rsidRDefault="00AF03FE" w:rsidP="00AF03FE">
      <w:pPr>
        <w:spacing w:line="360" w:lineRule="auto"/>
        <w:jc w:val="both"/>
        <w:rPr>
          <w:rFonts w:ascii="Arial" w:hAnsi="Arial" w:cs="Arial"/>
          <w:sz w:val="24"/>
          <w:szCs w:val="24"/>
        </w:rPr>
      </w:pPr>
      <w:r>
        <w:rPr>
          <w:rFonts w:ascii="Arial" w:hAnsi="Arial" w:cs="Arial"/>
          <w:sz w:val="24"/>
          <w:szCs w:val="24"/>
        </w:rPr>
        <w:t xml:space="preserve">Diante da especificidade da contratação e da necessidade de atendimento eficiente a todas as unidades do </w:t>
      </w:r>
      <w:proofErr w:type="spellStart"/>
      <w:r>
        <w:rPr>
          <w:rFonts w:ascii="Arial" w:hAnsi="Arial" w:cs="Arial"/>
          <w:sz w:val="24"/>
          <w:szCs w:val="24"/>
        </w:rPr>
        <w:t>Semasa</w:t>
      </w:r>
      <w:proofErr w:type="spellEnd"/>
      <w:r>
        <w:rPr>
          <w:rFonts w:ascii="Arial" w:hAnsi="Arial" w:cs="Arial"/>
          <w:sz w:val="24"/>
          <w:szCs w:val="24"/>
        </w:rPr>
        <w:t xml:space="preserve"> com o material de limpeza e higiene, sem que ocorra a falta de qualquer material durante o ano de 2026 e considerando também a vantagem de não haver a necessidade de estoque de grandes quantidades de materiais no almoxarifado da autarquia e consequentemente menor dispêndio de valores na aquisição, por conta da aquisição ser feita mediante consumo efetivo dos materiais, </w:t>
      </w:r>
      <w:r w:rsidRPr="00FC4F99">
        <w:rPr>
          <w:rFonts w:ascii="Arial" w:hAnsi="Arial" w:cs="Arial"/>
          <w:sz w:val="24"/>
          <w:szCs w:val="24"/>
        </w:rPr>
        <w:t xml:space="preserve">tem-se que a modalidade a ser utilizada pela Autarquia é </w:t>
      </w:r>
      <w:r>
        <w:rPr>
          <w:rFonts w:ascii="Arial" w:hAnsi="Arial" w:cs="Arial"/>
          <w:sz w:val="24"/>
          <w:szCs w:val="24"/>
        </w:rPr>
        <w:t>o</w:t>
      </w:r>
      <w:r w:rsidRPr="00FC4F99">
        <w:rPr>
          <w:rFonts w:ascii="Arial" w:hAnsi="Arial" w:cs="Arial"/>
          <w:sz w:val="24"/>
          <w:szCs w:val="24"/>
        </w:rPr>
        <w:t xml:space="preserve"> </w:t>
      </w:r>
      <w:r w:rsidRPr="009932AD">
        <w:rPr>
          <w:rFonts w:ascii="Arial" w:hAnsi="Arial" w:cs="Arial"/>
          <w:b/>
          <w:sz w:val="24"/>
          <w:szCs w:val="24"/>
        </w:rPr>
        <w:t>REGISTRO DE PREÇO</w:t>
      </w:r>
      <w:r>
        <w:rPr>
          <w:rFonts w:ascii="Arial" w:hAnsi="Arial" w:cs="Arial"/>
          <w:b/>
          <w:sz w:val="24"/>
          <w:szCs w:val="24"/>
        </w:rPr>
        <w:t>S</w:t>
      </w:r>
      <w:r w:rsidRPr="00FC4F99">
        <w:rPr>
          <w:rFonts w:ascii="Arial" w:hAnsi="Arial" w:cs="Arial"/>
          <w:sz w:val="24"/>
          <w:szCs w:val="24"/>
        </w:rPr>
        <w:t xml:space="preserve">, dado aos fundamentos dispostos no art. </w:t>
      </w:r>
      <w:r>
        <w:rPr>
          <w:rFonts w:ascii="Arial" w:hAnsi="Arial" w:cs="Arial"/>
          <w:sz w:val="24"/>
          <w:szCs w:val="24"/>
        </w:rPr>
        <w:t>40, inciso II da</w:t>
      </w:r>
      <w:r w:rsidRPr="00FC4F99">
        <w:rPr>
          <w:rFonts w:ascii="Arial" w:hAnsi="Arial" w:cs="Arial"/>
          <w:sz w:val="24"/>
          <w:szCs w:val="24"/>
        </w:rPr>
        <w:t xml:space="preserve"> Lei 14.133/2021.</w:t>
      </w:r>
    </w:p>
    <w:p w:rsidR="00AF03FE" w:rsidRDefault="00AF03FE" w:rsidP="00AF03FE">
      <w:pPr>
        <w:spacing w:before="120" w:line="276" w:lineRule="auto"/>
        <w:rPr>
          <w:color w:val="00B050"/>
        </w:rPr>
      </w:pPr>
    </w:p>
    <w:p w:rsidR="00AF03FE" w:rsidRDefault="00AF03FE" w:rsidP="0081325D">
      <w:pPr>
        <w:spacing w:after="360" w:line="360" w:lineRule="auto"/>
        <w:ind w:left="142"/>
        <w:rPr>
          <w:rFonts w:ascii="Arial" w:hAnsi="Arial" w:cs="Arial"/>
          <w:iCs/>
          <w:color w:val="000000" w:themeColor="text1"/>
          <w:sz w:val="24"/>
          <w:szCs w:val="24"/>
        </w:rPr>
      </w:pPr>
      <w:r>
        <w:rPr>
          <w:rFonts w:ascii="Arial" w:hAnsi="Arial" w:cs="Arial"/>
          <w:iCs/>
          <w:color w:val="000000" w:themeColor="text1"/>
          <w:sz w:val="24"/>
          <w:szCs w:val="24"/>
        </w:rPr>
        <w:t>I</w:t>
      </w:r>
      <w:r w:rsidRPr="002950E6">
        <w:rPr>
          <w:rFonts w:ascii="Arial" w:hAnsi="Arial" w:cs="Arial"/>
          <w:iCs/>
          <w:color w:val="000000" w:themeColor="text1"/>
          <w:sz w:val="24"/>
          <w:szCs w:val="24"/>
        </w:rPr>
        <w:t>tajaí SC</w:t>
      </w:r>
      <w:r w:rsidRPr="002950E6">
        <w:rPr>
          <w:rFonts w:ascii="Arial" w:hAnsi="Arial" w:cs="Arial"/>
          <w:bCs/>
          <w:iCs/>
          <w:color w:val="000000" w:themeColor="text1"/>
          <w:sz w:val="24"/>
          <w:szCs w:val="24"/>
        </w:rPr>
        <w:t xml:space="preserve">, </w:t>
      </w:r>
      <w:r>
        <w:rPr>
          <w:rFonts w:ascii="Arial" w:hAnsi="Arial" w:cs="Arial"/>
          <w:bCs/>
          <w:iCs/>
          <w:color w:val="000000" w:themeColor="text1"/>
          <w:sz w:val="24"/>
          <w:szCs w:val="24"/>
        </w:rPr>
        <w:t>09 de dezembro</w:t>
      </w:r>
      <w:r w:rsidRPr="007F1DEC">
        <w:rPr>
          <w:rFonts w:ascii="Arial" w:hAnsi="Arial" w:cs="Arial"/>
          <w:bCs/>
          <w:iCs/>
          <w:color w:val="000000" w:themeColor="text1"/>
          <w:sz w:val="24"/>
          <w:szCs w:val="24"/>
        </w:rPr>
        <w:t xml:space="preserve"> de </w:t>
      </w:r>
      <w:r w:rsidRPr="007F1DEC">
        <w:rPr>
          <w:rFonts w:ascii="Arial" w:hAnsi="Arial" w:cs="Arial"/>
          <w:iCs/>
          <w:color w:val="000000" w:themeColor="text1"/>
          <w:sz w:val="24"/>
          <w:szCs w:val="24"/>
        </w:rPr>
        <w:t>2025.</w:t>
      </w:r>
    </w:p>
    <w:p w:rsidR="00A24FCD" w:rsidRDefault="00A24FCD" w:rsidP="00AF03FE">
      <w:pPr>
        <w:jc w:val="center"/>
        <w:rPr>
          <w:rFonts w:ascii="Arial" w:hAnsi="Arial" w:cs="Arial"/>
          <w:bCs/>
          <w:sz w:val="24"/>
          <w:szCs w:val="24"/>
        </w:rPr>
      </w:pPr>
    </w:p>
    <w:p w:rsidR="00AF03FE" w:rsidRPr="000310DB" w:rsidRDefault="00AF03FE" w:rsidP="00AF03FE">
      <w:pPr>
        <w:jc w:val="center"/>
        <w:rPr>
          <w:rFonts w:ascii="Arial" w:hAnsi="Arial" w:cs="Arial"/>
          <w:bCs/>
          <w:sz w:val="24"/>
          <w:szCs w:val="24"/>
        </w:rPr>
      </w:pPr>
      <w:r w:rsidRPr="000310DB">
        <w:rPr>
          <w:rFonts w:ascii="Arial" w:hAnsi="Arial" w:cs="Arial"/>
          <w:bCs/>
          <w:sz w:val="24"/>
          <w:szCs w:val="24"/>
        </w:rPr>
        <w:t>___________________________________</w:t>
      </w:r>
    </w:p>
    <w:p w:rsidR="00AF03FE" w:rsidRPr="000310DB" w:rsidRDefault="00A24FCD" w:rsidP="00AF03FE">
      <w:pPr>
        <w:jc w:val="center"/>
        <w:rPr>
          <w:rFonts w:ascii="Arial" w:hAnsi="Arial" w:cs="Arial"/>
          <w:b/>
          <w:sz w:val="24"/>
          <w:szCs w:val="24"/>
        </w:rPr>
      </w:pPr>
      <w:r>
        <w:rPr>
          <w:rFonts w:ascii="Arial" w:hAnsi="Arial" w:cs="Arial"/>
          <w:b/>
          <w:sz w:val="24"/>
          <w:szCs w:val="24"/>
        </w:rPr>
        <w:t xml:space="preserve">Juscelino </w:t>
      </w:r>
      <w:proofErr w:type="spellStart"/>
      <w:r>
        <w:rPr>
          <w:rFonts w:ascii="Arial" w:hAnsi="Arial" w:cs="Arial"/>
          <w:b/>
          <w:sz w:val="24"/>
          <w:szCs w:val="24"/>
        </w:rPr>
        <w:t>Dauer</w:t>
      </w:r>
      <w:proofErr w:type="spellEnd"/>
    </w:p>
    <w:p w:rsidR="00AF03FE" w:rsidRPr="009170D6" w:rsidRDefault="00AF03FE" w:rsidP="0081325D">
      <w:pPr>
        <w:jc w:val="center"/>
        <w:rPr>
          <w:rFonts w:ascii="Arial" w:hAnsi="Arial" w:cs="Arial"/>
          <w:sz w:val="24"/>
          <w:szCs w:val="24"/>
        </w:rPr>
      </w:pPr>
      <w:r w:rsidRPr="000310DB">
        <w:rPr>
          <w:rFonts w:ascii="Arial" w:hAnsi="Arial" w:cs="Arial"/>
          <w:b/>
          <w:sz w:val="24"/>
          <w:szCs w:val="24"/>
        </w:rPr>
        <w:t>Gerente de Suprimentos e Patrimônio</w:t>
      </w:r>
      <w:r w:rsidR="00A24FCD">
        <w:rPr>
          <w:rFonts w:ascii="Arial" w:hAnsi="Arial" w:cs="Arial"/>
          <w:b/>
          <w:sz w:val="24"/>
          <w:szCs w:val="24"/>
        </w:rPr>
        <w:t xml:space="preserve"> </w:t>
      </w:r>
      <w:proofErr w:type="spellStart"/>
      <w:r w:rsidR="00A24FCD">
        <w:rPr>
          <w:rFonts w:ascii="Arial" w:hAnsi="Arial" w:cs="Arial"/>
          <w:b/>
          <w:sz w:val="24"/>
          <w:szCs w:val="24"/>
        </w:rPr>
        <w:t>e.e</w:t>
      </w:r>
      <w:proofErr w:type="spellEnd"/>
      <w:r w:rsidR="00A24FCD">
        <w:rPr>
          <w:rFonts w:ascii="Arial" w:hAnsi="Arial" w:cs="Arial"/>
          <w:b/>
          <w:sz w:val="24"/>
          <w:szCs w:val="24"/>
        </w:rPr>
        <w:t>.</w:t>
      </w:r>
    </w:p>
    <w:p w:rsidR="00AF03FE" w:rsidRDefault="00AF03FE" w:rsidP="00AF03FE">
      <w:pPr>
        <w:spacing w:before="120" w:line="276" w:lineRule="auto"/>
        <w:jc w:val="center"/>
        <w:rPr>
          <w:rFonts w:ascii="Arial" w:hAnsi="Arial" w:cs="Arial"/>
          <w:b/>
          <w:bCs/>
        </w:rPr>
      </w:pPr>
    </w:p>
    <w:p w:rsidR="00AF03FE" w:rsidRDefault="00AF03FE" w:rsidP="00AF03FE">
      <w:pPr>
        <w:jc w:val="center"/>
        <w:rPr>
          <w:rFonts w:ascii="Arial" w:hAnsi="Arial" w:cs="Arial"/>
          <w:b/>
          <w:bCs/>
          <w:sz w:val="24"/>
          <w:szCs w:val="24"/>
          <w:u w:val="single"/>
        </w:rPr>
      </w:pPr>
    </w:p>
    <w:p w:rsidR="00AF03FE" w:rsidRDefault="00AF03FE" w:rsidP="0081325D">
      <w:pPr>
        <w:rPr>
          <w:rFonts w:ascii="Arial" w:hAnsi="Arial" w:cs="Arial"/>
          <w:b/>
          <w:bCs/>
          <w:sz w:val="24"/>
          <w:szCs w:val="24"/>
          <w:u w:val="single"/>
        </w:rPr>
      </w:pPr>
    </w:p>
    <w:p w:rsidR="00AF03FE" w:rsidRDefault="00AF03FE" w:rsidP="00AF03FE">
      <w:pPr>
        <w:jc w:val="center"/>
        <w:rPr>
          <w:rFonts w:ascii="Arial" w:hAnsi="Arial" w:cs="Arial"/>
          <w:b/>
          <w:bCs/>
          <w:sz w:val="24"/>
          <w:szCs w:val="24"/>
          <w:u w:val="single"/>
        </w:rPr>
      </w:pPr>
    </w:p>
    <w:p w:rsidR="00AF03FE" w:rsidRPr="002950E6" w:rsidRDefault="00AF03FE" w:rsidP="00AF03FE">
      <w:pPr>
        <w:jc w:val="center"/>
        <w:rPr>
          <w:rFonts w:ascii="Arial" w:hAnsi="Arial" w:cs="Arial"/>
          <w:b/>
          <w:bCs/>
          <w:sz w:val="24"/>
          <w:szCs w:val="24"/>
          <w:u w:val="single"/>
        </w:rPr>
      </w:pPr>
      <w:r w:rsidRPr="002950E6">
        <w:rPr>
          <w:rFonts w:ascii="Arial" w:hAnsi="Arial" w:cs="Arial"/>
          <w:b/>
          <w:bCs/>
          <w:sz w:val="24"/>
          <w:szCs w:val="24"/>
          <w:u w:val="single"/>
        </w:rPr>
        <w:t>DESPACHO DIRETOR GERAL DO SEMASA</w:t>
      </w:r>
    </w:p>
    <w:p w:rsidR="00AF03FE" w:rsidRDefault="00AF03FE" w:rsidP="00AF03FE">
      <w:pPr>
        <w:jc w:val="both"/>
        <w:rPr>
          <w:rFonts w:ascii="Arial" w:hAnsi="Arial" w:cs="Arial"/>
          <w:b/>
          <w:bCs/>
          <w:sz w:val="24"/>
          <w:szCs w:val="24"/>
        </w:rPr>
      </w:pPr>
    </w:p>
    <w:p w:rsidR="00AF03FE" w:rsidRPr="009170D6" w:rsidRDefault="00AF03FE" w:rsidP="00AF03FE">
      <w:pPr>
        <w:jc w:val="both"/>
        <w:rPr>
          <w:rFonts w:ascii="Arial" w:hAnsi="Arial" w:cs="Arial"/>
          <w:b/>
          <w:bCs/>
          <w:sz w:val="24"/>
          <w:szCs w:val="24"/>
        </w:rPr>
      </w:pPr>
    </w:p>
    <w:p w:rsidR="00AF03FE" w:rsidRPr="009170D6" w:rsidRDefault="00AF03FE" w:rsidP="00AF03FE">
      <w:pPr>
        <w:jc w:val="both"/>
        <w:rPr>
          <w:rFonts w:ascii="Arial" w:hAnsi="Arial" w:cs="Arial"/>
          <w:sz w:val="24"/>
          <w:szCs w:val="24"/>
        </w:rPr>
      </w:pPr>
    </w:p>
    <w:p w:rsidR="00AF03FE" w:rsidRPr="00215934" w:rsidRDefault="00AF03FE" w:rsidP="00AF03FE">
      <w:pPr>
        <w:spacing w:line="360" w:lineRule="auto"/>
        <w:jc w:val="both"/>
        <w:rPr>
          <w:rFonts w:ascii="Arial" w:hAnsi="Arial" w:cs="Arial"/>
          <w:b/>
          <w:sz w:val="24"/>
          <w:szCs w:val="24"/>
        </w:rPr>
      </w:pPr>
      <w:r w:rsidRPr="009170D6">
        <w:rPr>
          <w:rFonts w:ascii="Arial" w:hAnsi="Arial" w:cs="Arial"/>
          <w:sz w:val="24"/>
          <w:szCs w:val="24"/>
        </w:rPr>
        <w:t xml:space="preserve">Aprovo este Estudo técnico preliminar para </w:t>
      </w:r>
      <w:r>
        <w:rPr>
          <w:rFonts w:ascii="Arial" w:hAnsi="Arial" w:cs="Arial"/>
          <w:sz w:val="24"/>
          <w:szCs w:val="24"/>
        </w:rPr>
        <w:t>a</w:t>
      </w:r>
      <w:r w:rsidRPr="00215934">
        <w:rPr>
          <w:rFonts w:ascii="Arial" w:hAnsi="Arial" w:cs="Arial"/>
          <w:b/>
          <w:sz w:val="24"/>
          <w:szCs w:val="24"/>
        </w:rPr>
        <w:t xml:space="preserve"> contratação de empresa especializada para fornecimento de material de </w:t>
      </w:r>
      <w:r>
        <w:rPr>
          <w:rFonts w:ascii="Arial" w:hAnsi="Arial" w:cs="Arial"/>
          <w:b/>
          <w:sz w:val="24"/>
          <w:szCs w:val="24"/>
        </w:rPr>
        <w:t>limpeza e higiene</w:t>
      </w:r>
      <w:r w:rsidRPr="00215934">
        <w:rPr>
          <w:rFonts w:ascii="Arial" w:hAnsi="Arial" w:cs="Arial"/>
          <w:b/>
          <w:sz w:val="24"/>
          <w:szCs w:val="24"/>
        </w:rPr>
        <w:t xml:space="preserve"> por meio de registro de preços, para atendimento das unidades do </w:t>
      </w:r>
      <w:proofErr w:type="spellStart"/>
      <w:r w:rsidRPr="00215934">
        <w:rPr>
          <w:rFonts w:ascii="Arial" w:hAnsi="Arial" w:cs="Arial"/>
          <w:b/>
          <w:sz w:val="24"/>
          <w:szCs w:val="24"/>
        </w:rPr>
        <w:t>Semasa</w:t>
      </w:r>
      <w:proofErr w:type="spellEnd"/>
      <w:r>
        <w:rPr>
          <w:rFonts w:ascii="Arial" w:hAnsi="Arial" w:cs="Arial"/>
          <w:b/>
          <w:sz w:val="24"/>
          <w:szCs w:val="24"/>
        </w:rPr>
        <w:t>.</w:t>
      </w:r>
    </w:p>
    <w:p w:rsidR="00AF03FE" w:rsidRPr="00215934" w:rsidRDefault="00AF03FE" w:rsidP="00AF03FE">
      <w:pPr>
        <w:spacing w:line="360" w:lineRule="auto"/>
        <w:jc w:val="both"/>
        <w:rPr>
          <w:rFonts w:ascii="Arial" w:hAnsi="Arial" w:cs="Arial"/>
          <w:b/>
          <w:sz w:val="24"/>
          <w:szCs w:val="24"/>
        </w:rPr>
      </w:pPr>
    </w:p>
    <w:p w:rsidR="00AF03FE" w:rsidRPr="009932AD" w:rsidRDefault="00AF03FE" w:rsidP="00AF03FE">
      <w:pPr>
        <w:spacing w:line="360" w:lineRule="auto"/>
        <w:jc w:val="both"/>
        <w:rPr>
          <w:rFonts w:ascii="Arial" w:hAnsi="Arial" w:cs="Arial"/>
          <w:b/>
          <w:sz w:val="24"/>
          <w:szCs w:val="24"/>
        </w:rPr>
      </w:pPr>
    </w:p>
    <w:p w:rsidR="00AF03FE" w:rsidRPr="009170D6" w:rsidRDefault="00AF03FE" w:rsidP="00AF03FE">
      <w:pPr>
        <w:spacing w:line="360" w:lineRule="auto"/>
        <w:jc w:val="both"/>
        <w:rPr>
          <w:rFonts w:ascii="Arial" w:hAnsi="Arial" w:cs="Arial"/>
          <w:sz w:val="24"/>
          <w:szCs w:val="24"/>
        </w:rPr>
      </w:pPr>
      <w:r w:rsidRPr="009170D6">
        <w:rPr>
          <w:rFonts w:ascii="Arial" w:hAnsi="Arial" w:cs="Arial"/>
          <w:sz w:val="24"/>
          <w:szCs w:val="24"/>
        </w:rPr>
        <w:t>Fica também autorizado o envio do processo para a área requisitante para a elaboração do termo de referência.</w:t>
      </w:r>
    </w:p>
    <w:p w:rsidR="00AF03FE" w:rsidRPr="009170D6" w:rsidRDefault="00AF03FE" w:rsidP="00AF03FE">
      <w:pPr>
        <w:spacing w:line="360" w:lineRule="auto"/>
        <w:jc w:val="both"/>
        <w:rPr>
          <w:rFonts w:ascii="Arial" w:hAnsi="Arial" w:cs="Arial"/>
          <w:sz w:val="24"/>
          <w:szCs w:val="24"/>
        </w:rPr>
      </w:pPr>
    </w:p>
    <w:p w:rsidR="00AF03FE" w:rsidRPr="009170D6" w:rsidRDefault="00AF03FE" w:rsidP="00AF03FE">
      <w:pPr>
        <w:jc w:val="both"/>
        <w:rPr>
          <w:rFonts w:ascii="Arial" w:hAnsi="Arial" w:cs="Arial"/>
          <w:sz w:val="24"/>
          <w:szCs w:val="24"/>
        </w:rPr>
      </w:pPr>
    </w:p>
    <w:p w:rsidR="00AF03FE" w:rsidRPr="002950E6" w:rsidRDefault="00AF03FE" w:rsidP="00AF03FE">
      <w:pPr>
        <w:spacing w:after="360" w:line="360" w:lineRule="auto"/>
        <w:ind w:left="142"/>
        <w:rPr>
          <w:rFonts w:ascii="Arial" w:hAnsi="Arial" w:cs="Arial"/>
          <w:iCs/>
          <w:color w:val="000000" w:themeColor="text1"/>
          <w:sz w:val="24"/>
          <w:szCs w:val="24"/>
        </w:rPr>
      </w:pPr>
      <w:r w:rsidRPr="002950E6">
        <w:rPr>
          <w:rFonts w:ascii="Arial" w:hAnsi="Arial" w:cs="Arial"/>
          <w:iCs/>
          <w:color w:val="000000" w:themeColor="text1"/>
          <w:sz w:val="24"/>
          <w:szCs w:val="24"/>
        </w:rPr>
        <w:t>Itajaí SC</w:t>
      </w:r>
      <w:r w:rsidRPr="002950E6">
        <w:rPr>
          <w:rFonts w:ascii="Arial" w:hAnsi="Arial" w:cs="Arial"/>
          <w:bCs/>
          <w:iCs/>
          <w:color w:val="000000" w:themeColor="text1"/>
          <w:sz w:val="24"/>
          <w:szCs w:val="24"/>
        </w:rPr>
        <w:t xml:space="preserve">, </w:t>
      </w:r>
      <w:r>
        <w:rPr>
          <w:rFonts w:ascii="Arial" w:hAnsi="Arial" w:cs="Arial"/>
          <w:bCs/>
          <w:iCs/>
          <w:color w:val="000000" w:themeColor="text1"/>
          <w:sz w:val="24"/>
          <w:szCs w:val="24"/>
        </w:rPr>
        <w:t>09 de dezembro</w:t>
      </w:r>
      <w:r w:rsidRPr="002950E6">
        <w:rPr>
          <w:rFonts w:ascii="Arial" w:hAnsi="Arial" w:cs="Arial"/>
          <w:bCs/>
          <w:iCs/>
          <w:color w:val="000000" w:themeColor="text1"/>
          <w:sz w:val="24"/>
          <w:szCs w:val="24"/>
        </w:rPr>
        <w:t xml:space="preserve"> de </w:t>
      </w:r>
      <w:r w:rsidRPr="002950E6">
        <w:rPr>
          <w:rFonts w:ascii="Arial" w:hAnsi="Arial" w:cs="Arial"/>
          <w:iCs/>
          <w:color w:val="000000" w:themeColor="text1"/>
          <w:sz w:val="24"/>
          <w:szCs w:val="24"/>
        </w:rPr>
        <w:t>202</w:t>
      </w:r>
      <w:r>
        <w:rPr>
          <w:rFonts w:ascii="Arial" w:hAnsi="Arial" w:cs="Arial"/>
          <w:iCs/>
          <w:color w:val="000000" w:themeColor="text1"/>
          <w:sz w:val="24"/>
          <w:szCs w:val="24"/>
        </w:rPr>
        <w:t>5</w:t>
      </w:r>
      <w:r w:rsidRPr="002950E6">
        <w:rPr>
          <w:rFonts w:ascii="Arial" w:hAnsi="Arial" w:cs="Arial"/>
          <w:iCs/>
          <w:color w:val="000000" w:themeColor="text1"/>
          <w:sz w:val="24"/>
          <w:szCs w:val="24"/>
        </w:rPr>
        <w:t xml:space="preserve">. </w:t>
      </w:r>
    </w:p>
    <w:p w:rsidR="00AF03FE" w:rsidRPr="009170D6" w:rsidRDefault="00AF03FE" w:rsidP="00AF03FE">
      <w:pPr>
        <w:jc w:val="both"/>
        <w:rPr>
          <w:rFonts w:ascii="Arial" w:hAnsi="Arial" w:cs="Arial"/>
          <w:sz w:val="24"/>
          <w:szCs w:val="24"/>
        </w:rPr>
      </w:pPr>
    </w:p>
    <w:p w:rsidR="00AF03FE" w:rsidRPr="009170D6" w:rsidRDefault="00AF03FE" w:rsidP="00AF03FE">
      <w:pPr>
        <w:jc w:val="both"/>
        <w:rPr>
          <w:rFonts w:ascii="Arial" w:hAnsi="Arial" w:cs="Arial"/>
          <w:sz w:val="24"/>
          <w:szCs w:val="24"/>
        </w:rPr>
      </w:pPr>
    </w:p>
    <w:p w:rsidR="00AF03FE" w:rsidRPr="009170D6" w:rsidRDefault="00AF03FE" w:rsidP="00AF03FE">
      <w:pPr>
        <w:spacing w:after="360" w:line="360" w:lineRule="auto"/>
        <w:jc w:val="center"/>
        <w:rPr>
          <w:rFonts w:ascii="Arial" w:hAnsi="Arial" w:cs="Arial"/>
          <w:sz w:val="24"/>
          <w:szCs w:val="24"/>
        </w:rPr>
      </w:pPr>
    </w:p>
    <w:p w:rsidR="00AF03FE" w:rsidRPr="000310DB" w:rsidRDefault="00AF03FE" w:rsidP="00AF03FE">
      <w:pPr>
        <w:jc w:val="center"/>
        <w:rPr>
          <w:rFonts w:ascii="Arial" w:hAnsi="Arial" w:cs="Arial"/>
          <w:sz w:val="24"/>
          <w:szCs w:val="24"/>
        </w:rPr>
      </w:pPr>
      <w:r w:rsidRPr="000310DB">
        <w:rPr>
          <w:rFonts w:ascii="Arial" w:hAnsi="Arial" w:cs="Arial"/>
          <w:sz w:val="24"/>
          <w:szCs w:val="24"/>
        </w:rPr>
        <w:t>________________________________</w:t>
      </w:r>
    </w:p>
    <w:p w:rsidR="00AF03FE" w:rsidRPr="000310DB" w:rsidRDefault="00AF03FE" w:rsidP="00AF03FE">
      <w:pPr>
        <w:jc w:val="center"/>
        <w:rPr>
          <w:rFonts w:ascii="Arial" w:hAnsi="Arial" w:cs="Arial"/>
          <w:b/>
          <w:sz w:val="24"/>
          <w:szCs w:val="24"/>
        </w:rPr>
      </w:pPr>
      <w:r>
        <w:rPr>
          <w:rFonts w:ascii="Arial" w:hAnsi="Arial" w:cs="Arial"/>
          <w:b/>
          <w:sz w:val="24"/>
          <w:szCs w:val="24"/>
        </w:rPr>
        <w:t xml:space="preserve">Celso Hugo </w:t>
      </w:r>
      <w:proofErr w:type="spellStart"/>
      <w:r>
        <w:rPr>
          <w:rFonts w:ascii="Arial" w:hAnsi="Arial" w:cs="Arial"/>
          <w:b/>
          <w:sz w:val="24"/>
          <w:szCs w:val="24"/>
        </w:rPr>
        <w:t>Praun</w:t>
      </w:r>
      <w:proofErr w:type="spellEnd"/>
      <w:r>
        <w:rPr>
          <w:rFonts w:ascii="Arial" w:hAnsi="Arial" w:cs="Arial"/>
          <w:b/>
          <w:sz w:val="24"/>
          <w:szCs w:val="24"/>
        </w:rPr>
        <w:t xml:space="preserve"> Filho</w:t>
      </w:r>
    </w:p>
    <w:p w:rsidR="00AF03FE" w:rsidRPr="00790FB9" w:rsidRDefault="00790FB9" w:rsidP="00790FB9">
      <w:pPr>
        <w:jc w:val="center"/>
        <w:rPr>
          <w:rFonts w:ascii="Arial" w:hAnsi="Arial" w:cs="Arial"/>
          <w:b/>
          <w:sz w:val="24"/>
          <w:szCs w:val="24"/>
        </w:rPr>
        <w:sectPr w:rsidR="00AF03FE" w:rsidRPr="00790FB9" w:rsidSect="00785949">
          <w:headerReference w:type="even" r:id="rId28"/>
          <w:headerReference w:type="default" r:id="rId29"/>
          <w:footerReference w:type="even" r:id="rId30"/>
          <w:footerReference w:type="default" r:id="rId31"/>
          <w:headerReference w:type="first" r:id="rId32"/>
          <w:footerReference w:type="first" r:id="rId33"/>
          <w:footnotePr>
            <w:pos w:val="beneathText"/>
          </w:footnotePr>
          <w:pgSz w:w="11905" w:h="16837"/>
          <w:pgMar w:top="1979" w:right="1134" w:bottom="1276" w:left="1418" w:header="567" w:footer="584" w:gutter="0"/>
          <w:cols w:space="720"/>
          <w:docGrid w:linePitch="360"/>
        </w:sectPr>
      </w:pPr>
      <w:r>
        <w:rPr>
          <w:rFonts w:ascii="Arial" w:hAnsi="Arial" w:cs="Arial"/>
          <w:b/>
          <w:sz w:val="24"/>
          <w:szCs w:val="24"/>
        </w:rPr>
        <w:t>Diretor</w:t>
      </w:r>
    </w:p>
    <w:p w:rsidR="0056540B" w:rsidRDefault="0056540B" w:rsidP="0056540B">
      <w:pPr>
        <w:pStyle w:val="Ttulo"/>
        <w:rPr>
          <w:rFonts w:ascii="Arial" w:hAnsi="Arial" w:cs="Arial"/>
          <w:sz w:val="24"/>
          <w:szCs w:val="24"/>
          <w:shd w:val="clear" w:color="auto" w:fill="C6D9F1" w:themeFill="text2" w:themeFillTint="33"/>
        </w:rPr>
      </w:pPr>
      <w:r w:rsidRPr="005A7AE9">
        <w:rPr>
          <w:rFonts w:ascii="Arial" w:hAnsi="Arial" w:cs="Arial"/>
          <w:sz w:val="24"/>
          <w:szCs w:val="24"/>
          <w:shd w:val="clear" w:color="auto" w:fill="C6D9F1" w:themeFill="text2" w:themeFillTint="33"/>
        </w:rPr>
        <w:lastRenderedPageBreak/>
        <w:t>EDITAL -</w:t>
      </w:r>
      <w:r w:rsidRPr="00C24995">
        <w:rPr>
          <w:rFonts w:ascii="Arial" w:hAnsi="Arial" w:cs="Arial"/>
          <w:sz w:val="24"/>
          <w:szCs w:val="24"/>
        </w:rPr>
        <w:t xml:space="preserve"> </w:t>
      </w:r>
      <w:r w:rsidRPr="00634F17">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634F17">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Pr>
          <w:rFonts w:ascii="Arial" w:hAnsi="Arial" w:cs="Arial"/>
          <w:noProof/>
          <w:sz w:val="24"/>
          <w:szCs w:val="24"/>
          <w:shd w:val="clear" w:color="auto" w:fill="C6D9F1" w:themeFill="text2" w:themeFillTint="33"/>
        </w:rPr>
        <w:t>007</w:t>
      </w:r>
      <w:r w:rsidRPr="005A7AE9">
        <w:rPr>
          <w:rFonts w:ascii="Arial" w:hAnsi="Arial" w:cs="Arial"/>
          <w:sz w:val="24"/>
          <w:szCs w:val="24"/>
          <w:shd w:val="clear" w:color="auto" w:fill="C6D9F1" w:themeFill="text2" w:themeFillTint="33"/>
        </w:rPr>
        <w:t>/</w:t>
      </w:r>
      <w:r>
        <w:rPr>
          <w:rFonts w:ascii="Arial" w:hAnsi="Arial" w:cs="Arial"/>
          <w:noProof/>
          <w:sz w:val="24"/>
          <w:szCs w:val="24"/>
          <w:shd w:val="clear" w:color="auto" w:fill="C6D9F1" w:themeFill="text2" w:themeFillTint="33"/>
        </w:rPr>
        <w:t>2026</w:t>
      </w:r>
    </w:p>
    <w:p w:rsidR="0056540B" w:rsidRPr="001D415E" w:rsidRDefault="0056540B" w:rsidP="0056540B">
      <w:pPr>
        <w:pStyle w:val="Ttulo"/>
        <w:spacing w:before="0" w:after="240" w:line="276" w:lineRule="auto"/>
      </w:pPr>
      <w:r>
        <w:rPr>
          <w:rFonts w:ascii="Arial" w:hAnsi="Arial" w:cs="Arial"/>
          <w:sz w:val="24"/>
          <w:szCs w:val="24"/>
          <w:shd w:val="clear" w:color="auto" w:fill="C6D9F1" w:themeFill="text2" w:themeFillTint="33"/>
        </w:rPr>
        <w:t>REGISTRO DE PREÇOS</w:t>
      </w:r>
      <w:r w:rsidRPr="005A7AE9">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003</w:t>
      </w:r>
      <w:r w:rsidRPr="005A7AE9">
        <w:rPr>
          <w:rFonts w:ascii="Arial" w:hAnsi="Arial" w:cs="Arial"/>
          <w:sz w:val="24"/>
          <w:szCs w:val="24"/>
          <w:shd w:val="clear" w:color="auto" w:fill="C6D9F1" w:themeFill="text2" w:themeFillTint="33"/>
        </w:rPr>
        <w:t>/</w:t>
      </w:r>
      <w:r w:rsidRPr="00634F17">
        <w:rPr>
          <w:rFonts w:ascii="Arial" w:hAnsi="Arial" w:cs="Arial"/>
          <w:noProof/>
          <w:sz w:val="24"/>
          <w:szCs w:val="24"/>
          <w:shd w:val="clear" w:color="auto" w:fill="C6D9F1" w:themeFill="text2" w:themeFillTint="33"/>
        </w:rPr>
        <w:t>202</w:t>
      </w:r>
      <w:r>
        <w:rPr>
          <w:rFonts w:ascii="Arial" w:hAnsi="Arial" w:cs="Arial"/>
          <w:noProof/>
          <w:sz w:val="24"/>
          <w:szCs w:val="24"/>
          <w:shd w:val="clear" w:color="auto" w:fill="C6D9F1" w:themeFill="text2" w:themeFillTint="33"/>
        </w:rPr>
        <w:t>6</w:t>
      </w:r>
    </w:p>
    <w:p w:rsidR="007B640E" w:rsidRPr="00C24995" w:rsidRDefault="007B640E" w:rsidP="00BD7C6B">
      <w:pPr>
        <w:pStyle w:val="Ttulo"/>
        <w:pBdr>
          <w:top w:val="single" w:sz="4" w:space="1" w:color="auto"/>
          <w:left w:val="single" w:sz="4" w:space="4" w:color="auto"/>
          <w:bottom w:val="single" w:sz="4" w:space="1" w:color="auto"/>
          <w:right w:val="single" w:sz="4" w:space="4" w:color="auto"/>
        </w:pBdr>
        <w:shd w:val="clear" w:color="auto" w:fill="E0E0E0"/>
        <w:spacing w:before="0" w:after="0" w:line="276" w:lineRule="auto"/>
        <w:rPr>
          <w:rFonts w:ascii="Arial" w:hAnsi="Arial" w:cs="Arial"/>
          <w:sz w:val="24"/>
          <w:szCs w:val="24"/>
        </w:rPr>
      </w:pPr>
      <w:r w:rsidRPr="00C24995">
        <w:rPr>
          <w:rFonts w:ascii="Arial" w:hAnsi="Arial" w:cs="Arial"/>
          <w:sz w:val="24"/>
          <w:szCs w:val="24"/>
        </w:rPr>
        <w:t xml:space="preserve">Processo Administrativo Nº </w:t>
      </w:r>
      <w:r w:rsidRPr="00634F17">
        <w:rPr>
          <w:rFonts w:ascii="Arial" w:hAnsi="Arial" w:cs="Arial"/>
          <w:noProof/>
          <w:sz w:val="24"/>
          <w:szCs w:val="24"/>
          <w:shd w:val="clear" w:color="auto" w:fill="C6D9F1" w:themeFill="text2" w:themeFillTint="33"/>
        </w:rPr>
        <w:t>2025-SUP-100645</w:t>
      </w:r>
    </w:p>
    <w:p w:rsidR="007B640E" w:rsidRDefault="007B640E" w:rsidP="00BD7C6B">
      <w:pPr>
        <w:pStyle w:val="xl42"/>
        <w:spacing w:before="0" w:after="0" w:line="276" w:lineRule="auto"/>
        <w:textAlignment w:val="auto"/>
        <w:rPr>
          <w:rFonts w:eastAsia="Times New Roman"/>
        </w:rPr>
      </w:pPr>
    </w:p>
    <w:p w:rsidR="007B640E" w:rsidRPr="00C24995" w:rsidRDefault="007B640E" w:rsidP="00BD7C6B">
      <w:pPr>
        <w:pStyle w:val="xl42"/>
        <w:spacing w:before="0" w:after="0" w:line="276" w:lineRule="auto"/>
        <w:textAlignment w:val="auto"/>
        <w:rPr>
          <w:rFonts w:eastAsia="Times New Roman"/>
        </w:rPr>
      </w:pPr>
    </w:p>
    <w:p w:rsidR="007B640E" w:rsidRPr="00C24995" w:rsidRDefault="007B640E" w:rsidP="00BD7C6B">
      <w:pPr>
        <w:pStyle w:val="xl42"/>
        <w:spacing w:before="120" w:after="120" w:line="276" w:lineRule="auto"/>
        <w:textAlignment w:val="auto"/>
        <w:rPr>
          <w:rFonts w:eastAsia="Times New Roman"/>
          <w:color w:val="000000"/>
        </w:rPr>
      </w:pPr>
      <w:r w:rsidRPr="00C24995">
        <w:rPr>
          <w:rFonts w:eastAsia="Times New Roman"/>
        </w:rPr>
        <w:t>ANEXO II</w:t>
      </w:r>
      <w:r w:rsidRPr="00C24995">
        <w:rPr>
          <w:rFonts w:eastAsia="Times New Roman"/>
          <w:color w:val="000000"/>
        </w:rPr>
        <w:t xml:space="preserve"> – MODELO – PROPOSTA DE PREÇO</w:t>
      </w:r>
    </w:p>
    <w:p w:rsidR="007B640E" w:rsidRDefault="007B640E" w:rsidP="00BD7C6B">
      <w:pPr>
        <w:pStyle w:val="xl42"/>
        <w:spacing w:before="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7B640E" w:rsidRPr="001050E1" w:rsidTr="00785949">
        <w:trPr>
          <w:trHeight w:val="227"/>
        </w:trPr>
        <w:tc>
          <w:tcPr>
            <w:tcW w:w="10060" w:type="dxa"/>
            <w:gridSpan w:val="6"/>
            <w:shd w:val="clear" w:color="auto" w:fill="0C0C0C"/>
            <w:vAlign w:val="center"/>
          </w:tcPr>
          <w:p w:rsidR="007B640E" w:rsidRPr="001050E1" w:rsidRDefault="007B640E"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Nome da Empresa</w:t>
            </w:r>
          </w:p>
        </w:tc>
      </w:tr>
      <w:tr w:rsidR="007B640E" w:rsidRPr="001050E1" w:rsidTr="00785949">
        <w:trPr>
          <w:trHeight w:val="454"/>
        </w:trPr>
        <w:tc>
          <w:tcPr>
            <w:tcW w:w="10060" w:type="dxa"/>
            <w:gridSpan w:val="6"/>
            <w:tcBorders>
              <w:bottom w:val="single" w:sz="4" w:space="0" w:color="auto"/>
            </w:tcBorders>
            <w:vAlign w:val="center"/>
          </w:tcPr>
          <w:p w:rsidR="007B640E" w:rsidRPr="001050E1" w:rsidRDefault="007B640E" w:rsidP="00BD7C6B">
            <w:pPr>
              <w:pStyle w:val="A252575"/>
              <w:spacing w:line="276" w:lineRule="auto"/>
              <w:ind w:left="0" w:firstLine="0"/>
              <w:jc w:val="left"/>
              <w:rPr>
                <w:rFonts w:ascii="Arial" w:hAnsi="Arial" w:cs="Arial"/>
                <w:b/>
                <w:sz w:val="24"/>
              </w:rPr>
            </w:pPr>
          </w:p>
        </w:tc>
      </w:tr>
      <w:tr w:rsidR="007B640E" w:rsidRPr="001050E1" w:rsidTr="00785949">
        <w:trPr>
          <w:trHeight w:val="227"/>
        </w:trPr>
        <w:tc>
          <w:tcPr>
            <w:tcW w:w="2518" w:type="dxa"/>
            <w:tcBorders>
              <w:right w:val="nil"/>
            </w:tcBorders>
            <w:shd w:val="clear" w:color="auto" w:fill="0C0C0C"/>
            <w:vAlign w:val="center"/>
          </w:tcPr>
          <w:p w:rsidR="007B640E" w:rsidRPr="001050E1" w:rsidRDefault="007B640E"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CNPJ</w:t>
            </w:r>
          </w:p>
        </w:tc>
        <w:tc>
          <w:tcPr>
            <w:tcW w:w="3487" w:type="dxa"/>
            <w:gridSpan w:val="2"/>
            <w:tcBorders>
              <w:left w:val="nil"/>
              <w:right w:val="nil"/>
            </w:tcBorders>
            <w:shd w:val="clear" w:color="auto" w:fill="0C0C0C"/>
            <w:vAlign w:val="center"/>
          </w:tcPr>
          <w:p w:rsidR="007B640E" w:rsidRPr="001050E1" w:rsidRDefault="007B640E"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Fone DDD</w:t>
            </w:r>
          </w:p>
        </w:tc>
        <w:tc>
          <w:tcPr>
            <w:tcW w:w="4055" w:type="dxa"/>
            <w:gridSpan w:val="3"/>
            <w:tcBorders>
              <w:left w:val="nil"/>
            </w:tcBorders>
            <w:shd w:val="clear" w:color="auto" w:fill="0C0C0C"/>
            <w:vAlign w:val="center"/>
          </w:tcPr>
          <w:p w:rsidR="007B640E" w:rsidRPr="001050E1" w:rsidRDefault="007B640E"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Fax com DDD</w:t>
            </w:r>
          </w:p>
        </w:tc>
      </w:tr>
      <w:tr w:rsidR="007B640E" w:rsidRPr="001050E1" w:rsidTr="00785949">
        <w:trPr>
          <w:trHeight w:val="454"/>
        </w:trPr>
        <w:tc>
          <w:tcPr>
            <w:tcW w:w="2518" w:type="dxa"/>
            <w:tcBorders>
              <w:bottom w:val="single" w:sz="4" w:space="0" w:color="auto"/>
            </w:tcBorders>
            <w:vAlign w:val="center"/>
          </w:tcPr>
          <w:p w:rsidR="007B640E" w:rsidRPr="001050E1" w:rsidRDefault="007B640E" w:rsidP="00BD7C6B">
            <w:pPr>
              <w:pStyle w:val="A252575"/>
              <w:spacing w:line="276" w:lineRule="auto"/>
              <w:ind w:left="0" w:firstLine="0"/>
              <w:jc w:val="left"/>
              <w:rPr>
                <w:rFonts w:ascii="Arial" w:hAnsi="Arial" w:cs="Arial"/>
                <w:b/>
                <w:sz w:val="24"/>
              </w:rPr>
            </w:pPr>
          </w:p>
        </w:tc>
        <w:tc>
          <w:tcPr>
            <w:tcW w:w="3487" w:type="dxa"/>
            <w:gridSpan w:val="2"/>
            <w:tcBorders>
              <w:bottom w:val="single" w:sz="4" w:space="0" w:color="auto"/>
            </w:tcBorders>
            <w:vAlign w:val="center"/>
          </w:tcPr>
          <w:p w:rsidR="007B640E" w:rsidRPr="001050E1" w:rsidRDefault="007B640E" w:rsidP="00BD7C6B">
            <w:pPr>
              <w:pStyle w:val="A252575"/>
              <w:spacing w:line="276" w:lineRule="auto"/>
              <w:ind w:left="0" w:firstLine="0"/>
              <w:jc w:val="left"/>
              <w:rPr>
                <w:rFonts w:ascii="Arial" w:hAnsi="Arial" w:cs="Arial"/>
                <w:b/>
                <w:sz w:val="24"/>
              </w:rPr>
            </w:pPr>
          </w:p>
        </w:tc>
        <w:tc>
          <w:tcPr>
            <w:tcW w:w="4055" w:type="dxa"/>
            <w:gridSpan w:val="3"/>
            <w:tcBorders>
              <w:bottom w:val="single" w:sz="4" w:space="0" w:color="auto"/>
            </w:tcBorders>
            <w:vAlign w:val="center"/>
          </w:tcPr>
          <w:p w:rsidR="007B640E" w:rsidRPr="001050E1" w:rsidRDefault="007B640E" w:rsidP="00BD7C6B">
            <w:pPr>
              <w:pStyle w:val="A252575"/>
              <w:spacing w:line="276" w:lineRule="auto"/>
              <w:ind w:left="0" w:firstLine="0"/>
              <w:jc w:val="left"/>
              <w:rPr>
                <w:rFonts w:ascii="Arial" w:hAnsi="Arial" w:cs="Arial"/>
                <w:b/>
                <w:sz w:val="24"/>
              </w:rPr>
            </w:pPr>
          </w:p>
        </w:tc>
      </w:tr>
      <w:tr w:rsidR="007B640E" w:rsidRPr="001050E1" w:rsidTr="00785949">
        <w:trPr>
          <w:trHeight w:val="227"/>
        </w:trPr>
        <w:tc>
          <w:tcPr>
            <w:tcW w:w="10060" w:type="dxa"/>
            <w:gridSpan w:val="6"/>
            <w:shd w:val="clear" w:color="auto" w:fill="0C0C0C"/>
            <w:vAlign w:val="center"/>
          </w:tcPr>
          <w:p w:rsidR="007B640E" w:rsidRPr="001050E1" w:rsidRDefault="007B640E"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Endereço (Rua, Avenida, Estrada, etc.)</w:t>
            </w:r>
          </w:p>
        </w:tc>
      </w:tr>
      <w:tr w:rsidR="007B640E" w:rsidRPr="001050E1" w:rsidTr="00785949">
        <w:trPr>
          <w:trHeight w:val="454"/>
        </w:trPr>
        <w:tc>
          <w:tcPr>
            <w:tcW w:w="10060" w:type="dxa"/>
            <w:gridSpan w:val="6"/>
            <w:tcBorders>
              <w:bottom w:val="single" w:sz="4" w:space="0" w:color="auto"/>
            </w:tcBorders>
            <w:vAlign w:val="center"/>
          </w:tcPr>
          <w:p w:rsidR="007B640E" w:rsidRPr="001050E1" w:rsidRDefault="007B640E" w:rsidP="00BD7C6B">
            <w:pPr>
              <w:pStyle w:val="A252575"/>
              <w:spacing w:line="276" w:lineRule="auto"/>
              <w:ind w:left="0" w:firstLine="0"/>
              <w:jc w:val="left"/>
              <w:rPr>
                <w:rFonts w:ascii="Arial" w:hAnsi="Arial" w:cs="Arial"/>
                <w:b/>
                <w:sz w:val="24"/>
              </w:rPr>
            </w:pPr>
          </w:p>
        </w:tc>
      </w:tr>
      <w:tr w:rsidR="007B640E" w:rsidRPr="001050E1" w:rsidTr="00785949">
        <w:trPr>
          <w:trHeight w:val="227"/>
        </w:trPr>
        <w:tc>
          <w:tcPr>
            <w:tcW w:w="6912" w:type="dxa"/>
            <w:gridSpan w:val="4"/>
            <w:tcBorders>
              <w:right w:val="nil"/>
            </w:tcBorders>
            <w:shd w:val="clear" w:color="auto" w:fill="0C0C0C"/>
            <w:vAlign w:val="center"/>
          </w:tcPr>
          <w:p w:rsidR="007B640E" w:rsidRPr="001050E1" w:rsidRDefault="007B640E" w:rsidP="00BD7C6B">
            <w:pPr>
              <w:pStyle w:val="A252575"/>
              <w:spacing w:line="276" w:lineRule="auto"/>
              <w:ind w:left="0" w:firstLine="0"/>
              <w:jc w:val="left"/>
              <w:rPr>
                <w:rFonts w:ascii="Arial" w:hAnsi="Arial" w:cs="Arial"/>
                <w:color w:val="FFFFFF"/>
                <w:sz w:val="24"/>
              </w:rPr>
            </w:pPr>
            <w:r w:rsidRPr="001050E1">
              <w:rPr>
                <w:rFonts w:ascii="Arial" w:hAnsi="Arial" w:cs="Arial"/>
                <w:color w:val="FFFFFF"/>
                <w:sz w:val="24"/>
              </w:rPr>
              <w:t>Cidade</w:t>
            </w:r>
          </w:p>
        </w:tc>
        <w:tc>
          <w:tcPr>
            <w:tcW w:w="993" w:type="dxa"/>
            <w:tcBorders>
              <w:left w:val="nil"/>
              <w:right w:val="nil"/>
            </w:tcBorders>
            <w:shd w:val="clear" w:color="auto" w:fill="0C0C0C"/>
            <w:vAlign w:val="center"/>
          </w:tcPr>
          <w:p w:rsidR="007B640E" w:rsidRPr="001050E1" w:rsidRDefault="007B640E" w:rsidP="00BD7C6B">
            <w:pPr>
              <w:pStyle w:val="A252575"/>
              <w:spacing w:line="276" w:lineRule="auto"/>
              <w:ind w:left="0" w:firstLine="0"/>
              <w:jc w:val="center"/>
              <w:rPr>
                <w:rFonts w:ascii="Arial" w:hAnsi="Arial" w:cs="Arial"/>
                <w:color w:val="FFFFFF"/>
                <w:sz w:val="24"/>
              </w:rPr>
            </w:pPr>
            <w:r w:rsidRPr="001050E1">
              <w:rPr>
                <w:rFonts w:ascii="Arial" w:hAnsi="Arial" w:cs="Arial"/>
                <w:color w:val="FFFFFF"/>
                <w:sz w:val="24"/>
              </w:rPr>
              <w:t>UF</w:t>
            </w:r>
          </w:p>
        </w:tc>
        <w:tc>
          <w:tcPr>
            <w:tcW w:w="2155" w:type="dxa"/>
            <w:tcBorders>
              <w:left w:val="nil"/>
            </w:tcBorders>
            <w:shd w:val="clear" w:color="auto" w:fill="0C0C0C"/>
            <w:vAlign w:val="center"/>
          </w:tcPr>
          <w:p w:rsidR="007B640E" w:rsidRPr="001050E1" w:rsidRDefault="007B640E" w:rsidP="00BD7C6B">
            <w:pPr>
              <w:pStyle w:val="A252575"/>
              <w:spacing w:line="276" w:lineRule="auto"/>
              <w:ind w:left="0" w:firstLine="0"/>
              <w:jc w:val="center"/>
              <w:rPr>
                <w:rFonts w:ascii="Arial" w:hAnsi="Arial" w:cs="Arial"/>
                <w:color w:val="FFFFFF"/>
                <w:sz w:val="24"/>
              </w:rPr>
            </w:pPr>
            <w:r w:rsidRPr="001050E1">
              <w:rPr>
                <w:rFonts w:ascii="Arial" w:hAnsi="Arial" w:cs="Arial"/>
                <w:color w:val="FFFFFF"/>
                <w:sz w:val="24"/>
              </w:rPr>
              <w:t>CEP</w:t>
            </w:r>
          </w:p>
        </w:tc>
      </w:tr>
      <w:tr w:rsidR="007B640E" w:rsidRPr="001050E1" w:rsidTr="00785949">
        <w:trPr>
          <w:trHeight w:val="454"/>
        </w:trPr>
        <w:tc>
          <w:tcPr>
            <w:tcW w:w="6912" w:type="dxa"/>
            <w:gridSpan w:val="4"/>
            <w:vAlign w:val="center"/>
          </w:tcPr>
          <w:p w:rsidR="007B640E" w:rsidRPr="001050E1" w:rsidRDefault="007B640E" w:rsidP="00BD7C6B">
            <w:pPr>
              <w:pStyle w:val="A252575"/>
              <w:spacing w:line="276" w:lineRule="auto"/>
              <w:ind w:left="0" w:firstLine="0"/>
              <w:jc w:val="left"/>
              <w:rPr>
                <w:rFonts w:ascii="Arial" w:hAnsi="Arial" w:cs="Arial"/>
                <w:b/>
                <w:sz w:val="24"/>
              </w:rPr>
            </w:pPr>
          </w:p>
        </w:tc>
        <w:tc>
          <w:tcPr>
            <w:tcW w:w="993" w:type="dxa"/>
            <w:vAlign w:val="center"/>
          </w:tcPr>
          <w:p w:rsidR="007B640E" w:rsidRPr="001050E1" w:rsidRDefault="007B640E" w:rsidP="00BD7C6B">
            <w:pPr>
              <w:pStyle w:val="A252575"/>
              <w:spacing w:line="276" w:lineRule="auto"/>
              <w:ind w:left="0" w:firstLine="0"/>
              <w:jc w:val="center"/>
              <w:rPr>
                <w:rFonts w:ascii="Arial" w:hAnsi="Arial" w:cs="Arial"/>
                <w:b/>
                <w:sz w:val="24"/>
              </w:rPr>
            </w:pPr>
          </w:p>
        </w:tc>
        <w:tc>
          <w:tcPr>
            <w:tcW w:w="2155" w:type="dxa"/>
            <w:vAlign w:val="center"/>
          </w:tcPr>
          <w:p w:rsidR="007B640E" w:rsidRPr="001050E1" w:rsidRDefault="007B640E" w:rsidP="00BD7C6B">
            <w:pPr>
              <w:pStyle w:val="A252575"/>
              <w:spacing w:line="276" w:lineRule="auto"/>
              <w:ind w:left="0" w:firstLine="0"/>
              <w:jc w:val="center"/>
              <w:rPr>
                <w:rFonts w:ascii="Arial" w:hAnsi="Arial" w:cs="Arial"/>
                <w:b/>
                <w:sz w:val="24"/>
              </w:rPr>
            </w:pPr>
          </w:p>
        </w:tc>
      </w:tr>
      <w:tr w:rsidR="007B640E" w:rsidRPr="001050E1" w:rsidTr="00785949">
        <w:trPr>
          <w:trHeight w:val="227"/>
        </w:trPr>
        <w:tc>
          <w:tcPr>
            <w:tcW w:w="5778" w:type="dxa"/>
            <w:gridSpan w:val="2"/>
            <w:tcBorders>
              <w:right w:val="nil"/>
            </w:tcBorders>
            <w:shd w:val="clear" w:color="auto" w:fill="0C0C0C"/>
            <w:vAlign w:val="center"/>
          </w:tcPr>
          <w:p w:rsidR="007B640E" w:rsidRPr="001050E1" w:rsidRDefault="007B640E" w:rsidP="00BD7C6B">
            <w:pPr>
              <w:pStyle w:val="A252575"/>
              <w:spacing w:line="276" w:lineRule="auto"/>
              <w:ind w:left="0" w:firstLine="0"/>
              <w:jc w:val="left"/>
              <w:rPr>
                <w:rFonts w:ascii="Arial" w:hAnsi="Arial" w:cs="Arial"/>
                <w:color w:val="FFFFFF"/>
                <w:sz w:val="24"/>
              </w:rPr>
            </w:pPr>
            <w:proofErr w:type="gramStart"/>
            <w:r>
              <w:rPr>
                <w:rFonts w:ascii="Arial" w:hAnsi="Arial" w:cs="Arial"/>
                <w:color w:val="FFFFFF"/>
                <w:sz w:val="24"/>
              </w:rPr>
              <w:t>e-mail</w:t>
            </w:r>
            <w:proofErr w:type="gramEnd"/>
            <w:r>
              <w:rPr>
                <w:rFonts w:ascii="Arial" w:hAnsi="Arial" w:cs="Arial"/>
                <w:color w:val="FFFFFF"/>
                <w:sz w:val="24"/>
              </w:rPr>
              <w:t>:</w:t>
            </w:r>
          </w:p>
        </w:tc>
        <w:tc>
          <w:tcPr>
            <w:tcW w:w="4282" w:type="dxa"/>
            <w:gridSpan w:val="4"/>
            <w:tcBorders>
              <w:left w:val="nil"/>
            </w:tcBorders>
            <w:shd w:val="clear" w:color="auto" w:fill="0C0C0C"/>
            <w:vAlign w:val="center"/>
          </w:tcPr>
          <w:p w:rsidR="007B640E" w:rsidRPr="001050E1" w:rsidRDefault="007B640E" w:rsidP="00BD7C6B">
            <w:pPr>
              <w:pStyle w:val="A252575"/>
              <w:spacing w:line="276" w:lineRule="auto"/>
              <w:ind w:left="0" w:firstLine="0"/>
              <w:jc w:val="center"/>
              <w:rPr>
                <w:rFonts w:ascii="Arial" w:hAnsi="Arial" w:cs="Arial"/>
                <w:color w:val="FFFFFF"/>
                <w:sz w:val="24"/>
              </w:rPr>
            </w:pPr>
            <w:r>
              <w:rPr>
                <w:rFonts w:ascii="Arial" w:hAnsi="Arial" w:cs="Arial"/>
                <w:color w:val="FFFFFF"/>
                <w:sz w:val="24"/>
              </w:rPr>
              <w:t>Telefone Celular para contato</w:t>
            </w:r>
          </w:p>
        </w:tc>
      </w:tr>
      <w:tr w:rsidR="007B640E" w:rsidRPr="001050E1" w:rsidTr="00785949">
        <w:trPr>
          <w:trHeight w:val="454"/>
        </w:trPr>
        <w:tc>
          <w:tcPr>
            <w:tcW w:w="5778" w:type="dxa"/>
            <w:gridSpan w:val="2"/>
            <w:vAlign w:val="center"/>
          </w:tcPr>
          <w:p w:rsidR="007B640E" w:rsidRPr="001050E1" w:rsidRDefault="007B640E" w:rsidP="00BD7C6B">
            <w:pPr>
              <w:pStyle w:val="A252575"/>
              <w:spacing w:line="276" w:lineRule="auto"/>
              <w:ind w:left="0" w:firstLine="0"/>
              <w:jc w:val="left"/>
              <w:rPr>
                <w:rFonts w:ascii="Arial" w:hAnsi="Arial" w:cs="Arial"/>
                <w:b/>
                <w:sz w:val="24"/>
              </w:rPr>
            </w:pPr>
          </w:p>
        </w:tc>
        <w:tc>
          <w:tcPr>
            <w:tcW w:w="4282" w:type="dxa"/>
            <w:gridSpan w:val="4"/>
            <w:vAlign w:val="center"/>
          </w:tcPr>
          <w:p w:rsidR="007B640E" w:rsidRPr="001050E1" w:rsidRDefault="007B640E" w:rsidP="00BD7C6B">
            <w:pPr>
              <w:pStyle w:val="A252575"/>
              <w:spacing w:line="276" w:lineRule="auto"/>
              <w:ind w:left="0" w:firstLine="0"/>
              <w:jc w:val="center"/>
              <w:rPr>
                <w:rFonts w:ascii="Arial" w:hAnsi="Arial" w:cs="Arial"/>
                <w:b/>
                <w:sz w:val="24"/>
              </w:rPr>
            </w:pPr>
          </w:p>
        </w:tc>
      </w:tr>
    </w:tbl>
    <w:p w:rsidR="007B640E" w:rsidRPr="00C24995" w:rsidRDefault="007B640E" w:rsidP="00BD7C6B">
      <w:pPr>
        <w:pStyle w:val="xl42"/>
        <w:spacing w:before="0" w:after="0" w:line="276" w:lineRule="auto"/>
        <w:textAlignment w:val="auto"/>
        <w:rPr>
          <w:rFonts w:eastAsia="Times New Roman"/>
          <w:color w:val="000000"/>
        </w:rPr>
      </w:pPr>
    </w:p>
    <w:p w:rsidR="007B640E" w:rsidRPr="00C24995" w:rsidRDefault="007B640E" w:rsidP="00BD7C6B">
      <w:pPr>
        <w:pStyle w:val="A252575"/>
        <w:spacing w:before="120" w:line="276" w:lineRule="auto"/>
        <w:ind w:left="0" w:firstLine="0"/>
        <w:rPr>
          <w:rFonts w:ascii="Arial" w:hAnsi="Arial" w:cs="Arial"/>
          <w:b/>
          <w:sz w:val="24"/>
        </w:rPr>
      </w:pPr>
      <w:r w:rsidRPr="00C24995">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7B640E" w:rsidRPr="00C24995" w:rsidTr="00785949">
        <w:trPr>
          <w:trHeight w:val="227"/>
        </w:trPr>
        <w:tc>
          <w:tcPr>
            <w:tcW w:w="5495" w:type="dxa"/>
            <w:tcBorders>
              <w:right w:val="nil"/>
            </w:tcBorders>
            <w:shd w:val="clear" w:color="auto" w:fill="0C0C0C"/>
            <w:vAlign w:val="center"/>
          </w:tcPr>
          <w:p w:rsidR="007B640E" w:rsidRPr="00C24995" w:rsidRDefault="007B640E" w:rsidP="00BD7C6B">
            <w:pPr>
              <w:pStyle w:val="A252575"/>
              <w:spacing w:line="276" w:lineRule="auto"/>
              <w:ind w:left="0" w:firstLine="0"/>
              <w:jc w:val="left"/>
              <w:rPr>
                <w:rFonts w:ascii="Arial" w:hAnsi="Arial" w:cs="Arial"/>
                <w:color w:val="FFFFFF"/>
                <w:sz w:val="24"/>
              </w:rPr>
            </w:pPr>
            <w:r w:rsidRPr="00C24995">
              <w:rPr>
                <w:rFonts w:ascii="Arial" w:hAnsi="Arial" w:cs="Arial"/>
                <w:color w:val="FFFFFF"/>
                <w:sz w:val="24"/>
              </w:rPr>
              <w:t>Banco</w:t>
            </w:r>
          </w:p>
        </w:tc>
        <w:tc>
          <w:tcPr>
            <w:tcW w:w="1701" w:type="dxa"/>
            <w:tcBorders>
              <w:left w:val="nil"/>
              <w:right w:val="nil"/>
            </w:tcBorders>
            <w:shd w:val="clear" w:color="auto" w:fill="0C0C0C"/>
            <w:vAlign w:val="center"/>
          </w:tcPr>
          <w:p w:rsidR="007B640E" w:rsidRPr="00C24995" w:rsidRDefault="007B640E" w:rsidP="00BD7C6B">
            <w:pPr>
              <w:pStyle w:val="A252575"/>
              <w:spacing w:line="276" w:lineRule="auto"/>
              <w:ind w:left="0" w:firstLine="0"/>
              <w:jc w:val="center"/>
              <w:rPr>
                <w:rFonts w:ascii="Arial" w:hAnsi="Arial" w:cs="Arial"/>
                <w:color w:val="FFFFFF"/>
                <w:sz w:val="24"/>
              </w:rPr>
            </w:pPr>
            <w:r w:rsidRPr="00C24995">
              <w:rPr>
                <w:rFonts w:ascii="Arial" w:hAnsi="Arial" w:cs="Arial"/>
                <w:color w:val="FFFFFF"/>
                <w:sz w:val="24"/>
              </w:rPr>
              <w:t>Agência</w:t>
            </w:r>
          </w:p>
        </w:tc>
        <w:tc>
          <w:tcPr>
            <w:tcW w:w="2722" w:type="dxa"/>
            <w:tcBorders>
              <w:left w:val="nil"/>
            </w:tcBorders>
            <w:shd w:val="clear" w:color="auto" w:fill="0C0C0C"/>
            <w:vAlign w:val="center"/>
          </w:tcPr>
          <w:p w:rsidR="007B640E" w:rsidRPr="00C24995" w:rsidRDefault="007B640E" w:rsidP="00BD7C6B">
            <w:pPr>
              <w:pStyle w:val="A252575"/>
              <w:spacing w:line="276" w:lineRule="auto"/>
              <w:ind w:left="0" w:firstLine="0"/>
              <w:jc w:val="center"/>
              <w:rPr>
                <w:rFonts w:ascii="Arial" w:hAnsi="Arial" w:cs="Arial"/>
                <w:color w:val="FFFFFF"/>
                <w:sz w:val="24"/>
              </w:rPr>
            </w:pPr>
            <w:r w:rsidRPr="00C24995">
              <w:rPr>
                <w:rFonts w:ascii="Arial" w:hAnsi="Arial" w:cs="Arial"/>
                <w:color w:val="FFFFFF"/>
                <w:sz w:val="24"/>
              </w:rPr>
              <w:t>Conta Corrente</w:t>
            </w:r>
          </w:p>
        </w:tc>
      </w:tr>
      <w:tr w:rsidR="007B640E" w:rsidRPr="00C24995" w:rsidTr="00785949">
        <w:trPr>
          <w:trHeight w:val="454"/>
        </w:trPr>
        <w:tc>
          <w:tcPr>
            <w:tcW w:w="5495" w:type="dxa"/>
            <w:vAlign w:val="center"/>
          </w:tcPr>
          <w:p w:rsidR="007B640E" w:rsidRPr="00C24995" w:rsidRDefault="007B640E" w:rsidP="00BD7C6B">
            <w:pPr>
              <w:pStyle w:val="A252575"/>
              <w:spacing w:line="276" w:lineRule="auto"/>
              <w:ind w:left="0" w:firstLine="0"/>
              <w:jc w:val="left"/>
              <w:rPr>
                <w:rFonts w:ascii="Arial" w:hAnsi="Arial" w:cs="Arial"/>
                <w:b/>
                <w:sz w:val="24"/>
              </w:rPr>
            </w:pPr>
          </w:p>
        </w:tc>
        <w:tc>
          <w:tcPr>
            <w:tcW w:w="1701" w:type="dxa"/>
            <w:vAlign w:val="center"/>
          </w:tcPr>
          <w:p w:rsidR="007B640E" w:rsidRPr="00C24995" w:rsidRDefault="007B640E" w:rsidP="00BD7C6B">
            <w:pPr>
              <w:pStyle w:val="A252575"/>
              <w:spacing w:line="276" w:lineRule="auto"/>
              <w:ind w:left="0" w:firstLine="0"/>
              <w:jc w:val="center"/>
              <w:rPr>
                <w:rFonts w:ascii="Arial" w:hAnsi="Arial" w:cs="Arial"/>
                <w:b/>
                <w:sz w:val="24"/>
              </w:rPr>
            </w:pPr>
          </w:p>
        </w:tc>
        <w:tc>
          <w:tcPr>
            <w:tcW w:w="2722" w:type="dxa"/>
            <w:vAlign w:val="center"/>
          </w:tcPr>
          <w:p w:rsidR="007B640E" w:rsidRPr="00C24995" w:rsidRDefault="007B640E" w:rsidP="00BD7C6B">
            <w:pPr>
              <w:pStyle w:val="A252575"/>
              <w:spacing w:line="276" w:lineRule="auto"/>
              <w:ind w:left="0" w:firstLine="0"/>
              <w:jc w:val="center"/>
              <w:rPr>
                <w:rFonts w:ascii="Arial" w:hAnsi="Arial" w:cs="Arial"/>
                <w:b/>
                <w:sz w:val="24"/>
              </w:rPr>
            </w:pPr>
          </w:p>
        </w:tc>
      </w:tr>
    </w:tbl>
    <w:p w:rsidR="007B640E" w:rsidRPr="00C24995" w:rsidRDefault="007B640E" w:rsidP="00BD7C6B">
      <w:pPr>
        <w:suppressAutoHyphens w:val="0"/>
        <w:spacing w:line="276" w:lineRule="auto"/>
        <w:ind w:left="-142"/>
        <w:jc w:val="both"/>
        <w:rPr>
          <w:rFonts w:ascii="Arial" w:hAnsi="Arial" w:cs="Arial"/>
          <w:sz w:val="24"/>
          <w:szCs w:val="24"/>
        </w:rPr>
      </w:pPr>
    </w:p>
    <w:p w:rsidR="007B640E" w:rsidRPr="005A7AE9" w:rsidRDefault="007B640E" w:rsidP="00BD7C6B">
      <w:pPr>
        <w:suppressAutoHyphens w:val="0"/>
        <w:spacing w:line="276" w:lineRule="auto"/>
        <w:ind w:left="-142"/>
        <w:jc w:val="both"/>
        <w:rPr>
          <w:rFonts w:ascii="Arial" w:eastAsia="Arial Unicode MS" w:hAnsi="Arial" w:cs="Arial"/>
          <w:sz w:val="24"/>
          <w:szCs w:val="24"/>
        </w:rPr>
      </w:pPr>
      <w:r w:rsidRPr="00C24995">
        <w:rPr>
          <w:rFonts w:ascii="Arial" w:hAnsi="Arial" w:cs="Arial"/>
          <w:sz w:val="24"/>
          <w:szCs w:val="24"/>
        </w:rPr>
        <w:t xml:space="preserve">Objeto: </w:t>
      </w:r>
      <w:r w:rsidRPr="00634F17">
        <w:rPr>
          <w:rFonts w:ascii="Arial" w:eastAsia="Arial Unicode MS" w:hAnsi="Arial" w:cs="Arial"/>
          <w:b/>
          <w:noProof/>
          <w:sz w:val="24"/>
          <w:szCs w:val="24"/>
          <w:u w:val="single"/>
          <w:shd w:val="clear" w:color="auto" w:fill="C6D9F1" w:themeFill="text2" w:themeFillTint="33"/>
        </w:rPr>
        <w:t>Aquisição de materiais de limpeza e higiene por meio de Registro de Preços, destinada ao atendimento das unidades do SEMASA.</w:t>
      </w:r>
    </w:p>
    <w:p w:rsidR="007B640E" w:rsidRPr="00C24995" w:rsidRDefault="007B640E" w:rsidP="00BD7C6B">
      <w:pPr>
        <w:suppressAutoHyphens w:val="0"/>
        <w:spacing w:line="276" w:lineRule="auto"/>
        <w:ind w:left="-142"/>
        <w:jc w:val="both"/>
        <w:rPr>
          <w:rFonts w:ascii="Arial" w:hAnsi="Arial" w:cs="Arial"/>
          <w:sz w:val="24"/>
          <w:szCs w:val="24"/>
        </w:rPr>
      </w:pPr>
    </w:p>
    <w:p w:rsidR="007B640E" w:rsidRPr="00C24995" w:rsidRDefault="007B640E" w:rsidP="00477FA9">
      <w:pPr>
        <w:numPr>
          <w:ilvl w:val="0"/>
          <w:numId w:val="4"/>
        </w:numPr>
        <w:spacing w:line="276" w:lineRule="auto"/>
        <w:rPr>
          <w:rFonts w:ascii="Arial" w:hAnsi="Arial" w:cs="Arial"/>
          <w:b/>
          <w:sz w:val="24"/>
          <w:szCs w:val="24"/>
        </w:rPr>
      </w:pPr>
      <w:r w:rsidRPr="00C24995">
        <w:rPr>
          <w:rFonts w:ascii="Arial" w:hAnsi="Arial" w:cs="Arial"/>
          <w:b/>
          <w:sz w:val="24"/>
          <w:szCs w:val="24"/>
        </w:rPr>
        <w:t>VALOR DA PROPOSTA</w:t>
      </w:r>
    </w:p>
    <w:p w:rsidR="007B640E" w:rsidRPr="00C24995" w:rsidRDefault="007B640E" w:rsidP="00BD7C6B">
      <w:pPr>
        <w:widowControl w:val="0"/>
        <w:suppressAutoHyphens w:val="0"/>
        <w:spacing w:line="276" w:lineRule="auto"/>
        <w:ind w:left="709"/>
        <w:jc w:val="both"/>
        <w:rPr>
          <w:rFonts w:ascii="Arial" w:hAnsi="Arial" w:cs="Arial"/>
          <w:sz w:val="24"/>
          <w:szCs w:val="24"/>
        </w:rPr>
      </w:pPr>
    </w:p>
    <w:p w:rsidR="007B640E" w:rsidRDefault="007B640E" w:rsidP="00477FA9">
      <w:pPr>
        <w:widowControl w:val="0"/>
        <w:numPr>
          <w:ilvl w:val="1"/>
          <w:numId w:val="4"/>
        </w:numPr>
        <w:suppressAutoHyphens w:val="0"/>
        <w:spacing w:line="276" w:lineRule="auto"/>
        <w:jc w:val="both"/>
        <w:rPr>
          <w:rFonts w:ascii="Arial" w:hAnsi="Arial" w:cs="Arial"/>
          <w:sz w:val="24"/>
          <w:szCs w:val="24"/>
        </w:rPr>
      </w:pPr>
      <w:r w:rsidRPr="00C24995">
        <w:rPr>
          <w:rFonts w:ascii="Arial" w:hAnsi="Arial" w:cs="Arial"/>
          <w:sz w:val="24"/>
          <w:szCs w:val="24"/>
        </w:rPr>
        <w:t xml:space="preserve">Conforme descrito no </w:t>
      </w:r>
      <w:r w:rsidRPr="00A1156B">
        <w:rPr>
          <w:rFonts w:ascii="Arial" w:hAnsi="Arial" w:cs="Arial"/>
          <w:b/>
          <w:sz w:val="24"/>
          <w:szCs w:val="24"/>
        </w:rPr>
        <w:t>ANEXO I - TERMO DE REFERÊNCIA</w:t>
      </w:r>
      <w:r w:rsidRPr="00C24995">
        <w:rPr>
          <w:rFonts w:ascii="Arial" w:hAnsi="Arial" w:cs="Arial"/>
          <w:sz w:val="24"/>
          <w:szCs w:val="24"/>
        </w:rPr>
        <w:t>.</w:t>
      </w:r>
    </w:p>
    <w:p w:rsidR="007B640E" w:rsidRDefault="007B640E" w:rsidP="0038593D">
      <w:pPr>
        <w:widowControl w:val="0"/>
        <w:suppressAutoHyphens w:val="0"/>
        <w:spacing w:line="276" w:lineRule="auto"/>
        <w:jc w:val="both"/>
        <w:rPr>
          <w:rFonts w:ascii="Arial" w:hAnsi="Arial" w:cs="Arial"/>
          <w:sz w:val="24"/>
          <w:szCs w:val="24"/>
        </w:rPr>
      </w:pPr>
    </w:p>
    <w:p w:rsidR="006D6863" w:rsidRPr="006D6863" w:rsidRDefault="006D6863" w:rsidP="006D6863">
      <w:pPr>
        <w:widowControl w:val="0"/>
        <w:suppressAutoHyphens w:val="0"/>
        <w:spacing w:line="276" w:lineRule="auto"/>
        <w:ind w:left="360"/>
        <w:jc w:val="both"/>
        <w:rPr>
          <w:rFonts w:ascii="Arial" w:hAnsi="Arial" w:cs="Arial"/>
          <w:b/>
          <w:sz w:val="24"/>
          <w:szCs w:val="24"/>
        </w:rPr>
      </w:pPr>
      <w:r w:rsidRPr="006D6863">
        <w:rPr>
          <w:rFonts w:ascii="Arial" w:hAnsi="Arial" w:cs="Arial"/>
          <w:b/>
          <w:sz w:val="24"/>
          <w:szCs w:val="24"/>
        </w:rPr>
        <w:t>LOTE 1:</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7B640E" w:rsidRPr="00C24995" w:rsidTr="008D58F2">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7B640E" w:rsidRPr="00A1156B" w:rsidRDefault="007B640E" w:rsidP="00BD7C6B">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rsidR="007B640E" w:rsidRPr="00A1156B" w:rsidRDefault="007B640E" w:rsidP="00BD7C6B">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shd w:val="clear" w:color="auto" w:fill="C0C0C0"/>
            <w:vAlign w:val="center"/>
          </w:tcPr>
          <w:p w:rsidR="007B640E" w:rsidRPr="00A1156B" w:rsidRDefault="007B640E" w:rsidP="00BD7C6B">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shd w:val="clear" w:color="auto" w:fill="C0C0C0"/>
            <w:vAlign w:val="center"/>
          </w:tcPr>
          <w:p w:rsidR="007B640E" w:rsidRPr="00A1156B" w:rsidRDefault="007B640E" w:rsidP="00BD7C6B">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shd w:val="clear" w:color="auto" w:fill="C0C0C0"/>
            <w:vAlign w:val="center"/>
          </w:tcPr>
          <w:p w:rsidR="007B640E" w:rsidRPr="00A1156B" w:rsidRDefault="007B640E" w:rsidP="00BD7C6B">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shd w:val="clear" w:color="auto" w:fill="C0C0C0"/>
            <w:vAlign w:val="center"/>
          </w:tcPr>
          <w:p w:rsidR="007B640E" w:rsidRPr="00A1156B" w:rsidRDefault="007B640E" w:rsidP="00BD7C6B">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color w:val="000000"/>
              </w:rPr>
            </w:pPr>
            <w:r w:rsidRPr="00A1156B">
              <w:rPr>
                <w:rFonts w:ascii="Century Gothic" w:hAnsi="Century Gothic" w:cs="Arial"/>
                <w:color w:val="000000"/>
              </w:rPr>
              <w:t>1</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600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Frasco</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b/>
                <w:bCs/>
                <w:color w:val="000000"/>
                <w:sz w:val="18"/>
                <w:szCs w:val="18"/>
              </w:rPr>
            </w:pPr>
            <w:r w:rsidRPr="00D01C34">
              <w:rPr>
                <w:rFonts w:ascii="Arial" w:hAnsi="Arial" w:cs="Arial"/>
                <w:b/>
                <w:bCs/>
                <w:color w:val="000000"/>
                <w:sz w:val="18"/>
                <w:szCs w:val="18"/>
              </w:rPr>
              <w:t>ÁGUA SANITARIA</w:t>
            </w:r>
            <w:r w:rsidRPr="00D01C34">
              <w:rPr>
                <w:rFonts w:ascii="Arial" w:hAnsi="Arial" w:cs="Arial"/>
                <w:color w:val="000000"/>
                <w:sz w:val="18"/>
                <w:szCs w:val="18"/>
              </w:rPr>
              <w:t xml:space="preserve">; SOLUCAO AQUOSA, A BASE DE HIPOCLORITO SODIO OU CALCIO; EMBALAGEM COM VALIDADE DE 6 MESES, FRASCO PLASTICO OPACO; </w:t>
            </w:r>
            <w:r w:rsidRPr="00D01C34">
              <w:rPr>
                <w:rFonts w:ascii="Arial" w:hAnsi="Arial" w:cs="Arial"/>
                <w:color w:val="000000"/>
                <w:sz w:val="18"/>
                <w:szCs w:val="18"/>
              </w:rPr>
              <w:lastRenderedPageBreak/>
              <w:t xml:space="preserve">TEOR DE CLORO ATIVO 2%PP A 2,5%PP; REGISTRO E LAUDO ANALITICO DO FABRICANTE; PRODUTO SUJEITO A VERIFICACAO NO ATO DA ENTREGA; AOS PROCEDIMENTOS ADM. DETERMINADOS PELA ANVISA. </w:t>
            </w:r>
            <w:r w:rsidRPr="00D01C34">
              <w:rPr>
                <w:rFonts w:ascii="Arial" w:hAnsi="Arial" w:cs="Arial"/>
                <w:b/>
                <w:bCs/>
                <w:color w:val="000000"/>
                <w:sz w:val="18"/>
                <w:szCs w:val="18"/>
              </w:rPr>
              <w:t>EMBALAGEM FRASCO 1 LITRO – C</w:t>
            </w:r>
            <w:r>
              <w:rPr>
                <w:rFonts w:ascii="Arial" w:hAnsi="Arial" w:cs="Arial"/>
                <w:b/>
                <w:bCs/>
                <w:color w:val="000000"/>
                <w:sz w:val="18"/>
                <w:szCs w:val="18"/>
              </w:rPr>
              <w:t>Ó</w:t>
            </w:r>
            <w:r w:rsidRPr="00D01C34">
              <w:rPr>
                <w:rFonts w:ascii="Arial" w:hAnsi="Arial" w:cs="Arial"/>
                <w:b/>
                <w:bCs/>
                <w:color w:val="000000"/>
                <w:sz w:val="18"/>
                <w:szCs w:val="18"/>
              </w:rPr>
              <w:t>D. 58348</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2</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350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sz w:val="18"/>
                <w:szCs w:val="18"/>
              </w:rPr>
            </w:pPr>
            <w:r w:rsidRPr="00D01C34">
              <w:rPr>
                <w:rFonts w:ascii="Arial" w:hAnsi="Arial" w:cs="Arial"/>
                <w:sz w:val="18"/>
                <w:szCs w:val="18"/>
              </w:rPr>
              <w:t>Frasco</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b/>
                <w:bCs/>
                <w:sz w:val="18"/>
                <w:szCs w:val="18"/>
              </w:rPr>
            </w:pPr>
            <w:r w:rsidRPr="00D01C34">
              <w:rPr>
                <w:rFonts w:ascii="Arial" w:hAnsi="Arial" w:cs="Arial"/>
                <w:b/>
                <w:bCs/>
                <w:sz w:val="18"/>
                <w:szCs w:val="18"/>
              </w:rPr>
              <w:t>ALCOOL ETÍLICO PARA LIMPEZA</w:t>
            </w:r>
            <w:r w:rsidRPr="00D01C34">
              <w:rPr>
                <w:rFonts w:ascii="Arial" w:hAnsi="Arial" w:cs="Arial"/>
                <w:sz w:val="18"/>
                <w:szCs w:val="18"/>
              </w:rPr>
              <w:t xml:space="preserve">; COM TEOR ALCOOLICO ENTRE 95,1 A 96 GL, VOL/VOL OU 92,6 A 93,8 INPM P/P A 15GRAUS CENTIGRADOS, COM SELO INMETRO, VALIDADE MINIMA DE 2 ANOS; PRODUTO SUJEITO A VERIFICACAO NO ATO DA ENTREGA; AOS PROCEDIMENTOS ADM. DETERMINADOS PELA ANVISA. </w:t>
            </w:r>
            <w:r w:rsidRPr="00D01C34">
              <w:rPr>
                <w:rFonts w:ascii="Arial" w:hAnsi="Arial" w:cs="Arial"/>
                <w:b/>
                <w:bCs/>
                <w:sz w:val="18"/>
                <w:szCs w:val="18"/>
              </w:rPr>
              <w:t>EMBALAGEM FRASCO 1 LITRO – C</w:t>
            </w:r>
            <w:r>
              <w:rPr>
                <w:rFonts w:ascii="Arial" w:hAnsi="Arial" w:cs="Arial"/>
                <w:b/>
                <w:bCs/>
                <w:sz w:val="18"/>
                <w:szCs w:val="18"/>
              </w:rPr>
              <w:t>Ó</w:t>
            </w:r>
            <w:r w:rsidRPr="00D01C34">
              <w:rPr>
                <w:rFonts w:ascii="Arial" w:hAnsi="Arial" w:cs="Arial"/>
                <w:b/>
                <w:bCs/>
                <w:sz w:val="18"/>
                <w:szCs w:val="18"/>
              </w:rPr>
              <w:t>D. 59354</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3</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Galão</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b/>
                <w:bCs/>
                <w:color w:val="000000"/>
                <w:sz w:val="18"/>
                <w:szCs w:val="18"/>
              </w:rPr>
            </w:pPr>
            <w:r w:rsidRPr="00D01C34">
              <w:rPr>
                <w:rFonts w:ascii="Arial" w:hAnsi="Arial" w:cs="Arial"/>
                <w:b/>
                <w:bCs/>
                <w:color w:val="000000"/>
                <w:sz w:val="18"/>
                <w:szCs w:val="18"/>
              </w:rPr>
              <w:t>DESINFETANTE DE USO GERAL</w:t>
            </w:r>
            <w:r w:rsidRPr="00D01C34">
              <w:rPr>
                <w:rFonts w:ascii="Arial" w:hAnsi="Arial" w:cs="Arial"/>
                <w:color w:val="000000"/>
                <w:sz w:val="18"/>
                <w:szCs w:val="18"/>
              </w:rPr>
              <w:t xml:space="preserve">, AÇÃO BACTERICIDA, FRAGRÂNCIAS TALCO, MARINE, LAVANDA, COMPOSIÇÃO: ESSÊNCIA, CLORETO DE ALQUIL, DEMETIL, BENZIL AMÔNIO (50%) - 1.00% FORMALDEÍDO, NONILFENOL ATOXILADO, ÁCIDO CÍTRICO, CORANTE E ÁGUA, DEVIDAMENTE REGISTRADO NO ÓRGÃO FISCALIZADOR COMPETENTE (ANVISA). </w:t>
            </w:r>
            <w:r w:rsidRPr="00D01C34">
              <w:rPr>
                <w:rFonts w:ascii="Arial" w:hAnsi="Arial" w:cs="Arial"/>
                <w:b/>
                <w:bCs/>
                <w:color w:val="000000"/>
                <w:sz w:val="18"/>
                <w:szCs w:val="18"/>
              </w:rPr>
              <w:t>EMBALAGEM DE 05 LITROS – C</w:t>
            </w:r>
            <w:r>
              <w:rPr>
                <w:rFonts w:ascii="Arial" w:hAnsi="Arial" w:cs="Arial"/>
                <w:b/>
                <w:bCs/>
                <w:color w:val="000000"/>
                <w:sz w:val="18"/>
                <w:szCs w:val="18"/>
              </w:rPr>
              <w:t>Ó</w:t>
            </w:r>
            <w:r w:rsidRPr="00D01C34">
              <w:rPr>
                <w:rFonts w:ascii="Arial" w:hAnsi="Arial" w:cs="Arial"/>
                <w:b/>
                <w:bCs/>
                <w:color w:val="000000"/>
                <w:sz w:val="18"/>
                <w:szCs w:val="18"/>
              </w:rPr>
              <w:t>D. 58354</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4</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Tubo</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b/>
                <w:bCs/>
                <w:color w:val="000000"/>
                <w:sz w:val="18"/>
                <w:szCs w:val="18"/>
              </w:rPr>
            </w:pPr>
            <w:r w:rsidRPr="00D01C34">
              <w:rPr>
                <w:rFonts w:ascii="Arial" w:hAnsi="Arial" w:cs="Arial"/>
                <w:b/>
                <w:bCs/>
                <w:color w:val="000000"/>
                <w:sz w:val="18"/>
                <w:szCs w:val="18"/>
              </w:rPr>
              <w:t>DESODORIZADOR DE AR SPRAY</w:t>
            </w:r>
            <w:r w:rsidRPr="00D01C34">
              <w:rPr>
                <w:rFonts w:ascii="Arial" w:hAnsi="Arial" w:cs="Arial"/>
                <w:color w:val="000000"/>
                <w:sz w:val="18"/>
                <w:szCs w:val="18"/>
              </w:rPr>
              <w:t xml:space="preserve"> – INGREDIENTES ATIVO BENZOATO DE SÓDIO, BORATO DE SÓDIO, FRAGRÃNCIAS E PROPELENTES; ESSÊNCIA: TALCO E MARINE; REGISTRO NO MS; VALIDADE MÍNIMA DE 01 ANO – </w:t>
            </w:r>
            <w:r w:rsidRPr="00D01C34">
              <w:rPr>
                <w:rFonts w:ascii="Arial" w:hAnsi="Arial" w:cs="Arial"/>
                <w:b/>
                <w:bCs/>
                <w:color w:val="000000"/>
                <w:sz w:val="18"/>
                <w:szCs w:val="18"/>
              </w:rPr>
              <w:t>TUBO COM 360ML – C</w:t>
            </w:r>
            <w:r>
              <w:rPr>
                <w:rFonts w:ascii="Arial" w:hAnsi="Arial" w:cs="Arial"/>
                <w:b/>
                <w:bCs/>
                <w:color w:val="000000"/>
                <w:sz w:val="18"/>
                <w:szCs w:val="18"/>
              </w:rPr>
              <w:t>Ó</w:t>
            </w:r>
            <w:r w:rsidRPr="00D01C34">
              <w:rPr>
                <w:rFonts w:ascii="Arial" w:hAnsi="Arial" w:cs="Arial"/>
                <w:b/>
                <w:bCs/>
                <w:color w:val="000000"/>
                <w:sz w:val="18"/>
                <w:szCs w:val="18"/>
              </w:rPr>
              <w:t>D. 58355</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5</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800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rPr>
                <w:rFonts w:ascii="Arial" w:hAnsi="Arial" w:cs="Arial"/>
                <w:b/>
                <w:bCs/>
                <w:color w:val="000000"/>
                <w:sz w:val="18"/>
                <w:szCs w:val="18"/>
              </w:rPr>
            </w:pPr>
            <w:r w:rsidRPr="00D01C34">
              <w:rPr>
                <w:rFonts w:ascii="Arial" w:hAnsi="Arial" w:cs="Arial"/>
                <w:b/>
                <w:bCs/>
                <w:color w:val="000000"/>
                <w:sz w:val="18"/>
                <w:szCs w:val="18"/>
              </w:rPr>
              <w:t>DESODORIZADOR SANITÁRIO</w:t>
            </w:r>
            <w:r w:rsidRPr="00D01C34">
              <w:rPr>
                <w:rFonts w:ascii="Arial" w:hAnsi="Arial" w:cs="Arial"/>
                <w:color w:val="000000"/>
                <w:sz w:val="18"/>
                <w:szCs w:val="18"/>
              </w:rPr>
              <w:t xml:space="preserve"> - PASTILHA ADESIVA – </w:t>
            </w:r>
            <w:r w:rsidRPr="00D01C34">
              <w:rPr>
                <w:rFonts w:ascii="Arial" w:hAnsi="Arial" w:cs="Arial"/>
                <w:b/>
                <w:bCs/>
                <w:color w:val="000000"/>
                <w:sz w:val="18"/>
                <w:szCs w:val="18"/>
              </w:rPr>
              <w:t>CÓD 59342.</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6</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500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b/>
                <w:bCs/>
                <w:color w:val="000000"/>
                <w:sz w:val="18"/>
                <w:szCs w:val="18"/>
              </w:rPr>
            </w:pPr>
            <w:r w:rsidRPr="00D01C34">
              <w:rPr>
                <w:rFonts w:ascii="Arial" w:hAnsi="Arial" w:cs="Arial"/>
                <w:b/>
                <w:bCs/>
                <w:color w:val="000000"/>
                <w:sz w:val="18"/>
                <w:szCs w:val="18"/>
              </w:rPr>
              <w:t>DETERGENTE LÍQUIDO - 500ML - CÓD. 58356</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7</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300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Frasco</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rPr>
                <w:rFonts w:ascii="Arial" w:hAnsi="Arial" w:cs="Arial"/>
                <w:b/>
                <w:bCs/>
                <w:color w:val="000000"/>
                <w:sz w:val="18"/>
                <w:szCs w:val="18"/>
              </w:rPr>
            </w:pPr>
            <w:r w:rsidRPr="00D01C34">
              <w:rPr>
                <w:rFonts w:ascii="Arial" w:hAnsi="Arial" w:cs="Arial"/>
                <w:b/>
                <w:bCs/>
                <w:color w:val="000000"/>
                <w:sz w:val="18"/>
                <w:szCs w:val="18"/>
              </w:rPr>
              <w:t xml:space="preserve">LIMPADOR MULTIUSO </w:t>
            </w:r>
            <w:r w:rsidRPr="00D01C34">
              <w:rPr>
                <w:rFonts w:ascii="Arial" w:hAnsi="Arial" w:cs="Arial"/>
                <w:color w:val="000000"/>
                <w:sz w:val="18"/>
                <w:szCs w:val="18"/>
              </w:rPr>
              <w:t>(FRASCO C/500ML).</w:t>
            </w:r>
            <w:r w:rsidRPr="00D01C34">
              <w:rPr>
                <w:rFonts w:ascii="Arial" w:hAnsi="Arial" w:cs="Arial"/>
                <w:b/>
                <w:bCs/>
                <w:color w:val="000000"/>
                <w:sz w:val="18"/>
                <w:szCs w:val="18"/>
              </w:rPr>
              <w:t xml:space="preserve"> – CÓD 58369</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8</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100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b/>
                <w:bCs/>
                <w:color w:val="000000"/>
                <w:sz w:val="18"/>
                <w:szCs w:val="18"/>
              </w:rPr>
            </w:pPr>
            <w:r w:rsidRPr="00D01C34">
              <w:rPr>
                <w:rFonts w:ascii="Arial" w:hAnsi="Arial" w:cs="Arial"/>
                <w:b/>
                <w:bCs/>
                <w:color w:val="000000"/>
                <w:sz w:val="18"/>
                <w:szCs w:val="18"/>
              </w:rPr>
              <w:t>SABÃO EM BARRA - CÓD. 58380</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9</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20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Galão</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color w:val="000000"/>
                <w:sz w:val="18"/>
                <w:szCs w:val="18"/>
              </w:rPr>
            </w:pPr>
            <w:r w:rsidRPr="00D01C34">
              <w:rPr>
                <w:rFonts w:ascii="Arial" w:hAnsi="Arial" w:cs="Arial"/>
                <w:b/>
                <w:bCs/>
                <w:color w:val="000000"/>
                <w:sz w:val="18"/>
                <w:szCs w:val="18"/>
              </w:rPr>
              <w:t>SABONETE LÍQUIDO BIODEGRADÁVEL</w:t>
            </w:r>
            <w:r w:rsidRPr="00D01C34">
              <w:rPr>
                <w:rFonts w:ascii="Arial" w:hAnsi="Arial" w:cs="Arial"/>
                <w:color w:val="000000"/>
                <w:sz w:val="18"/>
                <w:szCs w:val="18"/>
              </w:rPr>
              <w:t xml:space="preserve">; CREMOSO, NEUTRO; COM FRAGRANCIA AÇAI COM GUARANA OU ERVA DOCE, PH 6,5 A 7,5; PARA HIGIENE DAS MAOS; PRODUTO SUJEITO A VERIFICACAO NO ATO DA ENTREGA; AOS PROCEDIMENTOS ADM. DETERMINADOS PELA ANVISA. </w:t>
            </w:r>
            <w:r w:rsidRPr="00D01C34">
              <w:rPr>
                <w:rFonts w:ascii="Arial" w:hAnsi="Arial" w:cs="Arial"/>
                <w:b/>
                <w:bCs/>
                <w:color w:val="000000"/>
                <w:sz w:val="18"/>
                <w:szCs w:val="18"/>
              </w:rPr>
              <w:t>GALÃO COM 05 LITROS – C</w:t>
            </w:r>
            <w:r>
              <w:rPr>
                <w:rFonts w:ascii="Arial" w:hAnsi="Arial" w:cs="Arial"/>
                <w:b/>
                <w:bCs/>
                <w:color w:val="000000"/>
                <w:sz w:val="18"/>
                <w:szCs w:val="18"/>
              </w:rPr>
              <w:t>Ó</w:t>
            </w:r>
            <w:r w:rsidRPr="00D01C34">
              <w:rPr>
                <w:rFonts w:ascii="Arial" w:hAnsi="Arial" w:cs="Arial"/>
                <w:b/>
                <w:bCs/>
                <w:color w:val="000000"/>
                <w:sz w:val="18"/>
                <w:szCs w:val="18"/>
              </w:rPr>
              <w:t>D. 58382</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lastRenderedPageBreak/>
              <w:t>10</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Pacote</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b/>
                <w:bCs/>
                <w:color w:val="000000"/>
                <w:sz w:val="18"/>
                <w:szCs w:val="18"/>
              </w:rPr>
            </w:pPr>
            <w:r w:rsidRPr="00D01C34">
              <w:rPr>
                <w:rFonts w:ascii="Arial" w:hAnsi="Arial" w:cs="Arial"/>
                <w:b/>
                <w:bCs/>
                <w:color w:val="000000"/>
                <w:sz w:val="18"/>
                <w:szCs w:val="18"/>
              </w:rPr>
              <w:t>SACO DE LIXO - 100 LITROS</w:t>
            </w:r>
            <w:r w:rsidRPr="00D01C34">
              <w:rPr>
                <w:rFonts w:ascii="Arial" w:hAnsi="Arial" w:cs="Arial"/>
                <w:color w:val="000000"/>
                <w:sz w:val="18"/>
                <w:szCs w:val="18"/>
              </w:rPr>
              <w:t xml:space="preserve"> - EM POLIETILENO DE ALTA DENSIDADE; 0,60 MICRAS; CONFORME NORMAS DA ABNT - </w:t>
            </w:r>
            <w:r w:rsidRPr="00D01C34">
              <w:rPr>
                <w:rFonts w:ascii="Arial" w:hAnsi="Arial" w:cs="Arial"/>
                <w:b/>
                <w:bCs/>
                <w:color w:val="000000"/>
                <w:sz w:val="18"/>
                <w:szCs w:val="18"/>
              </w:rPr>
              <w:t>PACOTE C/100 UNIDADES. CÓD 58676</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11</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Pacote</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b/>
                <w:bCs/>
                <w:color w:val="000000"/>
                <w:sz w:val="18"/>
                <w:szCs w:val="18"/>
              </w:rPr>
            </w:pPr>
            <w:r w:rsidRPr="00D01C34">
              <w:rPr>
                <w:rFonts w:ascii="Arial" w:hAnsi="Arial" w:cs="Arial"/>
                <w:b/>
                <w:bCs/>
                <w:color w:val="000000"/>
                <w:sz w:val="18"/>
                <w:szCs w:val="18"/>
              </w:rPr>
              <w:t>SACO DE LIXO - 20 LITROS</w:t>
            </w:r>
            <w:r w:rsidRPr="00D01C34">
              <w:rPr>
                <w:rFonts w:ascii="Arial" w:hAnsi="Arial" w:cs="Arial"/>
                <w:color w:val="000000"/>
                <w:sz w:val="18"/>
                <w:szCs w:val="18"/>
              </w:rPr>
              <w:t xml:space="preserve"> - EM POLIETILENO DE ALTA DENSIDADE; 0,40 MICRAS; CONFORME NORMAS DA ABNT; COR PRETA OU AZUL; </w:t>
            </w:r>
            <w:r w:rsidRPr="00D01C34">
              <w:rPr>
                <w:rFonts w:ascii="Arial" w:hAnsi="Arial" w:cs="Arial"/>
                <w:b/>
                <w:bCs/>
                <w:color w:val="000000"/>
                <w:sz w:val="18"/>
                <w:szCs w:val="18"/>
              </w:rPr>
              <w:t>EMBALAGEM PACOTE COM 100 SACOS – C</w:t>
            </w:r>
            <w:r>
              <w:rPr>
                <w:rFonts w:ascii="Arial" w:hAnsi="Arial" w:cs="Arial"/>
                <w:b/>
                <w:bCs/>
                <w:color w:val="000000"/>
                <w:sz w:val="18"/>
                <w:szCs w:val="18"/>
              </w:rPr>
              <w:t>Ó</w:t>
            </w:r>
            <w:r w:rsidRPr="00D01C34">
              <w:rPr>
                <w:rFonts w:ascii="Arial" w:hAnsi="Arial" w:cs="Arial"/>
                <w:b/>
                <w:bCs/>
                <w:color w:val="000000"/>
                <w:sz w:val="18"/>
                <w:szCs w:val="18"/>
              </w:rPr>
              <w:t>D. 56859</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12</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Pacote</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b/>
                <w:bCs/>
                <w:color w:val="000000"/>
                <w:sz w:val="18"/>
                <w:szCs w:val="18"/>
              </w:rPr>
            </w:pPr>
            <w:r w:rsidRPr="00D01C34">
              <w:rPr>
                <w:rFonts w:ascii="Arial" w:hAnsi="Arial" w:cs="Arial"/>
                <w:b/>
                <w:bCs/>
                <w:color w:val="000000"/>
                <w:sz w:val="18"/>
                <w:szCs w:val="18"/>
              </w:rPr>
              <w:t>SACO DE LIXO 200L</w:t>
            </w:r>
            <w:r w:rsidRPr="00D01C34">
              <w:rPr>
                <w:rFonts w:ascii="Arial" w:hAnsi="Arial" w:cs="Arial"/>
                <w:color w:val="000000"/>
                <w:sz w:val="18"/>
                <w:szCs w:val="18"/>
              </w:rPr>
              <w:t xml:space="preserve"> - EM POLIETILENO DE ALTA DENSIDADE; 0,80 MICRAS; CONFORME NORMAS DA ABNT; </w:t>
            </w:r>
            <w:r w:rsidRPr="00D01C34">
              <w:rPr>
                <w:rFonts w:ascii="Arial" w:hAnsi="Arial" w:cs="Arial"/>
                <w:b/>
                <w:bCs/>
                <w:color w:val="000000"/>
                <w:sz w:val="18"/>
                <w:szCs w:val="18"/>
              </w:rPr>
              <w:t>Embalagem Pacote C/100 Unidades.</w:t>
            </w:r>
            <w:r w:rsidRPr="00D01C34">
              <w:rPr>
                <w:rFonts w:ascii="Arial" w:hAnsi="Arial" w:cs="Arial"/>
                <w:color w:val="000000"/>
                <w:sz w:val="18"/>
                <w:szCs w:val="18"/>
              </w:rPr>
              <w:t xml:space="preserve"> </w:t>
            </w:r>
            <w:r w:rsidRPr="00D01C34">
              <w:rPr>
                <w:rFonts w:ascii="Arial" w:hAnsi="Arial" w:cs="Arial"/>
                <w:b/>
                <w:bCs/>
                <w:color w:val="000000"/>
                <w:sz w:val="18"/>
                <w:szCs w:val="18"/>
              </w:rPr>
              <w:t>CÓD 56860.</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13</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2</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Rolo</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b/>
                <w:bCs/>
                <w:color w:val="000000"/>
                <w:sz w:val="18"/>
                <w:szCs w:val="18"/>
              </w:rPr>
            </w:pPr>
            <w:r w:rsidRPr="00D01C34">
              <w:rPr>
                <w:rFonts w:ascii="Arial" w:hAnsi="Arial" w:cs="Arial"/>
                <w:b/>
                <w:bCs/>
                <w:color w:val="000000"/>
                <w:sz w:val="18"/>
                <w:szCs w:val="18"/>
              </w:rPr>
              <w:t xml:space="preserve">SAQUINHO PARA EMBALADOR DE GUARDA CHUVA </w:t>
            </w:r>
            <w:r w:rsidRPr="00D01C34">
              <w:rPr>
                <w:rFonts w:ascii="Arial" w:hAnsi="Arial" w:cs="Arial"/>
                <w:color w:val="000000"/>
                <w:sz w:val="18"/>
                <w:szCs w:val="18"/>
              </w:rPr>
              <w:t xml:space="preserve">– (COM 1.000 UNIDADES) - </w:t>
            </w:r>
            <w:r w:rsidRPr="00D01C34">
              <w:rPr>
                <w:rFonts w:ascii="Arial" w:hAnsi="Arial" w:cs="Arial"/>
                <w:b/>
                <w:bCs/>
                <w:color w:val="000000"/>
                <w:sz w:val="18"/>
                <w:szCs w:val="18"/>
              </w:rPr>
              <w:t>CÓD. 66340</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2F0152"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color w:val="000000"/>
              </w:rPr>
            </w:pPr>
            <w:r>
              <w:rPr>
                <w:rFonts w:ascii="Century Gothic" w:hAnsi="Century Gothic" w:cs="Arial"/>
                <w:color w:val="000000"/>
              </w:rPr>
              <w:t>14</w:t>
            </w:r>
          </w:p>
        </w:tc>
        <w:tc>
          <w:tcPr>
            <w:tcW w:w="698"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b/>
                <w:bCs/>
                <w:color w:val="000000"/>
                <w:sz w:val="18"/>
                <w:szCs w:val="18"/>
              </w:rPr>
            </w:pPr>
            <w:r w:rsidRPr="00D01C34">
              <w:rPr>
                <w:rFonts w:ascii="Arial" w:hAnsi="Arial" w:cs="Arial"/>
                <w:b/>
                <w:bCs/>
                <w:color w:val="000000"/>
                <w:sz w:val="18"/>
                <w:szCs w:val="18"/>
              </w:rPr>
              <w:t>30</w:t>
            </w:r>
          </w:p>
        </w:tc>
        <w:tc>
          <w:tcPr>
            <w:tcW w:w="793"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2F0152" w:rsidRPr="00D01C34" w:rsidRDefault="002F0152" w:rsidP="002F0152">
            <w:pPr>
              <w:jc w:val="both"/>
              <w:rPr>
                <w:rFonts w:ascii="Arial" w:hAnsi="Arial" w:cs="Arial"/>
                <w:b/>
                <w:bCs/>
                <w:color w:val="000000"/>
                <w:sz w:val="18"/>
                <w:szCs w:val="18"/>
              </w:rPr>
            </w:pPr>
            <w:r w:rsidRPr="00D01C34">
              <w:rPr>
                <w:rFonts w:ascii="Arial" w:hAnsi="Arial" w:cs="Arial"/>
                <w:b/>
                <w:bCs/>
                <w:color w:val="000000"/>
                <w:sz w:val="18"/>
                <w:szCs w:val="18"/>
              </w:rPr>
              <w:t>SAPONÁCEO EM PÓ</w:t>
            </w:r>
            <w:r w:rsidRPr="00D01C34">
              <w:rPr>
                <w:rFonts w:ascii="Arial" w:hAnsi="Arial" w:cs="Arial"/>
                <w:color w:val="000000"/>
                <w:sz w:val="18"/>
                <w:szCs w:val="18"/>
              </w:rPr>
              <w:t xml:space="preserve"> (FRASCO C/ 300 GRAMAS). </w:t>
            </w:r>
            <w:r w:rsidRPr="00D01C34">
              <w:rPr>
                <w:rFonts w:ascii="Arial" w:hAnsi="Arial" w:cs="Arial"/>
                <w:b/>
                <w:bCs/>
                <w:color w:val="000000"/>
                <w:sz w:val="18"/>
                <w:szCs w:val="18"/>
              </w:rPr>
              <w:t>CÓD. 58384</w:t>
            </w:r>
          </w:p>
        </w:tc>
        <w:tc>
          <w:tcPr>
            <w:tcW w:w="2901" w:type="dxa"/>
            <w:tcBorders>
              <w:top w:val="single" w:sz="4" w:space="0" w:color="auto"/>
              <w:left w:val="nil"/>
              <w:bottom w:val="single" w:sz="4" w:space="0" w:color="auto"/>
              <w:right w:val="single" w:sz="4" w:space="0" w:color="auto"/>
            </w:tcBorders>
            <w:vAlign w:val="center"/>
          </w:tcPr>
          <w:p w:rsidR="002F0152" w:rsidRPr="00A1156B" w:rsidRDefault="002F0152" w:rsidP="002F0152">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2F0152" w:rsidRPr="00A1156B" w:rsidRDefault="002F0152" w:rsidP="002F0152">
            <w:pPr>
              <w:suppressAutoHyphens w:val="0"/>
              <w:spacing w:line="276" w:lineRule="auto"/>
              <w:jc w:val="right"/>
              <w:rPr>
                <w:rFonts w:ascii="Century Gothic" w:hAnsi="Century Gothic" w:cs="Arial"/>
              </w:rPr>
            </w:pPr>
          </w:p>
        </w:tc>
      </w:tr>
      <w:tr w:rsidR="005742B4" w:rsidRPr="00C24995" w:rsidTr="00785949">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5742B4" w:rsidRPr="00A1156B" w:rsidRDefault="005742B4" w:rsidP="005742B4">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5742B4" w:rsidRPr="00A1156B" w:rsidRDefault="005742B4" w:rsidP="005742B4">
            <w:pPr>
              <w:suppressAutoHyphens w:val="0"/>
              <w:spacing w:line="276" w:lineRule="auto"/>
              <w:jc w:val="right"/>
              <w:rPr>
                <w:rFonts w:ascii="Century Gothic" w:hAnsi="Century Gothic" w:cs="Arial"/>
                <w:b/>
              </w:rPr>
            </w:pPr>
          </w:p>
        </w:tc>
      </w:tr>
    </w:tbl>
    <w:p w:rsidR="007B640E" w:rsidRDefault="007B640E" w:rsidP="00BD7C6B">
      <w:pPr>
        <w:widowControl w:val="0"/>
        <w:suppressAutoHyphens w:val="0"/>
        <w:spacing w:line="276" w:lineRule="auto"/>
        <w:jc w:val="both"/>
        <w:rPr>
          <w:rFonts w:ascii="Arial" w:hAnsi="Arial" w:cs="Arial"/>
          <w:sz w:val="24"/>
          <w:szCs w:val="24"/>
        </w:rPr>
      </w:pPr>
    </w:p>
    <w:p w:rsidR="00E07CA4" w:rsidRPr="00E07CA4" w:rsidRDefault="00E07CA4" w:rsidP="00BD7C6B">
      <w:pPr>
        <w:widowControl w:val="0"/>
        <w:suppressAutoHyphens w:val="0"/>
        <w:spacing w:line="276" w:lineRule="auto"/>
        <w:jc w:val="both"/>
        <w:rPr>
          <w:rFonts w:ascii="Arial" w:hAnsi="Arial" w:cs="Arial"/>
          <w:b/>
          <w:sz w:val="24"/>
          <w:szCs w:val="24"/>
        </w:rPr>
      </w:pPr>
      <w:r>
        <w:rPr>
          <w:rFonts w:ascii="Arial" w:hAnsi="Arial" w:cs="Arial"/>
          <w:sz w:val="24"/>
          <w:szCs w:val="24"/>
        </w:rPr>
        <w:tab/>
      </w:r>
      <w:r w:rsidRPr="00E07CA4">
        <w:rPr>
          <w:rFonts w:ascii="Arial" w:hAnsi="Arial" w:cs="Arial"/>
          <w:b/>
          <w:sz w:val="24"/>
          <w:szCs w:val="24"/>
        </w:rPr>
        <w:t>LOTE 2:</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DE15CE"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E07CA4"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E07CA4" w:rsidRPr="00A1156B" w:rsidRDefault="00E07CA4" w:rsidP="00E07CA4">
            <w:pPr>
              <w:suppressAutoHyphens w:val="0"/>
              <w:spacing w:line="276" w:lineRule="auto"/>
              <w:jc w:val="center"/>
              <w:rPr>
                <w:rFonts w:ascii="Century Gothic" w:hAnsi="Century Gothic" w:cs="Arial"/>
                <w:color w:val="000000"/>
              </w:rPr>
            </w:pPr>
            <w:r>
              <w:rPr>
                <w:rFonts w:ascii="Century Gothic" w:hAnsi="Century Gothic" w:cs="Arial"/>
                <w:color w:val="000000"/>
              </w:rPr>
              <w:t>15</w:t>
            </w:r>
          </w:p>
        </w:tc>
        <w:tc>
          <w:tcPr>
            <w:tcW w:w="698" w:type="dxa"/>
            <w:tcBorders>
              <w:top w:val="single" w:sz="4" w:space="0" w:color="auto"/>
              <w:left w:val="nil"/>
              <w:bottom w:val="single" w:sz="4" w:space="0" w:color="auto"/>
              <w:right w:val="single" w:sz="4" w:space="0" w:color="auto"/>
            </w:tcBorders>
            <w:vAlign w:val="center"/>
          </w:tcPr>
          <w:p w:rsidR="00E07CA4" w:rsidRPr="00D01C34" w:rsidRDefault="00E07CA4" w:rsidP="00E07CA4">
            <w:pPr>
              <w:jc w:val="center"/>
              <w:rPr>
                <w:rFonts w:ascii="Arial" w:hAnsi="Arial" w:cs="Arial"/>
                <w:b/>
                <w:bCs/>
                <w:color w:val="000000"/>
                <w:sz w:val="18"/>
                <w:szCs w:val="18"/>
              </w:rPr>
            </w:pPr>
            <w:r>
              <w:rPr>
                <w:rFonts w:ascii="Arial" w:hAnsi="Arial" w:cs="Arial"/>
                <w:b/>
                <w:bCs/>
                <w:color w:val="000000"/>
                <w:sz w:val="18"/>
                <w:szCs w:val="18"/>
              </w:rPr>
              <w:t>10</w:t>
            </w:r>
          </w:p>
        </w:tc>
        <w:tc>
          <w:tcPr>
            <w:tcW w:w="793" w:type="dxa"/>
            <w:tcBorders>
              <w:top w:val="single" w:sz="4" w:space="0" w:color="auto"/>
              <w:left w:val="nil"/>
              <w:bottom w:val="single" w:sz="4" w:space="0" w:color="auto"/>
              <w:right w:val="single" w:sz="4" w:space="0" w:color="auto"/>
            </w:tcBorders>
            <w:vAlign w:val="center"/>
          </w:tcPr>
          <w:p w:rsidR="00E07CA4" w:rsidRPr="00D01C34" w:rsidRDefault="00E07CA4" w:rsidP="00E07CA4">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E07CA4" w:rsidRPr="00D01C34" w:rsidRDefault="00E07CA4" w:rsidP="00E07CA4">
            <w:pPr>
              <w:jc w:val="both"/>
              <w:rPr>
                <w:rFonts w:ascii="Arial" w:hAnsi="Arial" w:cs="Arial"/>
                <w:b/>
                <w:bCs/>
                <w:color w:val="000000"/>
                <w:sz w:val="18"/>
                <w:szCs w:val="18"/>
              </w:rPr>
            </w:pPr>
            <w:r w:rsidRPr="00D01C34">
              <w:rPr>
                <w:rFonts w:ascii="Arial" w:hAnsi="Arial" w:cs="Arial"/>
                <w:b/>
                <w:bCs/>
                <w:color w:val="000000"/>
                <w:sz w:val="18"/>
                <w:szCs w:val="18"/>
              </w:rPr>
              <w:t xml:space="preserve">CHALEIRA ELÉTRICA INOX - 1,8L M INOX; </w:t>
            </w:r>
            <w:r w:rsidRPr="00D01C34">
              <w:rPr>
                <w:rFonts w:ascii="Arial" w:hAnsi="Arial" w:cs="Arial"/>
                <w:color w:val="000000"/>
                <w:sz w:val="18"/>
                <w:szCs w:val="18"/>
              </w:rPr>
              <w:t xml:space="preserve">CAPACIDADE 1,8L; DESLIGAMENTO AUTOMATICO; REGISTRO NO INMETRO; </w:t>
            </w:r>
            <w:r w:rsidRPr="00D01C34">
              <w:rPr>
                <w:rFonts w:ascii="Arial" w:hAnsi="Arial" w:cs="Arial"/>
                <w:b/>
                <w:bCs/>
                <w:color w:val="000000"/>
                <w:sz w:val="18"/>
                <w:szCs w:val="18"/>
              </w:rPr>
              <w:t>220 V OU BIVOLT. - CÓD: 70985</w:t>
            </w:r>
          </w:p>
        </w:tc>
        <w:tc>
          <w:tcPr>
            <w:tcW w:w="2901" w:type="dxa"/>
            <w:tcBorders>
              <w:top w:val="single" w:sz="4" w:space="0" w:color="auto"/>
              <w:left w:val="nil"/>
              <w:bottom w:val="single" w:sz="4" w:space="0" w:color="auto"/>
              <w:right w:val="single" w:sz="4" w:space="0" w:color="auto"/>
            </w:tcBorders>
            <w:vAlign w:val="center"/>
          </w:tcPr>
          <w:p w:rsidR="00E07CA4" w:rsidRPr="00A1156B" w:rsidRDefault="00E07CA4" w:rsidP="00E07CA4">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E07CA4" w:rsidRPr="00A1156B" w:rsidRDefault="00E07CA4" w:rsidP="00E07CA4">
            <w:pPr>
              <w:suppressAutoHyphens w:val="0"/>
              <w:spacing w:line="276" w:lineRule="auto"/>
              <w:jc w:val="right"/>
              <w:rPr>
                <w:rFonts w:ascii="Century Gothic" w:hAnsi="Century Gothic" w:cs="Arial"/>
              </w:rPr>
            </w:pPr>
          </w:p>
        </w:tc>
      </w:tr>
      <w:tr w:rsidR="00E07CA4"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E07CA4" w:rsidRPr="00A1156B" w:rsidRDefault="00E07CA4" w:rsidP="00E07CA4">
            <w:pPr>
              <w:suppressAutoHyphens w:val="0"/>
              <w:spacing w:line="276" w:lineRule="auto"/>
              <w:jc w:val="center"/>
              <w:rPr>
                <w:rFonts w:ascii="Century Gothic" w:hAnsi="Century Gothic" w:cs="Arial"/>
                <w:color w:val="000000"/>
              </w:rPr>
            </w:pPr>
            <w:r>
              <w:rPr>
                <w:rFonts w:ascii="Century Gothic" w:hAnsi="Century Gothic" w:cs="Arial"/>
                <w:color w:val="000000"/>
              </w:rPr>
              <w:t>16</w:t>
            </w:r>
          </w:p>
        </w:tc>
        <w:tc>
          <w:tcPr>
            <w:tcW w:w="698" w:type="dxa"/>
            <w:tcBorders>
              <w:top w:val="single" w:sz="4" w:space="0" w:color="auto"/>
              <w:left w:val="nil"/>
              <w:bottom w:val="single" w:sz="4" w:space="0" w:color="auto"/>
              <w:right w:val="single" w:sz="4" w:space="0" w:color="auto"/>
            </w:tcBorders>
            <w:vAlign w:val="center"/>
          </w:tcPr>
          <w:p w:rsidR="00E07CA4" w:rsidRPr="00D01C34" w:rsidRDefault="00E07CA4" w:rsidP="00E07CA4">
            <w:pPr>
              <w:jc w:val="center"/>
              <w:rPr>
                <w:rFonts w:ascii="Arial" w:hAnsi="Arial" w:cs="Arial"/>
                <w:b/>
                <w:bCs/>
                <w:color w:val="000000"/>
                <w:sz w:val="18"/>
                <w:szCs w:val="18"/>
              </w:rPr>
            </w:pPr>
            <w:r>
              <w:rPr>
                <w:rFonts w:ascii="Arial" w:hAnsi="Arial" w:cs="Arial"/>
                <w:b/>
                <w:bCs/>
                <w:color w:val="000000"/>
                <w:sz w:val="18"/>
                <w:szCs w:val="18"/>
              </w:rPr>
              <w:t>1</w:t>
            </w:r>
            <w:r w:rsidRPr="00D01C34">
              <w:rPr>
                <w:rFonts w:ascii="Arial" w:hAnsi="Arial" w:cs="Arial"/>
                <w:b/>
                <w:bCs/>
                <w:color w:val="000000"/>
                <w:sz w:val="18"/>
                <w:szCs w:val="18"/>
              </w:rPr>
              <w:t>0</w:t>
            </w:r>
          </w:p>
        </w:tc>
        <w:tc>
          <w:tcPr>
            <w:tcW w:w="793" w:type="dxa"/>
            <w:tcBorders>
              <w:top w:val="single" w:sz="4" w:space="0" w:color="auto"/>
              <w:left w:val="nil"/>
              <w:bottom w:val="single" w:sz="4" w:space="0" w:color="auto"/>
              <w:right w:val="single" w:sz="4" w:space="0" w:color="auto"/>
            </w:tcBorders>
            <w:vAlign w:val="center"/>
          </w:tcPr>
          <w:p w:rsidR="00E07CA4" w:rsidRPr="00D01C34" w:rsidRDefault="00E07CA4" w:rsidP="00E07CA4">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E07CA4" w:rsidRPr="00D01C34" w:rsidRDefault="00E07CA4" w:rsidP="00E07CA4">
            <w:pPr>
              <w:jc w:val="both"/>
              <w:rPr>
                <w:rFonts w:ascii="Arial" w:hAnsi="Arial" w:cs="Arial"/>
                <w:b/>
                <w:bCs/>
                <w:color w:val="000000"/>
                <w:sz w:val="18"/>
                <w:szCs w:val="18"/>
              </w:rPr>
            </w:pPr>
            <w:r w:rsidRPr="00D01C34">
              <w:rPr>
                <w:rFonts w:ascii="Arial" w:hAnsi="Arial" w:cs="Arial"/>
                <w:b/>
                <w:bCs/>
                <w:color w:val="000000"/>
                <w:sz w:val="18"/>
                <w:szCs w:val="18"/>
              </w:rPr>
              <w:t>GARRAFA TÉRMICA INOX 1,9L – CÓD: 20434</w:t>
            </w:r>
          </w:p>
        </w:tc>
        <w:tc>
          <w:tcPr>
            <w:tcW w:w="2901" w:type="dxa"/>
            <w:tcBorders>
              <w:top w:val="single" w:sz="4" w:space="0" w:color="auto"/>
              <w:left w:val="nil"/>
              <w:bottom w:val="single" w:sz="4" w:space="0" w:color="auto"/>
              <w:right w:val="single" w:sz="4" w:space="0" w:color="auto"/>
            </w:tcBorders>
            <w:vAlign w:val="center"/>
          </w:tcPr>
          <w:p w:rsidR="00E07CA4" w:rsidRPr="00A1156B" w:rsidRDefault="00E07CA4" w:rsidP="00E07CA4">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E07CA4" w:rsidRPr="00A1156B" w:rsidRDefault="00E07CA4" w:rsidP="00E07CA4">
            <w:pPr>
              <w:suppressAutoHyphens w:val="0"/>
              <w:spacing w:line="276" w:lineRule="auto"/>
              <w:jc w:val="right"/>
              <w:rPr>
                <w:rFonts w:ascii="Century Gothic" w:hAnsi="Century Gothic" w:cs="Arial"/>
              </w:rPr>
            </w:pPr>
          </w:p>
        </w:tc>
      </w:tr>
      <w:tr w:rsidR="00E07CA4"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E07CA4" w:rsidRPr="00A1156B" w:rsidRDefault="00E07CA4"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E07CA4" w:rsidRPr="00A1156B" w:rsidRDefault="00E07CA4" w:rsidP="00D55D6C">
            <w:pPr>
              <w:suppressAutoHyphens w:val="0"/>
              <w:spacing w:line="276" w:lineRule="auto"/>
              <w:jc w:val="right"/>
              <w:rPr>
                <w:rFonts w:ascii="Century Gothic" w:hAnsi="Century Gothic" w:cs="Arial"/>
                <w:b/>
              </w:rPr>
            </w:pPr>
          </w:p>
        </w:tc>
      </w:tr>
    </w:tbl>
    <w:p w:rsidR="00590072" w:rsidRDefault="00590072" w:rsidP="00BD7C6B">
      <w:pPr>
        <w:spacing w:line="276" w:lineRule="auto"/>
        <w:rPr>
          <w:rFonts w:ascii="Arial" w:hAnsi="Arial" w:cs="Arial"/>
          <w:sz w:val="24"/>
          <w:szCs w:val="24"/>
        </w:rPr>
      </w:pPr>
    </w:p>
    <w:p w:rsidR="00590072" w:rsidRPr="00590072" w:rsidRDefault="00590072" w:rsidP="00BD7C6B">
      <w:pPr>
        <w:spacing w:line="276" w:lineRule="auto"/>
        <w:rPr>
          <w:rFonts w:ascii="Arial" w:hAnsi="Arial" w:cs="Arial"/>
          <w:b/>
          <w:sz w:val="24"/>
          <w:szCs w:val="24"/>
        </w:rPr>
      </w:pPr>
      <w:r>
        <w:rPr>
          <w:rFonts w:ascii="Arial" w:hAnsi="Arial" w:cs="Arial"/>
          <w:sz w:val="24"/>
          <w:szCs w:val="24"/>
        </w:rPr>
        <w:tab/>
      </w:r>
      <w:r w:rsidRPr="00590072">
        <w:rPr>
          <w:rFonts w:ascii="Arial" w:hAnsi="Arial" w:cs="Arial"/>
          <w:b/>
          <w:sz w:val="24"/>
          <w:szCs w:val="24"/>
        </w:rPr>
        <w:t>LOTE 3:</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DE15CE"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087A11"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087A11" w:rsidRPr="00A1156B" w:rsidRDefault="00087A11" w:rsidP="00087A11">
            <w:pPr>
              <w:suppressAutoHyphens w:val="0"/>
              <w:spacing w:line="276" w:lineRule="auto"/>
              <w:jc w:val="center"/>
              <w:rPr>
                <w:rFonts w:ascii="Century Gothic" w:hAnsi="Century Gothic" w:cs="Arial"/>
                <w:color w:val="000000"/>
              </w:rPr>
            </w:pPr>
            <w:r>
              <w:rPr>
                <w:rFonts w:ascii="Century Gothic" w:hAnsi="Century Gothic" w:cs="Arial"/>
                <w:color w:val="000000"/>
              </w:rPr>
              <w:t>17</w:t>
            </w:r>
          </w:p>
        </w:tc>
        <w:tc>
          <w:tcPr>
            <w:tcW w:w="698" w:type="dxa"/>
            <w:tcBorders>
              <w:top w:val="single" w:sz="4" w:space="0" w:color="auto"/>
              <w:left w:val="nil"/>
              <w:bottom w:val="single" w:sz="4" w:space="0" w:color="auto"/>
              <w:right w:val="single" w:sz="4" w:space="0" w:color="auto"/>
            </w:tcBorders>
            <w:vAlign w:val="center"/>
          </w:tcPr>
          <w:p w:rsidR="00087A11" w:rsidRPr="00D01C34" w:rsidRDefault="00087A11" w:rsidP="00087A11">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793" w:type="dxa"/>
            <w:tcBorders>
              <w:top w:val="single" w:sz="4" w:space="0" w:color="auto"/>
              <w:left w:val="nil"/>
              <w:bottom w:val="single" w:sz="4" w:space="0" w:color="auto"/>
              <w:right w:val="single" w:sz="4" w:space="0" w:color="auto"/>
            </w:tcBorders>
            <w:vAlign w:val="center"/>
          </w:tcPr>
          <w:p w:rsidR="00087A11" w:rsidRPr="00D01C34" w:rsidRDefault="00087A11" w:rsidP="00087A11">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087A11" w:rsidRPr="00D01C34" w:rsidRDefault="00087A11" w:rsidP="00087A11">
            <w:pPr>
              <w:rPr>
                <w:rFonts w:ascii="Arial" w:hAnsi="Arial" w:cs="Arial"/>
                <w:b/>
                <w:bCs/>
                <w:color w:val="000000"/>
                <w:sz w:val="18"/>
                <w:szCs w:val="18"/>
              </w:rPr>
            </w:pPr>
            <w:r w:rsidRPr="00D01C34">
              <w:rPr>
                <w:rFonts w:ascii="Arial" w:hAnsi="Arial" w:cs="Arial"/>
                <w:b/>
                <w:bCs/>
                <w:color w:val="000000"/>
                <w:sz w:val="18"/>
                <w:szCs w:val="18"/>
              </w:rPr>
              <w:t>DISPENSER PAPEL TOALHA – CÓD. 64599</w:t>
            </w:r>
          </w:p>
        </w:tc>
        <w:tc>
          <w:tcPr>
            <w:tcW w:w="2901" w:type="dxa"/>
            <w:tcBorders>
              <w:top w:val="single" w:sz="4" w:space="0" w:color="auto"/>
              <w:left w:val="nil"/>
              <w:bottom w:val="single" w:sz="4" w:space="0" w:color="auto"/>
              <w:right w:val="single" w:sz="4" w:space="0" w:color="auto"/>
            </w:tcBorders>
            <w:vAlign w:val="center"/>
          </w:tcPr>
          <w:p w:rsidR="00087A11" w:rsidRPr="00A1156B" w:rsidRDefault="00087A11" w:rsidP="00087A11">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087A11" w:rsidRPr="00A1156B" w:rsidRDefault="00087A11" w:rsidP="00087A11">
            <w:pPr>
              <w:suppressAutoHyphens w:val="0"/>
              <w:spacing w:line="276" w:lineRule="auto"/>
              <w:jc w:val="right"/>
              <w:rPr>
                <w:rFonts w:ascii="Century Gothic" w:hAnsi="Century Gothic" w:cs="Arial"/>
              </w:rPr>
            </w:pPr>
          </w:p>
        </w:tc>
      </w:tr>
      <w:tr w:rsidR="00087A11"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087A11" w:rsidRPr="00A1156B" w:rsidRDefault="00087A11" w:rsidP="00087A11">
            <w:pPr>
              <w:suppressAutoHyphens w:val="0"/>
              <w:spacing w:line="276" w:lineRule="auto"/>
              <w:jc w:val="center"/>
              <w:rPr>
                <w:rFonts w:ascii="Century Gothic" w:hAnsi="Century Gothic" w:cs="Arial"/>
                <w:color w:val="000000"/>
              </w:rPr>
            </w:pPr>
            <w:r>
              <w:rPr>
                <w:rFonts w:ascii="Century Gothic" w:hAnsi="Century Gothic" w:cs="Arial"/>
                <w:color w:val="000000"/>
              </w:rPr>
              <w:t>18</w:t>
            </w:r>
          </w:p>
        </w:tc>
        <w:tc>
          <w:tcPr>
            <w:tcW w:w="698" w:type="dxa"/>
            <w:tcBorders>
              <w:top w:val="single" w:sz="4" w:space="0" w:color="auto"/>
              <w:left w:val="nil"/>
              <w:bottom w:val="single" w:sz="4" w:space="0" w:color="auto"/>
              <w:right w:val="single" w:sz="4" w:space="0" w:color="auto"/>
            </w:tcBorders>
            <w:vAlign w:val="center"/>
          </w:tcPr>
          <w:p w:rsidR="00087A11" w:rsidRPr="00D01C34" w:rsidRDefault="00087A11" w:rsidP="00087A11">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793" w:type="dxa"/>
            <w:tcBorders>
              <w:top w:val="single" w:sz="4" w:space="0" w:color="auto"/>
              <w:left w:val="nil"/>
              <w:bottom w:val="single" w:sz="4" w:space="0" w:color="auto"/>
              <w:right w:val="single" w:sz="4" w:space="0" w:color="auto"/>
            </w:tcBorders>
            <w:vAlign w:val="center"/>
          </w:tcPr>
          <w:p w:rsidR="00087A11" w:rsidRPr="00D01C34" w:rsidRDefault="00087A11" w:rsidP="00087A11">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087A11" w:rsidRPr="00D01C34" w:rsidRDefault="00087A11" w:rsidP="00087A11">
            <w:pPr>
              <w:rPr>
                <w:rFonts w:ascii="Arial" w:hAnsi="Arial" w:cs="Arial"/>
                <w:b/>
                <w:bCs/>
                <w:color w:val="000000"/>
                <w:sz w:val="18"/>
                <w:szCs w:val="18"/>
              </w:rPr>
            </w:pPr>
            <w:r w:rsidRPr="00D01C34">
              <w:rPr>
                <w:rFonts w:ascii="Arial" w:hAnsi="Arial" w:cs="Arial"/>
                <w:b/>
                <w:bCs/>
                <w:color w:val="000000"/>
                <w:sz w:val="18"/>
                <w:szCs w:val="18"/>
              </w:rPr>
              <w:t>DISPENSER PLÁSTICO PARA PAPEL HIGIÊNICO</w:t>
            </w:r>
            <w:r w:rsidRPr="00D01C34">
              <w:rPr>
                <w:rFonts w:ascii="Arial" w:hAnsi="Arial" w:cs="Arial"/>
                <w:color w:val="000000"/>
                <w:sz w:val="18"/>
                <w:szCs w:val="18"/>
              </w:rPr>
              <w:t>.</w:t>
            </w:r>
            <w:r w:rsidRPr="00D01C34">
              <w:rPr>
                <w:rFonts w:ascii="Arial" w:hAnsi="Arial" w:cs="Arial"/>
                <w:b/>
                <w:bCs/>
                <w:color w:val="000000"/>
                <w:sz w:val="18"/>
                <w:szCs w:val="18"/>
              </w:rPr>
              <w:t xml:space="preserve"> CÓD 54577.</w:t>
            </w:r>
          </w:p>
        </w:tc>
        <w:tc>
          <w:tcPr>
            <w:tcW w:w="2901" w:type="dxa"/>
            <w:tcBorders>
              <w:top w:val="single" w:sz="4" w:space="0" w:color="auto"/>
              <w:left w:val="nil"/>
              <w:bottom w:val="single" w:sz="4" w:space="0" w:color="auto"/>
              <w:right w:val="single" w:sz="4" w:space="0" w:color="auto"/>
            </w:tcBorders>
            <w:vAlign w:val="center"/>
          </w:tcPr>
          <w:p w:rsidR="00087A11" w:rsidRPr="00A1156B" w:rsidRDefault="00087A11" w:rsidP="00087A11">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087A11" w:rsidRPr="00A1156B" w:rsidRDefault="00087A11" w:rsidP="00087A11">
            <w:pPr>
              <w:suppressAutoHyphens w:val="0"/>
              <w:spacing w:line="276" w:lineRule="auto"/>
              <w:jc w:val="right"/>
              <w:rPr>
                <w:rFonts w:ascii="Century Gothic" w:hAnsi="Century Gothic" w:cs="Arial"/>
              </w:rPr>
            </w:pPr>
          </w:p>
        </w:tc>
      </w:tr>
      <w:tr w:rsidR="00087A11"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087A11" w:rsidRPr="00A1156B" w:rsidRDefault="00087A11" w:rsidP="00087A11">
            <w:pPr>
              <w:suppressAutoHyphens w:val="0"/>
              <w:spacing w:line="276" w:lineRule="auto"/>
              <w:jc w:val="center"/>
              <w:rPr>
                <w:rFonts w:ascii="Century Gothic" w:hAnsi="Century Gothic" w:cs="Arial"/>
                <w:color w:val="000000"/>
              </w:rPr>
            </w:pPr>
            <w:r>
              <w:rPr>
                <w:rFonts w:ascii="Century Gothic" w:hAnsi="Century Gothic" w:cs="Arial"/>
                <w:color w:val="000000"/>
              </w:rPr>
              <w:t>19</w:t>
            </w:r>
          </w:p>
        </w:tc>
        <w:tc>
          <w:tcPr>
            <w:tcW w:w="698" w:type="dxa"/>
            <w:tcBorders>
              <w:top w:val="single" w:sz="4" w:space="0" w:color="auto"/>
              <w:left w:val="nil"/>
              <w:bottom w:val="single" w:sz="4" w:space="0" w:color="auto"/>
              <w:right w:val="single" w:sz="4" w:space="0" w:color="auto"/>
            </w:tcBorders>
            <w:vAlign w:val="center"/>
          </w:tcPr>
          <w:p w:rsidR="00087A11" w:rsidRPr="00D01C34" w:rsidRDefault="00087A11" w:rsidP="00087A11">
            <w:pPr>
              <w:jc w:val="center"/>
              <w:rPr>
                <w:rFonts w:ascii="Arial" w:hAnsi="Arial" w:cs="Arial"/>
                <w:b/>
                <w:bCs/>
                <w:color w:val="000000"/>
                <w:sz w:val="18"/>
                <w:szCs w:val="18"/>
              </w:rPr>
            </w:pPr>
            <w:r w:rsidRPr="00D01C34">
              <w:rPr>
                <w:rFonts w:ascii="Arial" w:hAnsi="Arial" w:cs="Arial"/>
                <w:b/>
                <w:bCs/>
                <w:color w:val="000000"/>
                <w:sz w:val="18"/>
                <w:szCs w:val="18"/>
              </w:rPr>
              <w:t>20</w:t>
            </w:r>
          </w:p>
        </w:tc>
        <w:tc>
          <w:tcPr>
            <w:tcW w:w="793" w:type="dxa"/>
            <w:tcBorders>
              <w:top w:val="single" w:sz="4" w:space="0" w:color="auto"/>
              <w:left w:val="nil"/>
              <w:bottom w:val="single" w:sz="4" w:space="0" w:color="auto"/>
              <w:right w:val="single" w:sz="4" w:space="0" w:color="auto"/>
            </w:tcBorders>
            <w:vAlign w:val="center"/>
          </w:tcPr>
          <w:p w:rsidR="00087A11" w:rsidRPr="00D01C34" w:rsidRDefault="00087A11" w:rsidP="00087A11">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087A11" w:rsidRPr="00D01C34" w:rsidRDefault="00087A11" w:rsidP="00087A11">
            <w:pPr>
              <w:rPr>
                <w:rFonts w:ascii="Arial" w:hAnsi="Arial" w:cs="Arial"/>
                <w:b/>
                <w:bCs/>
                <w:color w:val="000000"/>
                <w:sz w:val="18"/>
                <w:szCs w:val="18"/>
              </w:rPr>
            </w:pPr>
            <w:r w:rsidRPr="00D01C34">
              <w:rPr>
                <w:rFonts w:ascii="Arial" w:hAnsi="Arial" w:cs="Arial"/>
                <w:b/>
                <w:bCs/>
                <w:color w:val="000000"/>
                <w:sz w:val="18"/>
                <w:szCs w:val="18"/>
              </w:rPr>
              <w:t xml:space="preserve">ESCOVA SANITÁRIA </w:t>
            </w:r>
            <w:r w:rsidRPr="00D01C34">
              <w:rPr>
                <w:rFonts w:ascii="Arial" w:hAnsi="Arial" w:cs="Arial"/>
                <w:color w:val="000000"/>
                <w:sz w:val="18"/>
                <w:szCs w:val="18"/>
              </w:rPr>
              <w:t xml:space="preserve">C/ SUPORTE EM PLÁSTICO PARA ACOMODAR A </w:t>
            </w:r>
            <w:r w:rsidR="00790FB9" w:rsidRPr="00D01C34">
              <w:rPr>
                <w:rFonts w:ascii="Arial" w:hAnsi="Arial" w:cs="Arial"/>
                <w:color w:val="000000"/>
                <w:sz w:val="18"/>
                <w:szCs w:val="18"/>
              </w:rPr>
              <w:t>ESCOVA,</w:t>
            </w:r>
            <w:r w:rsidRPr="00D01C34">
              <w:rPr>
                <w:rFonts w:ascii="Arial" w:hAnsi="Arial" w:cs="Arial"/>
                <w:color w:val="000000"/>
                <w:sz w:val="18"/>
                <w:szCs w:val="18"/>
              </w:rPr>
              <w:t xml:space="preserve"> CABO PLÁSTICO E CERDAS SINTÉTICAS. </w:t>
            </w:r>
            <w:r w:rsidRPr="00D01C34">
              <w:rPr>
                <w:rFonts w:ascii="Arial" w:hAnsi="Arial" w:cs="Arial"/>
                <w:b/>
                <w:bCs/>
                <w:color w:val="000000"/>
                <w:sz w:val="18"/>
                <w:szCs w:val="18"/>
              </w:rPr>
              <w:t>CÓD 57686</w:t>
            </w:r>
          </w:p>
        </w:tc>
        <w:tc>
          <w:tcPr>
            <w:tcW w:w="2901" w:type="dxa"/>
            <w:tcBorders>
              <w:top w:val="single" w:sz="4" w:space="0" w:color="auto"/>
              <w:left w:val="nil"/>
              <w:bottom w:val="single" w:sz="4" w:space="0" w:color="auto"/>
              <w:right w:val="single" w:sz="4" w:space="0" w:color="auto"/>
            </w:tcBorders>
            <w:vAlign w:val="center"/>
          </w:tcPr>
          <w:p w:rsidR="00087A11" w:rsidRPr="00A1156B" w:rsidRDefault="00087A11" w:rsidP="00087A11">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087A11" w:rsidRPr="00A1156B" w:rsidRDefault="00087A11" w:rsidP="00087A11">
            <w:pPr>
              <w:suppressAutoHyphens w:val="0"/>
              <w:spacing w:line="276" w:lineRule="auto"/>
              <w:jc w:val="right"/>
              <w:rPr>
                <w:rFonts w:ascii="Century Gothic" w:hAnsi="Century Gothic" w:cs="Arial"/>
              </w:rPr>
            </w:pPr>
          </w:p>
        </w:tc>
      </w:tr>
      <w:tr w:rsidR="00087A11"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087A11" w:rsidRPr="00A1156B" w:rsidRDefault="00087A11" w:rsidP="00087A11">
            <w:pPr>
              <w:suppressAutoHyphens w:val="0"/>
              <w:spacing w:line="276" w:lineRule="auto"/>
              <w:jc w:val="center"/>
              <w:rPr>
                <w:rFonts w:ascii="Century Gothic" w:hAnsi="Century Gothic" w:cs="Arial"/>
                <w:color w:val="000000"/>
              </w:rPr>
            </w:pPr>
            <w:r>
              <w:rPr>
                <w:rFonts w:ascii="Century Gothic" w:hAnsi="Century Gothic" w:cs="Arial"/>
                <w:color w:val="000000"/>
              </w:rPr>
              <w:t>20</w:t>
            </w:r>
          </w:p>
        </w:tc>
        <w:tc>
          <w:tcPr>
            <w:tcW w:w="698" w:type="dxa"/>
            <w:tcBorders>
              <w:top w:val="single" w:sz="4" w:space="0" w:color="auto"/>
              <w:left w:val="nil"/>
              <w:bottom w:val="single" w:sz="4" w:space="0" w:color="auto"/>
              <w:right w:val="single" w:sz="4" w:space="0" w:color="auto"/>
            </w:tcBorders>
            <w:vAlign w:val="center"/>
          </w:tcPr>
          <w:p w:rsidR="00087A11" w:rsidRPr="00D01C34" w:rsidRDefault="00087A11" w:rsidP="00087A11">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793" w:type="dxa"/>
            <w:tcBorders>
              <w:top w:val="single" w:sz="4" w:space="0" w:color="auto"/>
              <w:left w:val="nil"/>
              <w:bottom w:val="single" w:sz="4" w:space="0" w:color="auto"/>
              <w:right w:val="single" w:sz="4" w:space="0" w:color="auto"/>
            </w:tcBorders>
            <w:vAlign w:val="center"/>
          </w:tcPr>
          <w:p w:rsidR="00087A11" w:rsidRPr="00D01C34" w:rsidRDefault="00087A11" w:rsidP="00087A11">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087A11" w:rsidRPr="00D01C34" w:rsidRDefault="00087A11" w:rsidP="00087A11">
            <w:pPr>
              <w:jc w:val="both"/>
              <w:rPr>
                <w:rFonts w:ascii="Arial" w:hAnsi="Arial" w:cs="Arial"/>
                <w:b/>
                <w:bCs/>
                <w:color w:val="000000"/>
                <w:sz w:val="18"/>
                <w:szCs w:val="18"/>
              </w:rPr>
            </w:pPr>
            <w:r w:rsidRPr="00D01C34">
              <w:rPr>
                <w:rFonts w:ascii="Arial" w:hAnsi="Arial" w:cs="Arial"/>
                <w:b/>
                <w:bCs/>
                <w:color w:val="000000"/>
                <w:sz w:val="18"/>
                <w:szCs w:val="18"/>
              </w:rPr>
              <w:t>LIXEIRA COM TAMPA BASCULANTE</w:t>
            </w:r>
            <w:r w:rsidRPr="00D01C34">
              <w:rPr>
                <w:rFonts w:ascii="Arial" w:hAnsi="Arial" w:cs="Arial"/>
                <w:color w:val="000000"/>
                <w:sz w:val="18"/>
                <w:szCs w:val="18"/>
              </w:rPr>
              <w:t xml:space="preserve">, EM POLIPROPILENO, FORMATO CILINDRICO, </w:t>
            </w:r>
            <w:r w:rsidRPr="00D01C34">
              <w:rPr>
                <w:rFonts w:ascii="Arial" w:hAnsi="Arial" w:cs="Arial"/>
                <w:color w:val="000000"/>
                <w:sz w:val="18"/>
                <w:szCs w:val="18"/>
              </w:rPr>
              <w:lastRenderedPageBreak/>
              <w:t xml:space="preserve">NA COR BRANCA. CAPACIDADE 20 LITROS. </w:t>
            </w:r>
            <w:r w:rsidRPr="00487CC4">
              <w:rPr>
                <w:rFonts w:ascii="Arial" w:hAnsi="Arial" w:cs="Arial"/>
                <w:b/>
                <w:bCs/>
                <w:color w:val="000000"/>
                <w:sz w:val="18"/>
                <w:szCs w:val="18"/>
              </w:rPr>
              <w:t>CÓD 58198.</w:t>
            </w:r>
          </w:p>
        </w:tc>
        <w:tc>
          <w:tcPr>
            <w:tcW w:w="2901" w:type="dxa"/>
            <w:tcBorders>
              <w:top w:val="single" w:sz="4" w:space="0" w:color="auto"/>
              <w:left w:val="nil"/>
              <w:bottom w:val="single" w:sz="4" w:space="0" w:color="auto"/>
              <w:right w:val="single" w:sz="4" w:space="0" w:color="auto"/>
            </w:tcBorders>
            <w:vAlign w:val="center"/>
          </w:tcPr>
          <w:p w:rsidR="00087A11" w:rsidRPr="00A1156B" w:rsidRDefault="00087A11" w:rsidP="00087A11">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087A11" w:rsidRPr="00A1156B" w:rsidRDefault="00087A11" w:rsidP="00087A11">
            <w:pPr>
              <w:suppressAutoHyphens w:val="0"/>
              <w:spacing w:line="276" w:lineRule="auto"/>
              <w:jc w:val="right"/>
              <w:rPr>
                <w:rFonts w:ascii="Century Gothic" w:hAnsi="Century Gothic" w:cs="Arial"/>
              </w:rPr>
            </w:pPr>
          </w:p>
        </w:tc>
      </w:tr>
      <w:tr w:rsidR="00087A11"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087A11" w:rsidRPr="00A1156B" w:rsidRDefault="00087A11" w:rsidP="00087A11">
            <w:pPr>
              <w:suppressAutoHyphens w:val="0"/>
              <w:spacing w:line="276" w:lineRule="auto"/>
              <w:jc w:val="center"/>
              <w:rPr>
                <w:rFonts w:ascii="Century Gothic" w:hAnsi="Century Gothic" w:cs="Arial"/>
                <w:color w:val="000000"/>
              </w:rPr>
            </w:pPr>
            <w:r>
              <w:rPr>
                <w:rFonts w:ascii="Century Gothic" w:hAnsi="Century Gothic" w:cs="Arial"/>
                <w:color w:val="000000"/>
              </w:rPr>
              <w:t>21</w:t>
            </w:r>
          </w:p>
        </w:tc>
        <w:tc>
          <w:tcPr>
            <w:tcW w:w="698" w:type="dxa"/>
            <w:tcBorders>
              <w:top w:val="single" w:sz="4" w:space="0" w:color="auto"/>
              <w:left w:val="nil"/>
              <w:bottom w:val="single" w:sz="4" w:space="0" w:color="auto"/>
              <w:right w:val="single" w:sz="4" w:space="0" w:color="auto"/>
            </w:tcBorders>
            <w:vAlign w:val="center"/>
          </w:tcPr>
          <w:p w:rsidR="00087A11" w:rsidRPr="00D01C34" w:rsidRDefault="00087A11" w:rsidP="00087A11">
            <w:pPr>
              <w:jc w:val="center"/>
              <w:rPr>
                <w:rFonts w:ascii="Arial" w:hAnsi="Arial" w:cs="Arial"/>
                <w:b/>
                <w:bCs/>
                <w:color w:val="000000"/>
                <w:sz w:val="18"/>
                <w:szCs w:val="18"/>
              </w:rPr>
            </w:pPr>
            <w:r w:rsidRPr="00D01C34">
              <w:rPr>
                <w:rFonts w:ascii="Arial" w:hAnsi="Arial" w:cs="Arial"/>
                <w:b/>
                <w:bCs/>
                <w:color w:val="000000"/>
                <w:sz w:val="18"/>
                <w:szCs w:val="18"/>
              </w:rPr>
              <w:t>40</w:t>
            </w:r>
          </w:p>
        </w:tc>
        <w:tc>
          <w:tcPr>
            <w:tcW w:w="793" w:type="dxa"/>
            <w:tcBorders>
              <w:top w:val="single" w:sz="4" w:space="0" w:color="auto"/>
              <w:left w:val="nil"/>
              <w:bottom w:val="single" w:sz="4" w:space="0" w:color="auto"/>
              <w:right w:val="single" w:sz="4" w:space="0" w:color="auto"/>
            </w:tcBorders>
            <w:vAlign w:val="center"/>
          </w:tcPr>
          <w:p w:rsidR="00087A11" w:rsidRPr="00D01C34" w:rsidRDefault="00087A11" w:rsidP="00087A11">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087A11" w:rsidRPr="00D01C34" w:rsidRDefault="00087A11" w:rsidP="00087A11">
            <w:pPr>
              <w:rPr>
                <w:rFonts w:ascii="Arial" w:hAnsi="Arial" w:cs="Arial"/>
                <w:b/>
                <w:bCs/>
                <w:color w:val="000000"/>
                <w:sz w:val="18"/>
                <w:szCs w:val="18"/>
              </w:rPr>
            </w:pPr>
            <w:r w:rsidRPr="00D01C34">
              <w:rPr>
                <w:rFonts w:ascii="Arial" w:hAnsi="Arial" w:cs="Arial"/>
                <w:b/>
                <w:bCs/>
                <w:color w:val="000000"/>
                <w:sz w:val="18"/>
                <w:szCs w:val="18"/>
              </w:rPr>
              <w:t>MOP 360</w:t>
            </w:r>
            <w:r w:rsidRPr="00D01C34">
              <w:rPr>
                <w:rFonts w:ascii="Arial" w:hAnsi="Arial" w:cs="Arial"/>
                <w:color w:val="000000"/>
                <w:sz w:val="18"/>
                <w:szCs w:val="18"/>
              </w:rPr>
              <w:t>° (BALDE E ESPREMEDOR TOP MOP).</w:t>
            </w:r>
            <w:r w:rsidRPr="00D01C34">
              <w:rPr>
                <w:rFonts w:ascii="Arial" w:hAnsi="Arial" w:cs="Arial"/>
                <w:b/>
                <w:bCs/>
                <w:color w:val="000000"/>
                <w:sz w:val="18"/>
                <w:szCs w:val="18"/>
              </w:rPr>
              <w:t xml:space="preserve"> CÓD. 66343</w:t>
            </w:r>
          </w:p>
        </w:tc>
        <w:tc>
          <w:tcPr>
            <w:tcW w:w="2901" w:type="dxa"/>
            <w:tcBorders>
              <w:top w:val="single" w:sz="4" w:space="0" w:color="auto"/>
              <w:left w:val="nil"/>
              <w:bottom w:val="single" w:sz="4" w:space="0" w:color="auto"/>
              <w:right w:val="single" w:sz="4" w:space="0" w:color="auto"/>
            </w:tcBorders>
            <w:vAlign w:val="center"/>
          </w:tcPr>
          <w:p w:rsidR="00087A11" w:rsidRPr="00A1156B" w:rsidRDefault="00087A11" w:rsidP="00087A11">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087A11" w:rsidRPr="00A1156B" w:rsidRDefault="00087A11" w:rsidP="00087A11">
            <w:pPr>
              <w:suppressAutoHyphens w:val="0"/>
              <w:spacing w:line="276" w:lineRule="auto"/>
              <w:jc w:val="right"/>
              <w:rPr>
                <w:rFonts w:ascii="Century Gothic" w:hAnsi="Century Gothic" w:cs="Arial"/>
              </w:rPr>
            </w:pPr>
          </w:p>
        </w:tc>
      </w:tr>
      <w:tr w:rsidR="009D1887"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9D1887" w:rsidRPr="00A1156B" w:rsidRDefault="009D1887" w:rsidP="009D1887">
            <w:pPr>
              <w:suppressAutoHyphens w:val="0"/>
              <w:spacing w:line="276" w:lineRule="auto"/>
              <w:jc w:val="center"/>
              <w:rPr>
                <w:rFonts w:ascii="Century Gothic" w:hAnsi="Century Gothic" w:cs="Arial"/>
                <w:color w:val="000000"/>
              </w:rPr>
            </w:pPr>
            <w:r>
              <w:rPr>
                <w:rFonts w:ascii="Century Gothic" w:hAnsi="Century Gothic" w:cs="Arial"/>
                <w:color w:val="000000"/>
              </w:rPr>
              <w:t>22</w:t>
            </w:r>
          </w:p>
        </w:tc>
        <w:tc>
          <w:tcPr>
            <w:tcW w:w="698" w:type="dxa"/>
            <w:tcBorders>
              <w:top w:val="single" w:sz="4" w:space="0" w:color="auto"/>
              <w:left w:val="nil"/>
              <w:bottom w:val="single" w:sz="4" w:space="0" w:color="auto"/>
              <w:right w:val="single" w:sz="4" w:space="0" w:color="auto"/>
            </w:tcBorders>
            <w:vAlign w:val="center"/>
          </w:tcPr>
          <w:p w:rsidR="009D1887" w:rsidRPr="00D01C34" w:rsidRDefault="00087A11" w:rsidP="009D1887">
            <w:pPr>
              <w:jc w:val="center"/>
              <w:rPr>
                <w:rFonts w:ascii="Arial" w:hAnsi="Arial" w:cs="Arial"/>
                <w:b/>
                <w:bCs/>
                <w:color w:val="000000"/>
                <w:sz w:val="18"/>
                <w:szCs w:val="18"/>
              </w:rPr>
            </w:pPr>
            <w:r>
              <w:rPr>
                <w:rFonts w:ascii="Arial" w:hAnsi="Arial" w:cs="Arial"/>
                <w:b/>
                <w:bCs/>
                <w:color w:val="000000"/>
                <w:sz w:val="18"/>
                <w:szCs w:val="18"/>
              </w:rPr>
              <w:t>30</w:t>
            </w:r>
          </w:p>
        </w:tc>
        <w:tc>
          <w:tcPr>
            <w:tcW w:w="793" w:type="dxa"/>
            <w:tcBorders>
              <w:top w:val="single" w:sz="4" w:space="0" w:color="auto"/>
              <w:left w:val="nil"/>
              <w:bottom w:val="single" w:sz="4" w:space="0" w:color="auto"/>
              <w:right w:val="single" w:sz="4" w:space="0" w:color="auto"/>
            </w:tcBorders>
            <w:vAlign w:val="center"/>
          </w:tcPr>
          <w:p w:rsidR="009D1887" w:rsidRPr="00D01C34" w:rsidRDefault="00087A11" w:rsidP="009D1887">
            <w:pPr>
              <w:jc w:val="center"/>
              <w:rPr>
                <w:rFonts w:ascii="Arial" w:hAnsi="Arial" w:cs="Arial"/>
                <w:color w:val="000000"/>
                <w:sz w:val="18"/>
                <w:szCs w:val="18"/>
              </w:rPr>
            </w:pPr>
            <w:r>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9D1887" w:rsidRPr="00D01C34" w:rsidRDefault="009D1887" w:rsidP="009D1887">
            <w:pPr>
              <w:jc w:val="both"/>
              <w:rPr>
                <w:rFonts w:ascii="Arial" w:hAnsi="Arial" w:cs="Arial"/>
                <w:b/>
                <w:bCs/>
                <w:color w:val="000000"/>
                <w:sz w:val="18"/>
                <w:szCs w:val="18"/>
              </w:rPr>
            </w:pPr>
            <w:r w:rsidRPr="00D01C34">
              <w:rPr>
                <w:rFonts w:ascii="Arial" w:hAnsi="Arial" w:cs="Arial"/>
                <w:b/>
                <w:bCs/>
                <w:color w:val="000000"/>
                <w:sz w:val="18"/>
                <w:szCs w:val="18"/>
              </w:rPr>
              <w:t>RODO COM CABO -</w:t>
            </w:r>
            <w:r w:rsidRPr="00D01C34">
              <w:rPr>
                <w:rFonts w:ascii="Arial" w:hAnsi="Arial" w:cs="Arial"/>
                <w:color w:val="000000"/>
                <w:sz w:val="18"/>
                <w:szCs w:val="18"/>
              </w:rPr>
              <w:t xml:space="preserve"> 40 CM DE LARGURA DE BORRACHA</w:t>
            </w:r>
            <w:r w:rsidRPr="00D01C34">
              <w:rPr>
                <w:rFonts w:ascii="Arial" w:hAnsi="Arial" w:cs="Arial"/>
                <w:b/>
                <w:bCs/>
                <w:color w:val="000000"/>
                <w:sz w:val="18"/>
                <w:szCs w:val="18"/>
              </w:rPr>
              <w:t>. CÓD: 68001</w:t>
            </w:r>
          </w:p>
        </w:tc>
        <w:tc>
          <w:tcPr>
            <w:tcW w:w="2901" w:type="dxa"/>
            <w:tcBorders>
              <w:top w:val="single" w:sz="4" w:space="0" w:color="auto"/>
              <w:left w:val="nil"/>
              <w:bottom w:val="single" w:sz="4" w:space="0" w:color="auto"/>
              <w:right w:val="single" w:sz="4" w:space="0" w:color="auto"/>
            </w:tcBorders>
            <w:vAlign w:val="center"/>
          </w:tcPr>
          <w:p w:rsidR="009D1887" w:rsidRPr="00A1156B" w:rsidRDefault="009D1887" w:rsidP="009D1887">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9D1887" w:rsidRPr="00A1156B" w:rsidRDefault="009D1887" w:rsidP="009D1887">
            <w:pPr>
              <w:suppressAutoHyphens w:val="0"/>
              <w:spacing w:line="276" w:lineRule="auto"/>
              <w:jc w:val="right"/>
              <w:rPr>
                <w:rFonts w:ascii="Century Gothic" w:hAnsi="Century Gothic" w:cs="Arial"/>
              </w:rPr>
            </w:pPr>
          </w:p>
        </w:tc>
      </w:tr>
      <w:tr w:rsidR="00590072"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590072" w:rsidRPr="00A1156B" w:rsidRDefault="00590072"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590072" w:rsidRPr="00A1156B" w:rsidRDefault="00590072" w:rsidP="00D55D6C">
            <w:pPr>
              <w:suppressAutoHyphens w:val="0"/>
              <w:spacing w:line="276" w:lineRule="auto"/>
              <w:jc w:val="right"/>
              <w:rPr>
                <w:rFonts w:ascii="Century Gothic" w:hAnsi="Century Gothic" w:cs="Arial"/>
                <w:b/>
              </w:rPr>
            </w:pPr>
          </w:p>
        </w:tc>
      </w:tr>
    </w:tbl>
    <w:p w:rsidR="00590072" w:rsidRDefault="00590072" w:rsidP="00BD7C6B">
      <w:pPr>
        <w:spacing w:line="276" w:lineRule="auto"/>
        <w:rPr>
          <w:rFonts w:ascii="Arial" w:hAnsi="Arial" w:cs="Arial"/>
          <w:sz w:val="24"/>
          <w:szCs w:val="24"/>
        </w:rPr>
      </w:pPr>
    </w:p>
    <w:p w:rsidR="001E25F4" w:rsidRDefault="001E25F4" w:rsidP="00BD7C6B">
      <w:pPr>
        <w:spacing w:line="276" w:lineRule="auto"/>
        <w:rPr>
          <w:rFonts w:ascii="Arial" w:hAnsi="Arial" w:cs="Arial"/>
          <w:b/>
          <w:sz w:val="24"/>
          <w:szCs w:val="24"/>
        </w:rPr>
      </w:pPr>
      <w:r>
        <w:rPr>
          <w:rFonts w:ascii="Arial" w:hAnsi="Arial" w:cs="Arial"/>
          <w:sz w:val="24"/>
          <w:szCs w:val="24"/>
        </w:rPr>
        <w:tab/>
      </w:r>
      <w:r w:rsidRPr="001E25F4">
        <w:rPr>
          <w:rFonts w:ascii="Arial" w:hAnsi="Arial" w:cs="Arial"/>
          <w:b/>
          <w:sz w:val="24"/>
          <w:szCs w:val="24"/>
        </w:rPr>
        <w:t xml:space="preserve">LOTE 4: </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DE15CE"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DE15CE" w:rsidRPr="00A1156B" w:rsidRDefault="00DE15CE" w:rsidP="00DE15CE">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DA40AF"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color w:val="000000"/>
              </w:rPr>
            </w:pPr>
            <w:r>
              <w:rPr>
                <w:rFonts w:ascii="Century Gothic" w:hAnsi="Century Gothic" w:cs="Arial"/>
                <w:color w:val="000000"/>
              </w:rPr>
              <w:t>23</w:t>
            </w:r>
          </w:p>
        </w:tc>
        <w:tc>
          <w:tcPr>
            <w:tcW w:w="698"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93"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color w:val="000000"/>
                <w:sz w:val="18"/>
                <w:szCs w:val="18"/>
              </w:rPr>
            </w:pPr>
            <w:r w:rsidRPr="00D01C34">
              <w:rPr>
                <w:rFonts w:ascii="Arial" w:hAnsi="Arial" w:cs="Arial"/>
                <w:color w:val="000000"/>
                <w:sz w:val="18"/>
                <w:szCs w:val="18"/>
              </w:rPr>
              <w:t>Pacote</w:t>
            </w:r>
          </w:p>
        </w:tc>
        <w:tc>
          <w:tcPr>
            <w:tcW w:w="3794"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both"/>
              <w:rPr>
                <w:rFonts w:ascii="Arial" w:hAnsi="Arial" w:cs="Arial"/>
                <w:b/>
                <w:bCs/>
                <w:color w:val="000000"/>
                <w:sz w:val="18"/>
                <w:szCs w:val="18"/>
              </w:rPr>
            </w:pPr>
            <w:r w:rsidRPr="00D01C34">
              <w:rPr>
                <w:rFonts w:ascii="Arial" w:hAnsi="Arial" w:cs="Arial"/>
                <w:b/>
                <w:bCs/>
                <w:color w:val="000000"/>
                <w:sz w:val="18"/>
                <w:szCs w:val="18"/>
              </w:rPr>
              <w:t>ESPONJA DE LÃ DE AÇO</w:t>
            </w:r>
            <w:r w:rsidRPr="00D01C34">
              <w:rPr>
                <w:rFonts w:ascii="Arial" w:hAnsi="Arial" w:cs="Arial"/>
                <w:color w:val="000000"/>
                <w:sz w:val="18"/>
                <w:szCs w:val="18"/>
              </w:rPr>
              <w:t xml:space="preserve"> (PACOTE COM 08 UNIDADES).</w:t>
            </w:r>
            <w:r w:rsidRPr="00D01C34">
              <w:rPr>
                <w:rFonts w:ascii="Arial" w:hAnsi="Arial" w:cs="Arial"/>
                <w:b/>
                <w:bCs/>
                <w:color w:val="000000"/>
                <w:sz w:val="18"/>
                <w:szCs w:val="18"/>
              </w:rPr>
              <w:t xml:space="preserve"> - CÓD. 58361</w:t>
            </w:r>
          </w:p>
        </w:tc>
        <w:tc>
          <w:tcPr>
            <w:tcW w:w="2901" w:type="dxa"/>
            <w:tcBorders>
              <w:top w:val="single" w:sz="4" w:space="0" w:color="auto"/>
              <w:left w:val="nil"/>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DA40AF" w:rsidRPr="00A1156B" w:rsidRDefault="00DA40AF" w:rsidP="00DA40AF">
            <w:pPr>
              <w:suppressAutoHyphens w:val="0"/>
              <w:spacing w:line="276" w:lineRule="auto"/>
              <w:jc w:val="right"/>
              <w:rPr>
                <w:rFonts w:ascii="Century Gothic" w:hAnsi="Century Gothic" w:cs="Arial"/>
              </w:rPr>
            </w:pPr>
          </w:p>
        </w:tc>
      </w:tr>
      <w:tr w:rsidR="00DA40AF"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color w:val="000000"/>
              </w:rPr>
            </w:pPr>
            <w:r>
              <w:rPr>
                <w:rFonts w:ascii="Century Gothic" w:hAnsi="Century Gothic" w:cs="Arial"/>
                <w:color w:val="000000"/>
              </w:rPr>
              <w:t>24</w:t>
            </w:r>
          </w:p>
        </w:tc>
        <w:tc>
          <w:tcPr>
            <w:tcW w:w="698"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both"/>
              <w:rPr>
                <w:rFonts w:ascii="Arial" w:hAnsi="Arial" w:cs="Arial"/>
                <w:b/>
                <w:bCs/>
                <w:color w:val="000000"/>
                <w:sz w:val="18"/>
                <w:szCs w:val="18"/>
              </w:rPr>
            </w:pPr>
            <w:r w:rsidRPr="00D01C34">
              <w:rPr>
                <w:rFonts w:ascii="Arial" w:hAnsi="Arial" w:cs="Arial"/>
                <w:b/>
                <w:bCs/>
                <w:color w:val="000000"/>
                <w:sz w:val="18"/>
                <w:szCs w:val="18"/>
              </w:rPr>
              <w:t xml:space="preserve">ESPONJA DE LIMPEZA DUPLA FACE </w:t>
            </w:r>
            <w:r w:rsidRPr="00D01C34">
              <w:rPr>
                <w:rFonts w:ascii="Arial" w:hAnsi="Arial" w:cs="Arial"/>
                <w:color w:val="000000"/>
                <w:sz w:val="18"/>
                <w:szCs w:val="18"/>
              </w:rPr>
              <w:t>- EM ESPUMA POLIURETANO; - 01 FACE FIBROSA ABRASIVA PARA LIMPEZA PESADA E OUTRA MACIA PARA SUPERFÍCIE DELICADA; - MEDINDO: 110 X 70MM X 20MM; - VALIDADE MÍNIMA DE 12 MESES.</w:t>
            </w:r>
            <w:r w:rsidRPr="00D01C34">
              <w:rPr>
                <w:rFonts w:ascii="Arial" w:hAnsi="Arial" w:cs="Arial"/>
                <w:b/>
                <w:bCs/>
                <w:color w:val="000000"/>
                <w:sz w:val="18"/>
                <w:szCs w:val="18"/>
              </w:rPr>
              <w:t xml:space="preserve">  CÓD 58362</w:t>
            </w:r>
          </w:p>
        </w:tc>
        <w:tc>
          <w:tcPr>
            <w:tcW w:w="2901" w:type="dxa"/>
            <w:tcBorders>
              <w:top w:val="single" w:sz="4" w:space="0" w:color="auto"/>
              <w:left w:val="nil"/>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DA40AF" w:rsidRPr="00A1156B" w:rsidRDefault="00DA40AF" w:rsidP="00DA40AF">
            <w:pPr>
              <w:suppressAutoHyphens w:val="0"/>
              <w:spacing w:line="276" w:lineRule="auto"/>
              <w:jc w:val="right"/>
              <w:rPr>
                <w:rFonts w:ascii="Century Gothic" w:hAnsi="Century Gothic" w:cs="Arial"/>
              </w:rPr>
            </w:pPr>
          </w:p>
        </w:tc>
      </w:tr>
      <w:tr w:rsidR="00DA40AF"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color w:val="000000"/>
              </w:rPr>
            </w:pPr>
            <w:r>
              <w:rPr>
                <w:rFonts w:ascii="Century Gothic" w:hAnsi="Century Gothic" w:cs="Arial"/>
                <w:color w:val="000000"/>
              </w:rPr>
              <w:t>25</w:t>
            </w:r>
          </w:p>
        </w:tc>
        <w:tc>
          <w:tcPr>
            <w:tcW w:w="698"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b/>
                <w:bCs/>
                <w:color w:val="000000"/>
                <w:sz w:val="18"/>
                <w:szCs w:val="18"/>
              </w:rPr>
            </w:pPr>
            <w:r w:rsidRPr="00D01C34">
              <w:rPr>
                <w:rFonts w:ascii="Arial" w:hAnsi="Arial" w:cs="Arial"/>
                <w:b/>
                <w:bCs/>
                <w:color w:val="000000"/>
                <w:sz w:val="18"/>
                <w:szCs w:val="18"/>
              </w:rPr>
              <w:t>150</w:t>
            </w:r>
          </w:p>
        </w:tc>
        <w:tc>
          <w:tcPr>
            <w:tcW w:w="793"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DA40AF" w:rsidRPr="00D01C34" w:rsidRDefault="00DA40AF" w:rsidP="00DA40AF">
            <w:pPr>
              <w:rPr>
                <w:rFonts w:ascii="Arial" w:hAnsi="Arial" w:cs="Arial"/>
                <w:b/>
                <w:bCs/>
                <w:color w:val="000000"/>
                <w:sz w:val="18"/>
                <w:szCs w:val="18"/>
              </w:rPr>
            </w:pPr>
            <w:r w:rsidRPr="00D01C34">
              <w:rPr>
                <w:rFonts w:ascii="Arial" w:hAnsi="Arial" w:cs="Arial"/>
                <w:b/>
                <w:bCs/>
                <w:color w:val="000000"/>
                <w:sz w:val="18"/>
                <w:szCs w:val="18"/>
              </w:rPr>
              <w:t xml:space="preserve">FLANELA, </w:t>
            </w:r>
            <w:r w:rsidRPr="00D01C34">
              <w:rPr>
                <w:rFonts w:ascii="Arial" w:hAnsi="Arial" w:cs="Arial"/>
                <w:color w:val="000000"/>
                <w:sz w:val="18"/>
                <w:szCs w:val="18"/>
              </w:rPr>
              <w:t xml:space="preserve">(90% ALGODÃO, TAMANHO: 28 X 38CM, COR BRANCA). </w:t>
            </w:r>
            <w:r w:rsidRPr="00D01C34">
              <w:rPr>
                <w:rFonts w:ascii="Arial" w:hAnsi="Arial" w:cs="Arial"/>
                <w:b/>
                <w:bCs/>
                <w:color w:val="000000"/>
                <w:sz w:val="18"/>
                <w:szCs w:val="18"/>
              </w:rPr>
              <w:t>CÓD. 58363</w:t>
            </w:r>
          </w:p>
        </w:tc>
        <w:tc>
          <w:tcPr>
            <w:tcW w:w="2901" w:type="dxa"/>
            <w:tcBorders>
              <w:top w:val="single" w:sz="4" w:space="0" w:color="auto"/>
              <w:left w:val="nil"/>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DA40AF" w:rsidRPr="00A1156B" w:rsidRDefault="00DA40AF" w:rsidP="00DA40AF">
            <w:pPr>
              <w:suppressAutoHyphens w:val="0"/>
              <w:spacing w:line="276" w:lineRule="auto"/>
              <w:jc w:val="right"/>
              <w:rPr>
                <w:rFonts w:ascii="Century Gothic" w:hAnsi="Century Gothic" w:cs="Arial"/>
              </w:rPr>
            </w:pPr>
          </w:p>
        </w:tc>
      </w:tr>
      <w:tr w:rsidR="00DA40AF"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color w:val="000000"/>
              </w:rPr>
            </w:pPr>
            <w:r>
              <w:rPr>
                <w:rFonts w:ascii="Century Gothic" w:hAnsi="Century Gothic" w:cs="Arial"/>
                <w:color w:val="000000"/>
              </w:rPr>
              <w:t>26</w:t>
            </w:r>
          </w:p>
        </w:tc>
        <w:tc>
          <w:tcPr>
            <w:tcW w:w="698"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DA40AF" w:rsidRPr="00D01C34" w:rsidRDefault="00DA40AF" w:rsidP="00DA40AF">
            <w:pPr>
              <w:rPr>
                <w:rFonts w:ascii="Arial" w:hAnsi="Arial" w:cs="Arial"/>
                <w:b/>
                <w:bCs/>
                <w:color w:val="000000"/>
                <w:sz w:val="18"/>
                <w:szCs w:val="18"/>
              </w:rPr>
            </w:pPr>
            <w:r w:rsidRPr="00D01C34">
              <w:rPr>
                <w:rFonts w:ascii="Arial" w:hAnsi="Arial" w:cs="Arial"/>
                <w:b/>
                <w:bCs/>
                <w:color w:val="000000"/>
                <w:sz w:val="18"/>
                <w:szCs w:val="18"/>
              </w:rPr>
              <w:t>PANO DE CHÃO - CÓD. 30744</w:t>
            </w:r>
          </w:p>
        </w:tc>
        <w:tc>
          <w:tcPr>
            <w:tcW w:w="2901" w:type="dxa"/>
            <w:tcBorders>
              <w:top w:val="single" w:sz="4" w:space="0" w:color="auto"/>
              <w:left w:val="nil"/>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DA40AF" w:rsidRPr="00A1156B" w:rsidRDefault="00DA40AF" w:rsidP="00DA40AF">
            <w:pPr>
              <w:suppressAutoHyphens w:val="0"/>
              <w:spacing w:line="276" w:lineRule="auto"/>
              <w:jc w:val="right"/>
              <w:rPr>
                <w:rFonts w:ascii="Century Gothic" w:hAnsi="Century Gothic" w:cs="Arial"/>
              </w:rPr>
            </w:pPr>
          </w:p>
        </w:tc>
      </w:tr>
      <w:tr w:rsidR="00DA40AF"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color w:val="000000"/>
              </w:rPr>
            </w:pPr>
            <w:r>
              <w:rPr>
                <w:rFonts w:ascii="Century Gothic" w:hAnsi="Century Gothic" w:cs="Arial"/>
                <w:color w:val="000000"/>
              </w:rPr>
              <w:t>27</w:t>
            </w:r>
          </w:p>
        </w:tc>
        <w:tc>
          <w:tcPr>
            <w:tcW w:w="698"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b/>
                <w:bCs/>
                <w:color w:val="000000"/>
                <w:sz w:val="18"/>
                <w:szCs w:val="18"/>
              </w:rPr>
            </w:pPr>
            <w:r w:rsidRPr="00D01C34">
              <w:rPr>
                <w:rFonts w:ascii="Arial" w:hAnsi="Arial" w:cs="Arial"/>
                <w:b/>
                <w:bCs/>
                <w:color w:val="000000"/>
                <w:sz w:val="18"/>
                <w:szCs w:val="18"/>
              </w:rPr>
              <w:t>150</w:t>
            </w:r>
          </w:p>
        </w:tc>
        <w:tc>
          <w:tcPr>
            <w:tcW w:w="793"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DA40AF" w:rsidRPr="00D01C34" w:rsidRDefault="00DA40AF" w:rsidP="00DA40AF">
            <w:pPr>
              <w:rPr>
                <w:rFonts w:ascii="Arial" w:hAnsi="Arial" w:cs="Arial"/>
                <w:b/>
                <w:bCs/>
                <w:color w:val="000000"/>
                <w:sz w:val="18"/>
                <w:szCs w:val="18"/>
              </w:rPr>
            </w:pPr>
            <w:r w:rsidRPr="00D01C34">
              <w:rPr>
                <w:rFonts w:ascii="Arial" w:hAnsi="Arial" w:cs="Arial"/>
                <w:b/>
                <w:bCs/>
                <w:color w:val="000000"/>
                <w:sz w:val="18"/>
                <w:szCs w:val="18"/>
              </w:rPr>
              <w:t>PANO DE PRATO</w:t>
            </w:r>
            <w:r w:rsidRPr="00D01C34">
              <w:rPr>
                <w:rFonts w:ascii="Arial" w:hAnsi="Arial" w:cs="Arial"/>
                <w:color w:val="000000"/>
                <w:sz w:val="18"/>
                <w:szCs w:val="18"/>
              </w:rPr>
              <w:t xml:space="preserve"> - COMPOSTO DE 90% ALGODÃO; MEDINDO (40X70) CM, COM ACABAMENTO; </w:t>
            </w:r>
            <w:r w:rsidRPr="00D01C34">
              <w:rPr>
                <w:rFonts w:ascii="Arial" w:hAnsi="Arial" w:cs="Arial"/>
                <w:b/>
                <w:bCs/>
                <w:color w:val="000000"/>
                <w:sz w:val="18"/>
                <w:szCs w:val="18"/>
              </w:rPr>
              <w:t>NA COR BRANCA. COD. 58375</w:t>
            </w:r>
          </w:p>
        </w:tc>
        <w:tc>
          <w:tcPr>
            <w:tcW w:w="2901" w:type="dxa"/>
            <w:tcBorders>
              <w:top w:val="single" w:sz="4" w:space="0" w:color="auto"/>
              <w:left w:val="nil"/>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DA40AF" w:rsidRPr="00A1156B" w:rsidRDefault="00DA40AF" w:rsidP="00DA40AF">
            <w:pPr>
              <w:suppressAutoHyphens w:val="0"/>
              <w:spacing w:line="276" w:lineRule="auto"/>
              <w:jc w:val="right"/>
              <w:rPr>
                <w:rFonts w:ascii="Century Gothic" w:hAnsi="Century Gothic" w:cs="Arial"/>
              </w:rPr>
            </w:pPr>
          </w:p>
        </w:tc>
      </w:tr>
      <w:tr w:rsidR="00DA40AF"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A40AF" w:rsidRDefault="00DA40AF" w:rsidP="00DA40AF">
            <w:pPr>
              <w:suppressAutoHyphens w:val="0"/>
              <w:spacing w:line="276" w:lineRule="auto"/>
              <w:jc w:val="center"/>
              <w:rPr>
                <w:rFonts w:ascii="Century Gothic" w:hAnsi="Century Gothic" w:cs="Arial"/>
                <w:color w:val="000000"/>
              </w:rPr>
            </w:pPr>
            <w:r>
              <w:rPr>
                <w:rFonts w:ascii="Century Gothic" w:hAnsi="Century Gothic" w:cs="Arial"/>
                <w:color w:val="000000"/>
              </w:rPr>
              <w:t>28</w:t>
            </w:r>
          </w:p>
        </w:tc>
        <w:tc>
          <w:tcPr>
            <w:tcW w:w="698"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b/>
                <w:bCs/>
                <w:color w:val="000000"/>
                <w:sz w:val="18"/>
                <w:szCs w:val="18"/>
              </w:rPr>
            </w:pPr>
            <w:r w:rsidRPr="00D01C34">
              <w:rPr>
                <w:rFonts w:ascii="Arial" w:hAnsi="Arial" w:cs="Arial"/>
                <w:b/>
                <w:bCs/>
                <w:color w:val="000000"/>
                <w:sz w:val="18"/>
                <w:szCs w:val="18"/>
              </w:rPr>
              <w:t>5</w:t>
            </w:r>
          </w:p>
        </w:tc>
        <w:tc>
          <w:tcPr>
            <w:tcW w:w="793"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DA40AF" w:rsidRPr="00D01C34" w:rsidRDefault="00DA40AF" w:rsidP="00DA40AF">
            <w:pPr>
              <w:rPr>
                <w:rFonts w:ascii="Arial" w:hAnsi="Arial" w:cs="Arial"/>
                <w:b/>
                <w:bCs/>
                <w:color w:val="000000"/>
                <w:sz w:val="18"/>
                <w:szCs w:val="18"/>
              </w:rPr>
            </w:pPr>
            <w:r w:rsidRPr="00D01C34">
              <w:rPr>
                <w:rFonts w:ascii="Arial" w:hAnsi="Arial" w:cs="Arial"/>
                <w:b/>
                <w:bCs/>
                <w:color w:val="000000"/>
                <w:sz w:val="18"/>
                <w:szCs w:val="18"/>
              </w:rPr>
              <w:t>PANO MULTIUSO</w:t>
            </w:r>
            <w:r w:rsidRPr="00D01C34">
              <w:rPr>
                <w:rFonts w:ascii="Arial" w:hAnsi="Arial" w:cs="Arial"/>
                <w:color w:val="000000"/>
                <w:sz w:val="18"/>
                <w:szCs w:val="18"/>
              </w:rPr>
              <w:t xml:space="preserve"> (ROLO C/ 300M,600 UNIDADES DE 50X33CM, COR AZUL). </w:t>
            </w:r>
            <w:r w:rsidRPr="00D01C34">
              <w:rPr>
                <w:rFonts w:ascii="Arial" w:hAnsi="Arial" w:cs="Arial"/>
                <w:b/>
                <w:bCs/>
                <w:color w:val="000000"/>
                <w:sz w:val="18"/>
                <w:szCs w:val="18"/>
              </w:rPr>
              <w:t>CÓD 58791</w:t>
            </w:r>
          </w:p>
        </w:tc>
        <w:tc>
          <w:tcPr>
            <w:tcW w:w="2901" w:type="dxa"/>
            <w:tcBorders>
              <w:top w:val="single" w:sz="4" w:space="0" w:color="auto"/>
              <w:left w:val="nil"/>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DA40AF" w:rsidRPr="00A1156B" w:rsidRDefault="00DA40AF" w:rsidP="00DA40AF">
            <w:pPr>
              <w:suppressAutoHyphens w:val="0"/>
              <w:spacing w:line="276" w:lineRule="auto"/>
              <w:jc w:val="right"/>
              <w:rPr>
                <w:rFonts w:ascii="Century Gothic" w:hAnsi="Century Gothic" w:cs="Arial"/>
              </w:rPr>
            </w:pPr>
          </w:p>
        </w:tc>
      </w:tr>
      <w:tr w:rsidR="00DA40AF"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color w:val="000000"/>
              </w:rPr>
            </w:pPr>
            <w:r>
              <w:rPr>
                <w:rFonts w:ascii="Century Gothic" w:hAnsi="Century Gothic" w:cs="Arial"/>
                <w:color w:val="000000"/>
              </w:rPr>
              <w:t>29</w:t>
            </w:r>
          </w:p>
        </w:tc>
        <w:tc>
          <w:tcPr>
            <w:tcW w:w="698"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93"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both"/>
              <w:rPr>
                <w:rFonts w:ascii="Arial" w:hAnsi="Arial" w:cs="Arial"/>
                <w:b/>
                <w:bCs/>
                <w:color w:val="000000"/>
                <w:sz w:val="18"/>
                <w:szCs w:val="18"/>
              </w:rPr>
            </w:pPr>
            <w:r w:rsidRPr="00D01C34">
              <w:rPr>
                <w:rFonts w:ascii="Arial" w:hAnsi="Arial" w:cs="Arial"/>
                <w:b/>
                <w:bCs/>
                <w:color w:val="000000"/>
                <w:sz w:val="18"/>
                <w:szCs w:val="18"/>
              </w:rPr>
              <w:t xml:space="preserve">VASSOURA, </w:t>
            </w:r>
            <w:r w:rsidRPr="00D01C34">
              <w:rPr>
                <w:rFonts w:ascii="Arial" w:hAnsi="Arial" w:cs="Arial"/>
                <w:color w:val="000000"/>
                <w:sz w:val="18"/>
                <w:szCs w:val="18"/>
              </w:rPr>
              <w:t xml:space="preserve">MODELO ANGULAR, COM CERDAS DE NYLON LUXO, BASE EM MADEIRA RESISTENTE, CERDAS COM COMPRIMENTO MÍNIMO (SALIENTE) DE 11CM E ESPESSURA MÉDIA DE 0,8MM, DISPOSTAS EM NO MÍNIMO 4 CARREIRAS DE TUFOS JUSTAPOSTOS HOMOGÊNEOS DE MODO A PREENCHER TODA A BASE, A FIXAÇÃO DAS CERDAS À BASE DEVERÁ SER FIRME E RESISTENTE, CABO DE MADEIRA PLASTIFICADO MEDINDO 1,20M, COM EMBORRACHADO NA PONTA PARA ROSQUEAR COM FACILIDADE NA BASE DA VASSOURA E COM GANCHO NA OUTRA PONTA DO CABO PARA PENDURAR, COM PERFEITO ACABAMENTO, USO DOMÉSTICO. </w:t>
            </w:r>
            <w:r w:rsidRPr="00D01C34">
              <w:rPr>
                <w:rFonts w:ascii="Arial" w:hAnsi="Arial" w:cs="Arial"/>
                <w:b/>
                <w:bCs/>
                <w:color w:val="000000"/>
                <w:sz w:val="18"/>
                <w:szCs w:val="18"/>
              </w:rPr>
              <w:t xml:space="preserve">CÓD: 58385 </w:t>
            </w:r>
          </w:p>
        </w:tc>
        <w:tc>
          <w:tcPr>
            <w:tcW w:w="2901" w:type="dxa"/>
            <w:tcBorders>
              <w:top w:val="single" w:sz="4" w:space="0" w:color="auto"/>
              <w:left w:val="nil"/>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DA40AF" w:rsidRPr="00A1156B" w:rsidRDefault="00DA40AF" w:rsidP="00DA40AF">
            <w:pPr>
              <w:suppressAutoHyphens w:val="0"/>
              <w:spacing w:line="276" w:lineRule="auto"/>
              <w:jc w:val="right"/>
              <w:rPr>
                <w:rFonts w:ascii="Century Gothic" w:hAnsi="Century Gothic" w:cs="Arial"/>
              </w:rPr>
            </w:pPr>
          </w:p>
        </w:tc>
      </w:tr>
      <w:tr w:rsidR="001E25F4"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1E25F4" w:rsidRPr="00A1156B" w:rsidRDefault="001E25F4"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1E25F4" w:rsidRPr="00A1156B" w:rsidRDefault="001E25F4" w:rsidP="00D55D6C">
            <w:pPr>
              <w:suppressAutoHyphens w:val="0"/>
              <w:spacing w:line="276" w:lineRule="auto"/>
              <w:jc w:val="right"/>
              <w:rPr>
                <w:rFonts w:ascii="Century Gothic" w:hAnsi="Century Gothic" w:cs="Arial"/>
                <w:b/>
              </w:rPr>
            </w:pPr>
          </w:p>
        </w:tc>
      </w:tr>
    </w:tbl>
    <w:p w:rsidR="001E25F4" w:rsidRDefault="001E25F4" w:rsidP="001E25F4">
      <w:pPr>
        <w:spacing w:line="276" w:lineRule="auto"/>
        <w:rPr>
          <w:rFonts w:ascii="Arial" w:hAnsi="Arial" w:cs="Arial"/>
          <w:sz w:val="24"/>
          <w:szCs w:val="24"/>
        </w:rPr>
      </w:pPr>
    </w:p>
    <w:p w:rsidR="00DA40AF" w:rsidRPr="00DA40AF" w:rsidRDefault="00DA40AF" w:rsidP="001E25F4">
      <w:pPr>
        <w:spacing w:line="276" w:lineRule="auto"/>
        <w:rPr>
          <w:rFonts w:ascii="Arial" w:hAnsi="Arial" w:cs="Arial"/>
          <w:b/>
          <w:sz w:val="24"/>
          <w:szCs w:val="24"/>
        </w:rPr>
      </w:pPr>
      <w:r>
        <w:rPr>
          <w:rFonts w:ascii="Arial" w:hAnsi="Arial" w:cs="Arial"/>
          <w:sz w:val="24"/>
          <w:szCs w:val="24"/>
        </w:rPr>
        <w:lastRenderedPageBreak/>
        <w:tab/>
      </w:r>
      <w:r w:rsidRPr="00DA40AF">
        <w:rPr>
          <w:rFonts w:ascii="Arial" w:hAnsi="Arial" w:cs="Arial"/>
          <w:b/>
          <w:sz w:val="24"/>
          <w:szCs w:val="24"/>
        </w:rPr>
        <w:t>LOTE 5:</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734FC8"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734FC8" w:rsidRPr="00A1156B" w:rsidRDefault="00734FC8" w:rsidP="00734FC8">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734FC8" w:rsidRPr="00A1156B" w:rsidRDefault="00734FC8" w:rsidP="00734FC8">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734FC8" w:rsidRPr="00A1156B" w:rsidRDefault="00734FC8" w:rsidP="00734FC8">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734FC8" w:rsidRPr="00A1156B" w:rsidRDefault="00734FC8" w:rsidP="00734FC8">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734FC8" w:rsidRPr="00A1156B" w:rsidRDefault="00734FC8" w:rsidP="00734FC8">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734FC8" w:rsidRPr="00A1156B" w:rsidRDefault="00734FC8" w:rsidP="00734FC8">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DA40AF"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color w:val="000000"/>
              </w:rPr>
            </w:pPr>
            <w:r>
              <w:rPr>
                <w:rFonts w:ascii="Century Gothic" w:hAnsi="Century Gothic" w:cs="Arial"/>
                <w:color w:val="000000"/>
              </w:rPr>
              <w:t>30</w:t>
            </w:r>
          </w:p>
        </w:tc>
        <w:tc>
          <w:tcPr>
            <w:tcW w:w="698"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b/>
                <w:bCs/>
                <w:color w:val="000000"/>
                <w:sz w:val="18"/>
                <w:szCs w:val="18"/>
              </w:rPr>
            </w:pPr>
            <w:r>
              <w:rPr>
                <w:rFonts w:ascii="Arial" w:hAnsi="Arial" w:cs="Arial"/>
                <w:b/>
                <w:bCs/>
                <w:color w:val="000000"/>
                <w:sz w:val="18"/>
                <w:szCs w:val="18"/>
              </w:rPr>
              <w:t>1800</w:t>
            </w:r>
          </w:p>
        </w:tc>
        <w:tc>
          <w:tcPr>
            <w:tcW w:w="793" w:type="dxa"/>
            <w:tcBorders>
              <w:top w:val="single" w:sz="4" w:space="0" w:color="auto"/>
              <w:left w:val="nil"/>
              <w:bottom w:val="single" w:sz="4" w:space="0" w:color="auto"/>
              <w:right w:val="single" w:sz="4" w:space="0" w:color="auto"/>
            </w:tcBorders>
            <w:vAlign w:val="center"/>
          </w:tcPr>
          <w:p w:rsidR="00DA40AF" w:rsidRPr="00D01C34" w:rsidRDefault="00DA40AF" w:rsidP="00DA40AF">
            <w:pPr>
              <w:rPr>
                <w:rFonts w:ascii="Arial" w:hAnsi="Arial" w:cs="Arial"/>
                <w:color w:val="000000"/>
                <w:sz w:val="18"/>
                <w:szCs w:val="18"/>
              </w:rPr>
            </w:pPr>
            <w:r>
              <w:rPr>
                <w:rFonts w:ascii="Arial" w:hAnsi="Arial" w:cs="Arial"/>
                <w:color w:val="000000"/>
                <w:sz w:val="18"/>
                <w:szCs w:val="18"/>
              </w:rPr>
              <w:t>Rolos</w:t>
            </w:r>
          </w:p>
        </w:tc>
        <w:tc>
          <w:tcPr>
            <w:tcW w:w="3794"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both"/>
              <w:rPr>
                <w:rFonts w:ascii="Arial" w:hAnsi="Arial" w:cs="Arial"/>
                <w:b/>
                <w:bCs/>
                <w:color w:val="000000"/>
                <w:sz w:val="18"/>
                <w:szCs w:val="18"/>
              </w:rPr>
            </w:pPr>
            <w:r w:rsidRPr="00D01C34">
              <w:rPr>
                <w:rFonts w:ascii="Arial" w:hAnsi="Arial" w:cs="Arial"/>
                <w:b/>
                <w:bCs/>
                <w:color w:val="000000"/>
                <w:sz w:val="18"/>
                <w:szCs w:val="18"/>
              </w:rPr>
              <w:t>PAPEL HIGIENICO</w:t>
            </w:r>
            <w:r w:rsidRPr="00D01C34">
              <w:rPr>
                <w:rFonts w:ascii="Arial" w:hAnsi="Arial" w:cs="Arial"/>
                <w:color w:val="000000"/>
                <w:sz w:val="18"/>
                <w:szCs w:val="18"/>
              </w:rPr>
              <w:t xml:space="preserve"> - P/DISPENSER DE 1ª QUALIDADE; APRESENTANDO FOLHA DUPLA, GOFRADO, COM PICOTE, BIODEGRADAVEL; NA COR BRANCA; NEUTRO; MEDINDO 10CMX250M, GRAMATURA 30G/M2, ESPESSURA DE 0,095 MICRON; COMPOSTO DE 100% DE CELULOSE VIRGEM, COM PH NEUTRO; TUBETE MED. NO MAXIMO 6,0CM DE DIAMETRO; COM LAUDO MICROBIOLOGICO DO FABRICANTE CONFORME PORTARIA M. S. N° 1.480 DE 31/12/90. </w:t>
            </w:r>
            <w:r w:rsidRPr="00D01C34">
              <w:rPr>
                <w:rFonts w:ascii="Arial" w:hAnsi="Arial" w:cs="Arial"/>
                <w:b/>
                <w:bCs/>
                <w:color w:val="000000"/>
                <w:sz w:val="18"/>
                <w:szCs w:val="18"/>
              </w:rPr>
              <w:t xml:space="preserve"> ROLOS DE 250M. CÓD. 58376</w:t>
            </w:r>
          </w:p>
        </w:tc>
        <w:tc>
          <w:tcPr>
            <w:tcW w:w="2901" w:type="dxa"/>
            <w:tcBorders>
              <w:top w:val="single" w:sz="4" w:space="0" w:color="auto"/>
              <w:left w:val="nil"/>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DA40AF" w:rsidRPr="00A1156B" w:rsidRDefault="00DA40AF" w:rsidP="00DA40AF">
            <w:pPr>
              <w:suppressAutoHyphens w:val="0"/>
              <w:spacing w:line="276" w:lineRule="auto"/>
              <w:jc w:val="right"/>
              <w:rPr>
                <w:rFonts w:ascii="Century Gothic" w:hAnsi="Century Gothic" w:cs="Arial"/>
              </w:rPr>
            </w:pPr>
          </w:p>
        </w:tc>
      </w:tr>
      <w:tr w:rsidR="00DA40AF"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color w:val="000000"/>
              </w:rPr>
            </w:pPr>
            <w:r>
              <w:rPr>
                <w:rFonts w:ascii="Century Gothic" w:hAnsi="Century Gothic" w:cs="Arial"/>
                <w:color w:val="000000"/>
              </w:rPr>
              <w:t>31</w:t>
            </w:r>
          </w:p>
        </w:tc>
        <w:tc>
          <w:tcPr>
            <w:tcW w:w="698"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b/>
                <w:bCs/>
                <w:color w:val="000000"/>
                <w:sz w:val="18"/>
                <w:szCs w:val="18"/>
              </w:rPr>
            </w:pPr>
            <w:r>
              <w:rPr>
                <w:rFonts w:ascii="Arial" w:hAnsi="Arial" w:cs="Arial"/>
                <w:b/>
                <w:bCs/>
                <w:color w:val="000000"/>
                <w:sz w:val="18"/>
                <w:szCs w:val="18"/>
              </w:rPr>
              <w:t>1800</w:t>
            </w:r>
          </w:p>
        </w:tc>
        <w:tc>
          <w:tcPr>
            <w:tcW w:w="793"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center"/>
              <w:rPr>
                <w:rFonts w:ascii="Arial" w:hAnsi="Arial" w:cs="Arial"/>
                <w:color w:val="000000"/>
                <w:sz w:val="18"/>
                <w:szCs w:val="18"/>
              </w:rPr>
            </w:pPr>
            <w:r>
              <w:rPr>
                <w:rFonts w:ascii="Arial" w:hAnsi="Arial" w:cs="Arial"/>
                <w:color w:val="000000"/>
                <w:sz w:val="18"/>
                <w:szCs w:val="18"/>
              </w:rPr>
              <w:t>Fardo</w:t>
            </w:r>
          </w:p>
        </w:tc>
        <w:tc>
          <w:tcPr>
            <w:tcW w:w="3794" w:type="dxa"/>
            <w:tcBorders>
              <w:top w:val="single" w:sz="4" w:space="0" w:color="auto"/>
              <w:left w:val="nil"/>
              <w:bottom w:val="single" w:sz="4" w:space="0" w:color="auto"/>
              <w:right w:val="single" w:sz="4" w:space="0" w:color="auto"/>
            </w:tcBorders>
            <w:vAlign w:val="center"/>
          </w:tcPr>
          <w:p w:rsidR="00DA40AF" w:rsidRPr="00D01C34" w:rsidRDefault="00DA40AF" w:rsidP="00DA40AF">
            <w:pPr>
              <w:jc w:val="both"/>
              <w:rPr>
                <w:rFonts w:ascii="Arial" w:hAnsi="Arial" w:cs="Arial"/>
                <w:b/>
                <w:bCs/>
                <w:color w:val="000000"/>
                <w:sz w:val="18"/>
                <w:szCs w:val="18"/>
              </w:rPr>
            </w:pPr>
            <w:r w:rsidRPr="00D01C34">
              <w:rPr>
                <w:rFonts w:ascii="Arial" w:hAnsi="Arial" w:cs="Arial"/>
                <w:b/>
                <w:bCs/>
                <w:color w:val="000000"/>
                <w:sz w:val="18"/>
                <w:szCs w:val="18"/>
              </w:rPr>
              <w:t>PAPEL TOALHA</w:t>
            </w:r>
            <w:r w:rsidRPr="00D01C34">
              <w:rPr>
                <w:rFonts w:ascii="Arial" w:hAnsi="Arial" w:cs="Arial"/>
                <w:color w:val="000000"/>
                <w:sz w:val="18"/>
                <w:szCs w:val="18"/>
              </w:rPr>
              <w:t xml:space="preserve"> - FOLHA SIMPLES, INTERFOLHADA, COM DUAS DOBRAS, MEDINDO 23 CM DE COMPRIMENTO X 21 CM DE LARGURA, COM VARIAÇÃO DIMENSIONAL MÁXIMA DE ± 1CM; COMPOSIÇÃO: 100% FIBRAS CELULÓSICAS, SENDO 50% FIBRA RECICLADA (MÁXIMO) E 50% FIBRA LONGA. PAPEL COM GRAMATURA DE 30 A 40G/M², COR BRANCA, COM ALVURA SUPERIOR A 70%, ACABAMENTO GOFRADO. TEMPO MÁXIMO DE ABSORÇÃO DE 70S (ENSAIO DA GOTA NBR 7155/2003). DEVE APRESENTAR TEXTURA MACIA, COM DISTRIBUIÇÃO HOMOGÊNEA DAS FIBRAS AO LONGO DO PAPEL, AUSÊNCIA DE ODORES FORTES, RESISTÊNCIA AO ÚMIDO, ALTO PODER DE ABSORÇÃO, BAIXO ÍNDICE DE PINTAS, SEM PIGMENTAÇÃO APARENTE ORIUNDA DA UTILIZAÇÃO DE APARAS DE MATERIAL IMPRESSO, CORRETA INTERCALAÇÃO DAS FOLHAS E DEMAIS CARACTERÍSTICAS COMPATÍVEIS COM TOALHAS DE PAPEL DE FOLHA SIMPLES, CONFORME CLASSIFICAÇÃO DA NBR 15464-7. - </w:t>
            </w:r>
            <w:r w:rsidRPr="00D01C34">
              <w:rPr>
                <w:rFonts w:ascii="Arial" w:hAnsi="Arial" w:cs="Arial"/>
                <w:b/>
                <w:bCs/>
                <w:color w:val="000000"/>
                <w:sz w:val="18"/>
                <w:szCs w:val="18"/>
              </w:rPr>
              <w:t>FARDO COM 1.000 FOLHAS. CÓD. 58377</w:t>
            </w:r>
          </w:p>
        </w:tc>
        <w:tc>
          <w:tcPr>
            <w:tcW w:w="2901" w:type="dxa"/>
            <w:tcBorders>
              <w:top w:val="single" w:sz="4" w:space="0" w:color="auto"/>
              <w:left w:val="nil"/>
              <w:bottom w:val="single" w:sz="4" w:space="0" w:color="auto"/>
              <w:right w:val="single" w:sz="4" w:space="0" w:color="auto"/>
            </w:tcBorders>
            <w:vAlign w:val="center"/>
          </w:tcPr>
          <w:p w:rsidR="00DA40AF" w:rsidRPr="00A1156B" w:rsidRDefault="00DA40AF" w:rsidP="00DA40AF">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DA40AF" w:rsidRPr="00A1156B" w:rsidRDefault="00DA40AF" w:rsidP="00DA40AF">
            <w:pPr>
              <w:suppressAutoHyphens w:val="0"/>
              <w:spacing w:line="276" w:lineRule="auto"/>
              <w:jc w:val="right"/>
              <w:rPr>
                <w:rFonts w:ascii="Century Gothic" w:hAnsi="Century Gothic" w:cs="Arial"/>
              </w:rPr>
            </w:pPr>
          </w:p>
        </w:tc>
      </w:tr>
      <w:tr w:rsidR="00DA40AF"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DA40AF" w:rsidRPr="00A1156B" w:rsidRDefault="00DA40AF"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DA40AF" w:rsidRPr="00A1156B" w:rsidRDefault="00DA40AF" w:rsidP="00D55D6C">
            <w:pPr>
              <w:suppressAutoHyphens w:val="0"/>
              <w:spacing w:line="276" w:lineRule="auto"/>
              <w:jc w:val="right"/>
              <w:rPr>
                <w:rFonts w:ascii="Century Gothic" w:hAnsi="Century Gothic" w:cs="Arial"/>
                <w:b/>
              </w:rPr>
            </w:pPr>
          </w:p>
        </w:tc>
      </w:tr>
    </w:tbl>
    <w:p w:rsidR="00DA40AF" w:rsidRDefault="00DA40AF" w:rsidP="001E25F4">
      <w:pPr>
        <w:spacing w:line="276" w:lineRule="auto"/>
        <w:rPr>
          <w:rFonts w:ascii="Arial" w:hAnsi="Arial" w:cs="Arial"/>
          <w:sz w:val="24"/>
          <w:szCs w:val="24"/>
        </w:rPr>
      </w:pPr>
    </w:p>
    <w:p w:rsidR="001E25F4" w:rsidRDefault="00A76182" w:rsidP="00BD7C6B">
      <w:pPr>
        <w:spacing w:line="276" w:lineRule="auto"/>
        <w:rPr>
          <w:rFonts w:ascii="Arial" w:hAnsi="Arial" w:cs="Arial"/>
          <w:b/>
          <w:sz w:val="24"/>
          <w:szCs w:val="24"/>
        </w:rPr>
      </w:pPr>
      <w:r>
        <w:rPr>
          <w:rFonts w:ascii="Arial" w:hAnsi="Arial" w:cs="Arial"/>
          <w:b/>
          <w:sz w:val="24"/>
          <w:szCs w:val="24"/>
        </w:rPr>
        <w:tab/>
        <w:t xml:space="preserve">LOTE 6: </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A76182"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A76182" w:rsidRPr="00A1156B" w:rsidRDefault="00A76182" w:rsidP="00D55D6C">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A76182" w:rsidRPr="00A1156B" w:rsidRDefault="00A76182" w:rsidP="00D55D6C">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A76182" w:rsidRPr="00A1156B" w:rsidRDefault="00A76182" w:rsidP="00D55D6C">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A76182" w:rsidRPr="00A1156B" w:rsidRDefault="00A76182" w:rsidP="00D55D6C">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A76182" w:rsidRPr="00A1156B" w:rsidRDefault="00A76182"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A76182" w:rsidRPr="00A1156B" w:rsidRDefault="00A76182"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A76182"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A76182" w:rsidRPr="00A1156B" w:rsidRDefault="00A76182" w:rsidP="00D55D6C">
            <w:pPr>
              <w:suppressAutoHyphens w:val="0"/>
              <w:spacing w:line="276" w:lineRule="auto"/>
              <w:jc w:val="center"/>
              <w:rPr>
                <w:rFonts w:ascii="Century Gothic" w:hAnsi="Century Gothic" w:cs="Arial"/>
                <w:color w:val="000000"/>
              </w:rPr>
            </w:pPr>
            <w:r>
              <w:rPr>
                <w:rFonts w:ascii="Century Gothic" w:hAnsi="Century Gothic" w:cs="Arial"/>
                <w:color w:val="000000"/>
              </w:rPr>
              <w:t>32</w:t>
            </w:r>
          </w:p>
        </w:tc>
        <w:tc>
          <w:tcPr>
            <w:tcW w:w="698" w:type="dxa"/>
            <w:tcBorders>
              <w:top w:val="single" w:sz="4" w:space="0" w:color="auto"/>
              <w:left w:val="nil"/>
              <w:bottom w:val="single" w:sz="4" w:space="0" w:color="auto"/>
              <w:right w:val="single" w:sz="4" w:space="0" w:color="auto"/>
            </w:tcBorders>
            <w:vAlign w:val="center"/>
          </w:tcPr>
          <w:p w:rsidR="00A76182" w:rsidRPr="00D01C34" w:rsidRDefault="00A76182" w:rsidP="00A76182">
            <w:pPr>
              <w:jc w:val="center"/>
              <w:rPr>
                <w:rFonts w:ascii="Arial" w:hAnsi="Arial" w:cs="Arial"/>
                <w:b/>
                <w:bCs/>
                <w:color w:val="000000"/>
                <w:sz w:val="18"/>
                <w:szCs w:val="18"/>
              </w:rPr>
            </w:pPr>
            <w:r>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A76182" w:rsidRPr="00D01C34" w:rsidRDefault="00A76182"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A76182" w:rsidRPr="00D01C34" w:rsidRDefault="00A76182" w:rsidP="00D55D6C">
            <w:pPr>
              <w:jc w:val="both"/>
              <w:rPr>
                <w:rFonts w:ascii="Arial" w:hAnsi="Arial" w:cs="Arial"/>
                <w:b/>
                <w:bCs/>
                <w:color w:val="000000"/>
                <w:sz w:val="18"/>
                <w:szCs w:val="18"/>
              </w:rPr>
            </w:pPr>
            <w:r w:rsidRPr="00D01C34">
              <w:rPr>
                <w:rFonts w:ascii="Arial" w:hAnsi="Arial" w:cs="Arial"/>
                <w:b/>
                <w:bCs/>
                <w:color w:val="000000"/>
                <w:sz w:val="18"/>
                <w:szCs w:val="18"/>
              </w:rPr>
              <w:t xml:space="preserve">CAIXA PLÁSTICA PRETA VAZADA EMPILHÁVEL – </w:t>
            </w:r>
            <w:r w:rsidRPr="00D01C34">
              <w:rPr>
                <w:rFonts w:ascii="Arial" w:hAnsi="Arial" w:cs="Arial"/>
                <w:color w:val="000000"/>
                <w:sz w:val="18"/>
                <w:szCs w:val="18"/>
              </w:rPr>
              <w:t>DIMENSÕES APROXIMADAS: 55CM X 36,5CM X 31CM (COMPRIMENTO X LARGURA X ALTURA).</w:t>
            </w:r>
            <w:r w:rsidRPr="00D01C34">
              <w:rPr>
                <w:rFonts w:ascii="Arial" w:hAnsi="Arial" w:cs="Arial"/>
                <w:b/>
                <w:bCs/>
                <w:color w:val="000000"/>
                <w:sz w:val="18"/>
                <w:szCs w:val="18"/>
              </w:rPr>
              <w:t xml:space="preserve"> - C</w:t>
            </w:r>
            <w:r>
              <w:rPr>
                <w:rFonts w:ascii="Arial" w:hAnsi="Arial" w:cs="Arial"/>
                <w:b/>
                <w:bCs/>
                <w:color w:val="000000"/>
                <w:sz w:val="18"/>
                <w:szCs w:val="18"/>
              </w:rPr>
              <w:t>ÓD</w:t>
            </w:r>
            <w:r w:rsidRPr="00D01C34">
              <w:rPr>
                <w:rFonts w:ascii="Arial" w:hAnsi="Arial" w:cs="Arial"/>
                <w:b/>
                <w:bCs/>
                <w:color w:val="000000"/>
                <w:sz w:val="18"/>
                <w:szCs w:val="18"/>
              </w:rPr>
              <w:t>. 98038</w:t>
            </w:r>
          </w:p>
        </w:tc>
        <w:tc>
          <w:tcPr>
            <w:tcW w:w="2901" w:type="dxa"/>
            <w:tcBorders>
              <w:top w:val="single" w:sz="4" w:space="0" w:color="auto"/>
              <w:left w:val="nil"/>
              <w:bottom w:val="single" w:sz="4" w:space="0" w:color="auto"/>
              <w:right w:val="single" w:sz="4" w:space="0" w:color="auto"/>
            </w:tcBorders>
            <w:vAlign w:val="center"/>
          </w:tcPr>
          <w:p w:rsidR="00A76182" w:rsidRPr="00A1156B" w:rsidRDefault="00A76182"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A76182" w:rsidRPr="00A1156B" w:rsidRDefault="00A76182" w:rsidP="00D55D6C">
            <w:pPr>
              <w:suppressAutoHyphens w:val="0"/>
              <w:spacing w:line="276" w:lineRule="auto"/>
              <w:jc w:val="right"/>
              <w:rPr>
                <w:rFonts w:ascii="Century Gothic" w:hAnsi="Century Gothic" w:cs="Arial"/>
              </w:rPr>
            </w:pPr>
          </w:p>
        </w:tc>
      </w:tr>
      <w:tr w:rsidR="00A76182"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A76182" w:rsidRPr="00A1156B" w:rsidRDefault="00A76182" w:rsidP="00D55D6C">
            <w:pPr>
              <w:suppressAutoHyphens w:val="0"/>
              <w:spacing w:line="276" w:lineRule="auto"/>
              <w:jc w:val="right"/>
              <w:rPr>
                <w:rFonts w:ascii="Century Gothic" w:hAnsi="Century Gothic" w:cs="Arial"/>
              </w:rPr>
            </w:pPr>
            <w:r w:rsidRPr="00A1156B">
              <w:rPr>
                <w:rFonts w:ascii="Century Gothic" w:hAnsi="Century Gothic" w:cs="Arial"/>
              </w:rPr>
              <w:lastRenderedPageBreak/>
              <w:t>VALOR GLOBAL em R$</w:t>
            </w:r>
          </w:p>
        </w:tc>
        <w:tc>
          <w:tcPr>
            <w:tcW w:w="1300" w:type="dxa"/>
            <w:tcBorders>
              <w:top w:val="nil"/>
              <w:left w:val="nil"/>
              <w:bottom w:val="single" w:sz="4" w:space="0" w:color="auto"/>
              <w:right w:val="single" w:sz="4" w:space="0" w:color="auto"/>
            </w:tcBorders>
            <w:noWrap/>
            <w:vAlign w:val="center"/>
          </w:tcPr>
          <w:p w:rsidR="00A76182" w:rsidRPr="00A1156B" w:rsidRDefault="00A76182" w:rsidP="00D55D6C">
            <w:pPr>
              <w:suppressAutoHyphens w:val="0"/>
              <w:spacing w:line="276" w:lineRule="auto"/>
              <w:jc w:val="right"/>
              <w:rPr>
                <w:rFonts w:ascii="Century Gothic" w:hAnsi="Century Gothic" w:cs="Arial"/>
                <w:b/>
              </w:rPr>
            </w:pPr>
          </w:p>
        </w:tc>
      </w:tr>
    </w:tbl>
    <w:p w:rsidR="00583220" w:rsidRDefault="00583220" w:rsidP="00583220">
      <w:pPr>
        <w:spacing w:line="276" w:lineRule="auto"/>
        <w:rPr>
          <w:rFonts w:ascii="Arial" w:hAnsi="Arial" w:cs="Arial"/>
          <w:b/>
          <w:sz w:val="24"/>
          <w:szCs w:val="24"/>
        </w:rPr>
      </w:pPr>
    </w:p>
    <w:p w:rsidR="00583220" w:rsidRDefault="00583220" w:rsidP="00583220">
      <w:pPr>
        <w:spacing w:line="276" w:lineRule="auto"/>
        <w:ind w:firstLine="708"/>
        <w:rPr>
          <w:rFonts w:ascii="Arial" w:hAnsi="Arial" w:cs="Arial"/>
          <w:b/>
          <w:sz w:val="24"/>
          <w:szCs w:val="24"/>
        </w:rPr>
      </w:pPr>
      <w:r>
        <w:rPr>
          <w:rFonts w:ascii="Arial" w:hAnsi="Arial" w:cs="Arial"/>
          <w:b/>
          <w:sz w:val="24"/>
          <w:szCs w:val="24"/>
        </w:rPr>
        <w:t xml:space="preserve">LOTE 7: </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33</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Pr>
                <w:rFonts w:ascii="Arial" w:hAnsi="Arial" w:cs="Arial"/>
                <w:b/>
                <w:bCs/>
                <w:color w:val="000000"/>
                <w:sz w:val="18"/>
                <w:szCs w:val="18"/>
              </w:rPr>
              <w:t>1</w:t>
            </w:r>
            <w:r w:rsidRPr="00D01C34">
              <w:rPr>
                <w:rFonts w:ascii="Arial" w:hAnsi="Arial" w:cs="Arial"/>
                <w:b/>
                <w:bCs/>
                <w:color w:val="000000"/>
                <w:sz w:val="18"/>
                <w:szCs w:val="18"/>
              </w:rPr>
              <w:t>0</w:t>
            </w:r>
            <w:r>
              <w:rPr>
                <w:rFonts w:ascii="Arial" w:hAnsi="Arial" w:cs="Arial"/>
                <w:b/>
                <w:bCs/>
                <w:color w:val="000000"/>
                <w:sz w:val="18"/>
                <w:szCs w:val="18"/>
              </w:rPr>
              <w:t>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Pr>
                <w:rFonts w:ascii="Arial" w:hAnsi="Arial" w:cs="Arial"/>
                <w:color w:val="000000"/>
                <w:sz w:val="18"/>
                <w:szCs w:val="18"/>
              </w:rPr>
              <w:t>Rolo</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sz w:val="18"/>
                <w:szCs w:val="18"/>
              </w:rPr>
              <w:t>FILME STRETCH DE PLÁSTICO TRANSPARENTE 50CM X 200M -</w:t>
            </w:r>
            <w:r w:rsidRPr="00D01C34">
              <w:rPr>
                <w:rFonts w:ascii="Arial" w:hAnsi="Arial" w:cs="Arial"/>
                <w:sz w:val="18"/>
                <w:szCs w:val="18"/>
              </w:rPr>
              <w:t xml:space="preserve"> COM NO MÍNIMO 25 MICRAS, COM TUBETE.</w:t>
            </w:r>
            <w:r w:rsidRPr="00D01C34">
              <w:rPr>
                <w:rFonts w:ascii="Arial" w:hAnsi="Arial" w:cs="Arial"/>
                <w:b/>
                <w:bCs/>
                <w:sz w:val="18"/>
                <w:szCs w:val="18"/>
              </w:rPr>
              <w:t xml:space="preserve"> C</w:t>
            </w:r>
            <w:r>
              <w:rPr>
                <w:rFonts w:ascii="Arial" w:hAnsi="Arial" w:cs="Arial"/>
                <w:b/>
                <w:bCs/>
                <w:sz w:val="18"/>
                <w:szCs w:val="18"/>
              </w:rPr>
              <w:t>ÓD</w:t>
            </w:r>
            <w:r w:rsidRPr="00D01C34">
              <w:rPr>
                <w:rFonts w:ascii="Arial" w:hAnsi="Arial" w:cs="Arial"/>
                <w:b/>
                <w:bCs/>
                <w:sz w:val="18"/>
                <w:szCs w:val="18"/>
              </w:rPr>
              <w:t>. 85381</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b/>
              </w:rPr>
            </w:pPr>
          </w:p>
        </w:tc>
      </w:tr>
    </w:tbl>
    <w:p w:rsidR="00A76182" w:rsidRPr="001E25F4" w:rsidRDefault="00A76182" w:rsidP="00BD7C6B">
      <w:pPr>
        <w:spacing w:line="276" w:lineRule="auto"/>
        <w:rPr>
          <w:rFonts w:ascii="Arial" w:hAnsi="Arial" w:cs="Arial"/>
          <w:b/>
          <w:sz w:val="24"/>
          <w:szCs w:val="24"/>
        </w:rPr>
      </w:pPr>
    </w:p>
    <w:p w:rsidR="00590072" w:rsidRDefault="00590072" w:rsidP="00BD7C6B">
      <w:pPr>
        <w:spacing w:line="276" w:lineRule="auto"/>
        <w:rPr>
          <w:rFonts w:ascii="Arial" w:hAnsi="Arial" w:cs="Arial"/>
          <w:sz w:val="24"/>
          <w:szCs w:val="24"/>
        </w:rPr>
      </w:pPr>
    </w:p>
    <w:p w:rsidR="00E07CA4" w:rsidRPr="00C24995" w:rsidRDefault="00E07CA4" w:rsidP="00BD7C6B">
      <w:pPr>
        <w:spacing w:line="276" w:lineRule="auto"/>
        <w:rPr>
          <w:rFonts w:ascii="Arial" w:hAnsi="Arial" w:cs="Arial"/>
          <w:sz w:val="24"/>
          <w:szCs w:val="24"/>
        </w:rPr>
      </w:pPr>
    </w:p>
    <w:p w:rsidR="007B640E" w:rsidRPr="00C24995" w:rsidRDefault="007B640E" w:rsidP="00BD7C6B">
      <w:pPr>
        <w:spacing w:line="276" w:lineRule="auto"/>
        <w:rPr>
          <w:rFonts w:ascii="Arial" w:hAnsi="Arial" w:cs="Arial"/>
          <w:b/>
          <w:sz w:val="24"/>
          <w:szCs w:val="24"/>
        </w:rPr>
      </w:pPr>
      <w:r w:rsidRPr="00C24995">
        <w:rPr>
          <w:rFonts w:ascii="Arial" w:hAnsi="Arial" w:cs="Arial"/>
          <w:b/>
          <w:sz w:val="24"/>
          <w:szCs w:val="24"/>
        </w:rPr>
        <w:t>Valor GLOBAL por extenso R$ ______</w:t>
      </w:r>
      <w:r w:rsidR="00790FB9">
        <w:rPr>
          <w:rFonts w:ascii="Arial" w:hAnsi="Arial" w:cs="Arial"/>
          <w:b/>
          <w:sz w:val="24"/>
          <w:szCs w:val="24"/>
        </w:rPr>
        <w:t>_</w:t>
      </w:r>
      <w:r w:rsidRPr="00C24995">
        <w:rPr>
          <w:rFonts w:ascii="Arial" w:hAnsi="Arial" w:cs="Arial"/>
          <w:b/>
          <w:sz w:val="24"/>
          <w:szCs w:val="24"/>
        </w:rPr>
        <w:t>____ (</w:t>
      </w:r>
      <w:r>
        <w:rPr>
          <w:rFonts w:ascii="Arial" w:hAnsi="Arial" w:cs="Arial"/>
          <w:b/>
          <w:sz w:val="24"/>
          <w:szCs w:val="24"/>
        </w:rPr>
        <w:t>valor por extenso</w:t>
      </w:r>
      <w:r w:rsidRPr="00C24995">
        <w:rPr>
          <w:rFonts w:ascii="Arial" w:hAnsi="Arial" w:cs="Arial"/>
          <w:b/>
          <w:sz w:val="24"/>
          <w:szCs w:val="24"/>
        </w:rPr>
        <w:t>)</w:t>
      </w:r>
    </w:p>
    <w:p w:rsidR="007B640E" w:rsidRPr="00C24995" w:rsidRDefault="007B640E" w:rsidP="00BD7C6B">
      <w:pPr>
        <w:pStyle w:val="Ttulo2"/>
        <w:spacing w:line="276" w:lineRule="auto"/>
        <w:jc w:val="center"/>
        <w:rPr>
          <w:rFonts w:ascii="Arial" w:hAnsi="Arial" w:cs="Arial"/>
          <w:szCs w:val="24"/>
        </w:rPr>
      </w:pPr>
    </w:p>
    <w:p w:rsidR="007B640E" w:rsidRPr="00C24995" w:rsidRDefault="007B640E" w:rsidP="00BD7C6B">
      <w:pPr>
        <w:pStyle w:val="Ttulo2"/>
        <w:spacing w:line="276" w:lineRule="auto"/>
        <w:jc w:val="center"/>
        <w:rPr>
          <w:rFonts w:ascii="Arial" w:hAnsi="Arial" w:cs="Arial"/>
          <w:szCs w:val="24"/>
        </w:rPr>
      </w:pPr>
    </w:p>
    <w:p w:rsidR="007B640E" w:rsidRPr="00C24995" w:rsidRDefault="007B640E" w:rsidP="00BD7C6B">
      <w:pPr>
        <w:pStyle w:val="Ttulo2"/>
        <w:keepLines/>
        <w:spacing w:line="276" w:lineRule="auto"/>
        <w:jc w:val="center"/>
        <w:rPr>
          <w:rFonts w:ascii="Arial" w:hAnsi="Arial" w:cs="Arial"/>
          <w:szCs w:val="24"/>
        </w:rPr>
      </w:pPr>
      <w:r w:rsidRPr="00C24995">
        <w:rPr>
          <w:rFonts w:ascii="Arial" w:hAnsi="Arial" w:cs="Arial"/>
          <w:szCs w:val="24"/>
        </w:rPr>
        <w:t xml:space="preserve">DECLARAÇÃO </w:t>
      </w:r>
    </w:p>
    <w:p w:rsidR="007B640E" w:rsidRPr="00C24995" w:rsidRDefault="007B640E" w:rsidP="00BD7C6B">
      <w:pPr>
        <w:keepNext/>
        <w:keepLines/>
        <w:spacing w:line="276" w:lineRule="auto"/>
        <w:rPr>
          <w:rFonts w:ascii="Arial" w:hAnsi="Arial" w:cs="Arial"/>
          <w:sz w:val="24"/>
          <w:szCs w:val="24"/>
        </w:rPr>
      </w:pPr>
    </w:p>
    <w:p w:rsidR="007B640E" w:rsidRPr="00C24995" w:rsidRDefault="007B640E" w:rsidP="00BD7C6B">
      <w:pPr>
        <w:keepNext/>
        <w:keepLines/>
        <w:spacing w:line="276" w:lineRule="auto"/>
        <w:rPr>
          <w:rFonts w:ascii="Arial" w:hAnsi="Arial" w:cs="Arial"/>
          <w:sz w:val="24"/>
          <w:szCs w:val="24"/>
        </w:rPr>
      </w:pPr>
    </w:p>
    <w:p w:rsidR="007B640E" w:rsidRPr="00C24995" w:rsidRDefault="007B640E" w:rsidP="00477FA9">
      <w:pPr>
        <w:pStyle w:val="Corpodetexto2"/>
        <w:keepNext/>
        <w:keepLines/>
        <w:numPr>
          <w:ilvl w:val="0"/>
          <w:numId w:val="4"/>
        </w:numPr>
        <w:suppressAutoHyphens/>
        <w:spacing w:after="240" w:line="276" w:lineRule="auto"/>
        <w:rPr>
          <w:rFonts w:ascii="Arial" w:hAnsi="Arial" w:cs="Arial"/>
          <w:b/>
          <w:bCs/>
          <w:szCs w:val="24"/>
        </w:rPr>
      </w:pPr>
      <w:r w:rsidRPr="00C24995">
        <w:rPr>
          <w:rFonts w:ascii="Arial" w:hAnsi="Arial" w:cs="Arial"/>
          <w:szCs w:val="24"/>
        </w:rPr>
        <w:t>Declaramos que</w:t>
      </w:r>
      <w:r>
        <w:rPr>
          <w:rFonts w:ascii="Arial" w:hAnsi="Arial" w:cs="Arial"/>
          <w:szCs w:val="24"/>
        </w:rPr>
        <w:t>,</w:t>
      </w:r>
      <w:r w:rsidRPr="00C24995">
        <w:rPr>
          <w:rFonts w:ascii="Arial" w:hAnsi="Arial" w:cs="Arial"/>
          <w:szCs w:val="24"/>
        </w:rPr>
        <w:t xml:space="preserve"> nos preço</w:t>
      </w:r>
      <w:r>
        <w:rPr>
          <w:rFonts w:ascii="Arial" w:hAnsi="Arial" w:cs="Arial"/>
          <w:szCs w:val="24"/>
        </w:rPr>
        <w:t>s</w:t>
      </w:r>
      <w:r w:rsidRPr="00C24995">
        <w:rPr>
          <w:rFonts w:ascii="Arial" w:hAnsi="Arial" w:cs="Arial"/>
          <w:szCs w:val="24"/>
        </w:rPr>
        <w:t xml:space="preserve"> proposto</w:t>
      </w:r>
      <w:r>
        <w:rPr>
          <w:rFonts w:ascii="Arial" w:hAnsi="Arial" w:cs="Arial"/>
          <w:szCs w:val="24"/>
        </w:rPr>
        <w:t>s,</w:t>
      </w:r>
      <w:r w:rsidRPr="00C24995">
        <w:rPr>
          <w:rFonts w:ascii="Arial" w:hAnsi="Arial" w:cs="Arial"/>
          <w:szCs w:val="24"/>
        </w:rPr>
        <w:t xml:space="preserve">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C24995">
        <w:rPr>
          <w:rFonts w:ascii="Arial" w:hAnsi="Arial" w:cs="Arial"/>
          <w:b/>
          <w:bCs/>
          <w:color w:val="000000"/>
          <w:szCs w:val="24"/>
        </w:rPr>
        <w:t>ANEXO TERMO DE REFERÊNCIA</w:t>
      </w:r>
      <w:r w:rsidRPr="00C24995">
        <w:rPr>
          <w:rFonts w:ascii="Arial" w:hAnsi="Arial" w:cs="Arial"/>
          <w:bCs/>
          <w:szCs w:val="24"/>
        </w:rPr>
        <w:t>, necessários a</w:t>
      </w:r>
      <w:r>
        <w:rPr>
          <w:rFonts w:ascii="Arial" w:hAnsi="Arial" w:cs="Arial"/>
          <w:bCs/>
          <w:szCs w:val="24"/>
        </w:rPr>
        <w:t>o completo</w:t>
      </w:r>
      <w:r w:rsidRPr="00C24995">
        <w:rPr>
          <w:rFonts w:ascii="Arial" w:hAnsi="Arial" w:cs="Arial"/>
          <w:bCs/>
          <w:szCs w:val="24"/>
        </w:rPr>
        <w:t xml:space="preserve"> </w:t>
      </w:r>
      <w:r>
        <w:rPr>
          <w:rFonts w:ascii="Arial" w:hAnsi="Arial" w:cs="Arial"/>
          <w:b/>
          <w:color w:val="000000"/>
          <w:szCs w:val="24"/>
        </w:rPr>
        <w:t>fornecimento</w:t>
      </w:r>
      <w:r w:rsidRPr="00C24995">
        <w:rPr>
          <w:rFonts w:ascii="Arial" w:hAnsi="Arial" w:cs="Arial"/>
          <w:b/>
          <w:color w:val="000000"/>
          <w:szCs w:val="24"/>
        </w:rPr>
        <w:t xml:space="preserve"> </w:t>
      </w:r>
      <w:proofErr w:type="gramStart"/>
      <w:r w:rsidRPr="00C24995">
        <w:rPr>
          <w:rFonts w:ascii="Arial" w:hAnsi="Arial" w:cs="Arial"/>
          <w:b/>
          <w:color w:val="000000"/>
          <w:szCs w:val="24"/>
        </w:rPr>
        <w:t>do</w:t>
      </w:r>
      <w:r>
        <w:rPr>
          <w:rFonts w:ascii="Arial" w:hAnsi="Arial" w:cs="Arial"/>
          <w:b/>
          <w:color w:val="000000"/>
          <w:szCs w:val="24"/>
        </w:rPr>
        <w:t>(</w:t>
      </w:r>
      <w:proofErr w:type="gramEnd"/>
      <w:r>
        <w:rPr>
          <w:rFonts w:ascii="Arial" w:hAnsi="Arial" w:cs="Arial"/>
          <w:b/>
          <w:color w:val="000000"/>
          <w:szCs w:val="24"/>
        </w:rPr>
        <w:t>s)</w:t>
      </w:r>
      <w:r w:rsidRPr="00C24995">
        <w:rPr>
          <w:rFonts w:ascii="Arial" w:hAnsi="Arial" w:cs="Arial"/>
          <w:color w:val="000000"/>
          <w:szCs w:val="24"/>
        </w:rPr>
        <w:t xml:space="preserve"> </w:t>
      </w:r>
      <w:r w:rsidRPr="00634F17">
        <w:rPr>
          <w:rFonts w:ascii="Arial" w:hAnsi="Arial" w:cs="Arial"/>
          <w:b/>
          <w:noProof/>
          <w:color w:val="000000"/>
          <w:shd w:val="clear" w:color="auto" w:fill="C6D9F1" w:themeFill="text2" w:themeFillTint="33"/>
        </w:rPr>
        <w:t>PRODUTO</w:t>
      </w:r>
      <w:r>
        <w:rPr>
          <w:rFonts w:ascii="Arial" w:hAnsi="Arial" w:cs="Arial"/>
          <w:b/>
          <w:color w:val="000000"/>
          <w:szCs w:val="24"/>
        </w:rPr>
        <w:t>(S)</w:t>
      </w:r>
      <w:r w:rsidRPr="00C24995">
        <w:rPr>
          <w:rFonts w:ascii="Arial" w:hAnsi="Arial" w:cs="Arial"/>
          <w:bCs/>
          <w:szCs w:val="24"/>
        </w:rPr>
        <w:t>.</w:t>
      </w:r>
    </w:p>
    <w:p w:rsidR="007B640E" w:rsidRPr="00C24995" w:rsidRDefault="007B640E" w:rsidP="00BD7C6B">
      <w:pPr>
        <w:pStyle w:val="Corpodetexto2"/>
        <w:spacing w:after="240" w:line="276" w:lineRule="auto"/>
        <w:rPr>
          <w:rFonts w:ascii="Arial" w:hAnsi="Arial" w:cs="Arial"/>
          <w:b/>
          <w:bCs/>
          <w:szCs w:val="24"/>
        </w:rPr>
      </w:pPr>
      <w:r w:rsidRPr="00C24995">
        <w:rPr>
          <w:rFonts w:ascii="Arial" w:hAnsi="Arial" w:cs="Arial"/>
          <w:b/>
          <w:bCs/>
          <w:szCs w:val="24"/>
        </w:rPr>
        <w:t>Declaramos ainda que:</w:t>
      </w:r>
    </w:p>
    <w:p w:rsidR="007B640E" w:rsidRPr="00C24995" w:rsidRDefault="007B640E" w:rsidP="00477FA9">
      <w:pPr>
        <w:pStyle w:val="Estilo2"/>
        <w:numPr>
          <w:ilvl w:val="0"/>
          <w:numId w:val="4"/>
        </w:numPr>
        <w:spacing w:after="240" w:line="276" w:lineRule="auto"/>
        <w:rPr>
          <w:rFonts w:ascii="Arial" w:hAnsi="Arial" w:cs="Arial"/>
          <w:sz w:val="24"/>
        </w:rPr>
      </w:pPr>
      <w:r w:rsidRPr="00C24995">
        <w:rPr>
          <w:rFonts w:ascii="Arial" w:hAnsi="Arial" w:cs="Arial"/>
          <w:sz w:val="24"/>
        </w:rPr>
        <w:t xml:space="preserve">O prazo de </w:t>
      </w:r>
      <w:r w:rsidRPr="00C24995">
        <w:rPr>
          <w:rFonts w:ascii="Arial" w:hAnsi="Arial" w:cs="Arial"/>
          <w:b/>
          <w:sz w:val="24"/>
        </w:rPr>
        <w:t>validade da proposta</w:t>
      </w:r>
      <w:r w:rsidRPr="00C24995">
        <w:rPr>
          <w:rFonts w:ascii="Arial" w:hAnsi="Arial" w:cs="Arial"/>
          <w:sz w:val="24"/>
        </w:rPr>
        <w:t xml:space="preserve"> é de </w:t>
      </w:r>
      <w:r w:rsidRPr="00C24995">
        <w:rPr>
          <w:rFonts w:ascii="Arial" w:hAnsi="Arial" w:cs="Arial"/>
          <w:b/>
          <w:sz w:val="24"/>
        </w:rPr>
        <w:t>60 (sessenta) dias</w:t>
      </w:r>
      <w:r w:rsidRPr="00C24995">
        <w:rPr>
          <w:rFonts w:ascii="Arial" w:hAnsi="Arial" w:cs="Arial"/>
          <w:sz w:val="24"/>
        </w:rPr>
        <w:t>, a contar da data da sessão de abertura dos envelopes;</w:t>
      </w:r>
    </w:p>
    <w:p w:rsidR="007B640E" w:rsidRDefault="007B640E" w:rsidP="00477FA9">
      <w:pPr>
        <w:numPr>
          <w:ilvl w:val="0"/>
          <w:numId w:val="4"/>
        </w:numPr>
        <w:suppressAutoHyphens w:val="0"/>
        <w:spacing w:line="276" w:lineRule="auto"/>
        <w:jc w:val="both"/>
        <w:rPr>
          <w:rFonts w:ascii="Arial" w:hAnsi="Arial" w:cs="Arial"/>
          <w:b/>
          <w:sz w:val="24"/>
          <w:szCs w:val="24"/>
        </w:rPr>
      </w:pPr>
      <w:r w:rsidRPr="00C24995">
        <w:rPr>
          <w:rFonts w:ascii="Arial" w:hAnsi="Arial" w:cs="Arial"/>
          <w:sz w:val="24"/>
          <w:szCs w:val="24"/>
        </w:rPr>
        <w:t xml:space="preserve">Que concordamos integralmente com todos os termos do Edital de </w:t>
      </w:r>
      <w:r w:rsidRPr="00634F17">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634F17">
        <w:rPr>
          <w:rFonts w:ascii="Arial" w:hAnsi="Arial" w:cs="Arial"/>
          <w:b/>
          <w:noProof/>
          <w:sz w:val="24"/>
          <w:szCs w:val="24"/>
          <w:shd w:val="clear" w:color="auto" w:fill="C6D9F1" w:themeFill="text2" w:themeFillTint="33"/>
        </w:rPr>
        <w:t>ELETRÔNICO</w:t>
      </w:r>
      <w:r w:rsidRPr="005A7AE9">
        <w:rPr>
          <w:rFonts w:ascii="Arial" w:hAnsi="Arial" w:cs="Arial"/>
          <w:b/>
          <w:sz w:val="24"/>
          <w:szCs w:val="24"/>
          <w:shd w:val="clear" w:color="auto" w:fill="C6D9F1" w:themeFill="text2" w:themeFillTint="33"/>
        </w:rPr>
        <w:t xml:space="preserve"> N° </w:t>
      </w:r>
      <w:r w:rsidR="00FB30C2">
        <w:rPr>
          <w:rFonts w:ascii="Arial" w:hAnsi="Arial" w:cs="Arial"/>
          <w:b/>
          <w:noProof/>
          <w:sz w:val="24"/>
          <w:szCs w:val="24"/>
          <w:shd w:val="clear" w:color="auto" w:fill="C6D9F1" w:themeFill="text2" w:themeFillTint="33"/>
        </w:rPr>
        <w:t>007</w:t>
      </w:r>
      <w:r w:rsidRPr="005A7AE9">
        <w:rPr>
          <w:rFonts w:ascii="Arial" w:hAnsi="Arial" w:cs="Arial"/>
          <w:b/>
          <w:sz w:val="24"/>
          <w:szCs w:val="24"/>
          <w:shd w:val="clear" w:color="auto" w:fill="C6D9F1" w:themeFill="text2" w:themeFillTint="33"/>
        </w:rPr>
        <w:t>/</w:t>
      </w:r>
      <w:r w:rsidRPr="00634F17">
        <w:rPr>
          <w:rFonts w:ascii="Arial" w:hAnsi="Arial" w:cs="Arial"/>
          <w:b/>
          <w:noProof/>
          <w:sz w:val="24"/>
          <w:szCs w:val="24"/>
          <w:shd w:val="clear" w:color="auto" w:fill="C6D9F1" w:themeFill="text2" w:themeFillTint="33"/>
        </w:rPr>
        <w:t>202</w:t>
      </w:r>
      <w:r w:rsidR="00FB30C2">
        <w:rPr>
          <w:rFonts w:ascii="Arial" w:hAnsi="Arial" w:cs="Arial"/>
          <w:b/>
          <w:noProof/>
          <w:sz w:val="24"/>
          <w:szCs w:val="24"/>
          <w:shd w:val="clear" w:color="auto" w:fill="C6D9F1" w:themeFill="text2" w:themeFillTint="33"/>
        </w:rPr>
        <w:t>6</w:t>
      </w:r>
      <w:r w:rsidRPr="00C24995">
        <w:rPr>
          <w:rFonts w:ascii="Arial" w:hAnsi="Arial" w:cs="Arial"/>
          <w:b/>
          <w:sz w:val="24"/>
          <w:szCs w:val="24"/>
        </w:rPr>
        <w:t xml:space="preserve"> e seus ANEXOS.</w:t>
      </w:r>
    </w:p>
    <w:p w:rsidR="007B640E" w:rsidRDefault="007B640E" w:rsidP="00BD7C6B">
      <w:pPr>
        <w:suppressAutoHyphens w:val="0"/>
        <w:spacing w:line="276" w:lineRule="auto"/>
        <w:ind w:left="360"/>
        <w:jc w:val="both"/>
        <w:rPr>
          <w:rFonts w:ascii="Arial" w:hAnsi="Arial" w:cs="Arial"/>
          <w:b/>
          <w:sz w:val="24"/>
          <w:szCs w:val="24"/>
        </w:rPr>
      </w:pPr>
    </w:p>
    <w:p w:rsidR="007B640E" w:rsidRPr="00DD6D14" w:rsidRDefault="007B640E" w:rsidP="00477FA9">
      <w:pPr>
        <w:pStyle w:val="PargrafodaLista"/>
        <w:numPr>
          <w:ilvl w:val="0"/>
          <w:numId w:val="4"/>
        </w:numPr>
        <w:spacing w:line="276" w:lineRule="auto"/>
        <w:ind w:right="-3"/>
        <w:jc w:val="both"/>
        <w:rPr>
          <w:rFonts w:ascii="Arial" w:hAnsi="Arial" w:cs="Arial"/>
          <w:sz w:val="24"/>
          <w:szCs w:val="24"/>
        </w:rPr>
      </w:pPr>
      <w:r w:rsidRPr="00DD6D14">
        <w:rPr>
          <w:rFonts w:ascii="Arial" w:hAnsi="Arial" w:cs="Arial"/>
          <w:sz w:val="24"/>
          <w:szCs w:val="24"/>
        </w:rPr>
        <w:t>Indicamos</w:t>
      </w:r>
      <w:r>
        <w:rPr>
          <w:rFonts w:ascii="Arial" w:hAnsi="Arial" w:cs="Arial"/>
          <w:sz w:val="24"/>
          <w:szCs w:val="24"/>
        </w:rPr>
        <w:t>,</w:t>
      </w:r>
      <w:r w:rsidRPr="00DD6D14">
        <w:rPr>
          <w:rFonts w:ascii="Arial" w:hAnsi="Arial" w:cs="Arial"/>
          <w:sz w:val="24"/>
          <w:szCs w:val="24"/>
        </w:rPr>
        <w:t xml:space="preserve"> a seguir</w:t>
      </w:r>
      <w:r>
        <w:rPr>
          <w:rFonts w:ascii="Arial" w:hAnsi="Arial" w:cs="Arial"/>
          <w:sz w:val="24"/>
          <w:szCs w:val="24"/>
        </w:rPr>
        <w:t>,</w:t>
      </w:r>
      <w:r w:rsidRPr="00DD6D14">
        <w:rPr>
          <w:rFonts w:ascii="Arial" w:hAnsi="Arial" w:cs="Arial"/>
          <w:sz w:val="24"/>
          <w:szCs w:val="24"/>
        </w:rPr>
        <w:t xml:space="preserve"> o representante legal da empresa para o caso de assinatura </w:t>
      </w:r>
      <w:r>
        <w:rPr>
          <w:rFonts w:ascii="Arial" w:eastAsiaTheme="minorEastAsia" w:hAnsi="Arial" w:cs="Arial"/>
          <w:sz w:val="24"/>
          <w:szCs w:val="24"/>
        </w:rPr>
        <w:t xml:space="preserve">da </w:t>
      </w:r>
      <w:r>
        <w:rPr>
          <w:rFonts w:ascii="Arial" w:hAnsi="Arial" w:cs="Arial"/>
          <w:sz w:val="24"/>
          <w:szCs w:val="24"/>
        </w:rPr>
        <w:t xml:space="preserve">Ata de Registro de Preços ou do Contrato, conforme </w:t>
      </w:r>
      <w:r w:rsidRPr="00157908">
        <w:rPr>
          <w:rFonts w:ascii="Arial" w:eastAsiaTheme="minorEastAsia" w:hAnsi="Arial" w:cs="Arial"/>
          <w:sz w:val="24"/>
          <w:szCs w:val="24"/>
        </w:rPr>
        <w:t>licitado</w:t>
      </w:r>
      <w:r w:rsidRPr="00DD6D14">
        <w:rPr>
          <w:rFonts w:ascii="Arial" w:hAnsi="Arial" w:cs="Arial"/>
          <w:sz w:val="24"/>
          <w:szCs w:val="24"/>
        </w:rPr>
        <w:t xml:space="preserve"> com o SEMASA: </w:t>
      </w:r>
    </w:p>
    <w:p w:rsidR="007B640E" w:rsidRPr="00DD6D14" w:rsidRDefault="007B640E" w:rsidP="00BD7C6B">
      <w:pPr>
        <w:spacing w:line="276" w:lineRule="auto"/>
        <w:ind w:right="-3"/>
        <w:rPr>
          <w:rFonts w:ascii="Arial" w:hAnsi="Arial" w:cs="Arial"/>
          <w:sz w:val="24"/>
          <w:szCs w:val="24"/>
        </w:rPr>
      </w:pPr>
    </w:p>
    <w:p w:rsidR="007B640E" w:rsidRPr="00DD6D14" w:rsidRDefault="007B640E" w:rsidP="00BD7C6B">
      <w:pPr>
        <w:spacing w:line="276" w:lineRule="auto"/>
        <w:ind w:right="-3"/>
        <w:rPr>
          <w:rFonts w:ascii="Arial" w:hAnsi="Arial" w:cs="Arial"/>
          <w:sz w:val="24"/>
          <w:szCs w:val="24"/>
        </w:rPr>
      </w:pPr>
      <w:r w:rsidRPr="00DD6D14">
        <w:rPr>
          <w:rFonts w:ascii="Arial" w:hAnsi="Arial" w:cs="Arial"/>
          <w:sz w:val="24"/>
          <w:szCs w:val="24"/>
        </w:rPr>
        <w:t xml:space="preserve">NOME: ___________________________________ </w:t>
      </w:r>
    </w:p>
    <w:p w:rsidR="007B640E" w:rsidRPr="00DD6D14" w:rsidRDefault="007B640E" w:rsidP="00BD7C6B">
      <w:pPr>
        <w:spacing w:line="276" w:lineRule="auto"/>
        <w:ind w:right="-3"/>
        <w:rPr>
          <w:rFonts w:ascii="Arial" w:hAnsi="Arial" w:cs="Arial"/>
          <w:sz w:val="24"/>
          <w:szCs w:val="24"/>
        </w:rPr>
      </w:pPr>
      <w:r w:rsidRPr="00DD6D14">
        <w:rPr>
          <w:rFonts w:ascii="Arial" w:hAnsi="Arial" w:cs="Arial"/>
          <w:sz w:val="24"/>
          <w:szCs w:val="24"/>
        </w:rPr>
        <w:t xml:space="preserve">CARGO: __________________________________ </w:t>
      </w:r>
    </w:p>
    <w:p w:rsidR="007B640E" w:rsidRPr="00DD6D14" w:rsidRDefault="007B640E" w:rsidP="00BD7C6B">
      <w:pPr>
        <w:spacing w:line="276" w:lineRule="auto"/>
        <w:ind w:right="-3"/>
        <w:rPr>
          <w:rFonts w:ascii="Arial" w:hAnsi="Arial" w:cs="Arial"/>
          <w:sz w:val="24"/>
          <w:szCs w:val="24"/>
        </w:rPr>
      </w:pPr>
      <w:r w:rsidRPr="00DD6D14">
        <w:rPr>
          <w:rFonts w:ascii="Arial" w:hAnsi="Arial" w:cs="Arial"/>
          <w:sz w:val="24"/>
          <w:szCs w:val="24"/>
        </w:rPr>
        <w:t xml:space="preserve">RG: ______________________________________ </w:t>
      </w:r>
    </w:p>
    <w:p w:rsidR="007B640E" w:rsidRPr="00DD6D14" w:rsidRDefault="007B640E" w:rsidP="00BD7C6B">
      <w:pPr>
        <w:spacing w:line="276" w:lineRule="auto"/>
        <w:ind w:right="-3"/>
        <w:rPr>
          <w:rFonts w:ascii="Arial" w:hAnsi="Arial" w:cs="Arial"/>
          <w:sz w:val="24"/>
          <w:szCs w:val="24"/>
        </w:rPr>
      </w:pPr>
      <w:r w:rsidRPr="00DD6D14">
        <w:rPr>
          <w:rFonts w:ascii="Arial" w:hAnsi="Arial" w:cs="Arial"/>
          <w:sz w:val="24"/>
          <w:szCs w:val="24"/>
        </w:rPr>
        <w:t>CPF: _____________________________________</w:t>
      </w:r>
    </w:p>
    <w:p w:rsidR="007B640E" w:rsidRPr="00DD6D14" w:rsidRDefault="007B640E" w:rsidP="00BD7C6B">
      <w:pPr>
        <w:spacing w:line="276" w:lineRule="auto"/>
        <w:ind w:right="-3"/>
        <w:rPr>
          <w:rFonts w:ascii="Arial" w:hAnsi="Arial" w:cs="Arial"/>
          <w:sz w:val="24"/>
          <w:szCs w:val="24"/>
        </w:rPr>
      </w:pPr>
      <w:r w:rsidRPr="00DD6D14">
        <w:rPr>
          <w:rFonts w:ascii="Arial" w:hAnsi="Arial" w:cs="Arial"/>
          <w:sz w:val="24"/>
          <w:szCs w:val="24"/>
        </w:rPr>
        <w:t>TELEFONE: _______________________________</w:t>
      </w:r>
    </w:p>
    <w:p w:rsidR="007B640E" w:rsidRDefault="007B640E" w:rsidP="00BD7C6B">
      <w:pPr>
        <w:spacing w:line="276" w:lineRule="auto"/>
        <w:ind w:right="-3"/>
        <w:rPr>
          <w:rFonts w:ascii="Arial" w:hAnsi="Arial" w:cs="Arial"/>
          <w:sz w:val="24"/>
          <w:szCs w:val="24"/>
        </w:rPr>
      </w:pPr>
      <w:r w:rsidRPr="00DD6D14">
        <w:rPr>
          <w:rFonts w:ascii="Arial" w:hAnsi="Arial" w:cs="Arial"/>
          <w:sz w:val="24"/>
          <w:szCs w:val="24"/>
        </w:rPr>
        <w:t xml:space="preserve">DADOS </w:t>
      </w:r>
      <w:r w:rsidR="00790FB9" w:rsidRPr="00DD6D14">
        <w:rPr>
          <w:rFonts w:ascii="Arial" w:hAnsi="Arial" w:cs="Arial"/>
          <w:sz w:val="24"/>
          <w:szCs w:val="24"/>
        </w:rPr>
        <w:t>BAN</w:t>
      </w:r>
      <w:r w:rsidR="00790FB9">
        <w:rPr>
          <w:rFonts w:ascii="Arial" w:hAnsi="Arial" w:cs="Arial"/>
          <w:sz w:val="24"/>
          <w:szCs w:val="24"/>
        </w:rPr>
        <w:t>CÁRIOS: _</w:t>
      </w:r>
      <w:r>
        <w:rPr>
          <w:rFonts w:ascii="Arial" w:hAnsi="Arial" w:cs="Arial"/>
          <w:sz w:val="24"/>
          <w:szCs w:val="24"/>
        </w:rPr>
        <w:t>_______________________</w:t>
      </w:r>
    </w:p>
    <w:p w:rsidR="007B640E" w:rsidRPr="00DD6D14" w:rsidRDefault="007B640E" w:rsidP="00BD7C6B">
      <w:pPr>
        <w:spacing w:line="276" w:lineRule="auto"/>
        <w:ind w:right="-3"/>
        <w:rPr>
          <w:rFonts w:ascii="Arial" w:hAnsi="Arial" w:cs="Arial"/>
          <w:sz w:val="24"/>
          <w:szCs w:val="24"/>
        </w:rPr>
      </w:pPr>
      <w:r>
        <w:rPr>
          <w:rFonts w:ascii="Arial" w:hAnsi="Arial" w:cs="Arial"/>
          <w:sz w:val="24"/>
          <w:szCs w:val="24"/>
        </w:rPr>
        <w:lastRenderedPageBreak/>
        <w:t xml:space="preserve">POSSUI ASSINATURA DIGITAL? ___SIM </w:t>
      </w:r>
      <w:r>
        <w:rPr>
          <w:rFonts w:ascii="Arial" w:hAnsi="Arial" w:cs="Arial"/>
          <w:sz w:val="24"/>
          <w:szCs w:val="24"/>
        </w:rPr>
        <w:tab/>
        <w:t>___NÃO</w:t>
      </w:r>
    </w:p>
    <w:p w:rsidR="007B640E" w:rsidRPr="00DD6D14" w:rsidRDefault="007B640E" w:rsidP="00BD7C6B">
      <w:pPr>
        <w:spacing w:line="276" w:lineRule="auto"/>
        <w:ind w:right="-3"/>
        <w:rPr>
          <w:rFonts w:ascii="Arial" w:hAnsi="Arial" w:cs="Arial"/>
          <w:sz w:val="24"/>
          <w:szCs w:val="24"/>
        </w:rPr>
      </w:pPr>
    </w:p>
    <w:p w:rsidR="007B640E" w:rsidRDefault="007B640E" w:rsidP="00BD7C6B">
      <w:pPr>
        <w:spacing w:line="276" w:lineRule="auto"/>
        <w:jc w:val="right"/>
        <w:rPr>
          <w:rFonts w:ascii="Arial" w:hAnsi="Arial" w:cs="Arial"/>
          <w:sz w:val="24"/>
          <w:szCs w:val="24"/>
        </w:rPr>
      </w:pPr>
    </w:p>
    <w:p w:rsidR="007B640E" w:rsidRPr="00C24995" w:rsidRDefault="007B640E" w:rsidP="00BD7C6B">
      <w:pPr>
        <w:spacing w:line="276" w:lineRule="auto"/>
        <w:jc w:val="right"/>
        <w:rPr>
          <w:rFonts w:ascii="Arial" w:hAnsi="Arial" w:cs="Arial"/>
          <w:sz w:val="24"/>
          <w:szCs w:val="24"/>
        </w:rPr>
      </w:pPr>
      <w:r w:rsidRPr="00C24995">
        <w:rPr>
          <w:rFonts w:ascii="Arial" w:hAnsi="Arial" w:cs="Arial"/>
          <w:sz w:val="24"/>
          <w:szCs w:val="24"/>
        </w:rPr>
        <w:t>Localidade, data, mês e ano</w:t>
      </w:r>
    </w:p>
    <w:p w:rsidR="007B640E" w:rsidRPr="00C24995" w:rsidRDefault="007B640E" w:rsidP="00BD7C6B">
      <w:pPr>
        <w:spacing w:line="276" w:lineRule="auto"/>
        <w:jc w:val="right"/>
        <w:rPr>
          <w:rFonts w:ascii="Arial" w:hAnsi="Arial" w:cs="Arial"/>
          <w:sz w:val="24"/>
          <w:szCs w:val="24"/>
        </w:rPr>
      </w:pPr>
    </w:p>
    <w:p w:rsidR="007B640E" w:rsidRPr="00C24995" w:rsidRDefault="007B640E" w:rsidP="00BD7C6B">
      <w:pPr>
        <w:spacing w:line="276" w:lineRule="auto"/>
        <w:jc w:val="right"/>
        <w:rPr>
          <w:rFonts w:ascii="Arial" w:hAnsi="Arial" w:cs="Arial"/>
          <w:sz w:val="24"/>
          <w:szCs w:val="24"/>
        </w:rPr>
      </w:pPr>
    </w:p>
    <w:p w:rsidR="007B640E" w:rsidRPr="00C24995" w:rsidRDefault="007B640E" w:rsidP="00BD7C6B">
      <w:pPr>
        <w:spacing w:line="276" w:lineRule="auto"/>
        <w:jc w:val="center"/>
        <w:rPr>
          <w:rFonts w:ascii="Arial" w:hAnsi="Arial" w:cs="Arial"/>
          <w:sz w:val="24"/>
          <w:szCs w:val="24"/>
          <w:lang w:val="pt-PT"/>
        </w:rPr>
      </w:pPr>
      <w:r w:rsidRPr="00C24995">
        <w:rPr>
          <w:rFonts w:ascii="Arial" w:hAnsi="Arial" w:cs="Arial"/>
          <w:sz w:val="24"/>
          <w:szCs w:val="24"/>
          <w:lang w:val="pt-PT"/>
        </w:rPr>
        <w:t>________________________________________________________________</w:t>
      </w:r>
    </w:p>
    <w:p w:rsidR="007B640E" w:rsidRPr="00C24995" w:rsidRDefault="007B640E" w:rsidP="00BD7C6B">
      <w:pPr>
        <w:pStyle w:val="xl25"/>
        <w:spacing w:before="0" w:after="0" w:line="276" w:lineRule="auto"/>
        <w:jc w:val="center"/>
        <w:textAlignment w:val="auto"/>
        <w:rPr>
          <w:b/>
          <w:bCs/>
          <w:color w:val="000000"/>
          <w:lang w:val="pt-PT"/>
        </w:rPr>
      </w:pPr>
      <w:r w:rsidRPr="00C24995">
        <w:rPr>
          <w:b/>
          <w:bCs/>
          <w:color w:val="000000"/>
          <w:lang w:val="pt-PT"/>
        </w:rPr>
        <w:t>ASSINATURA DO REPRESENTANTE DA EMPRESA E CARIMBO</w:t>
      </w:r>
    </w:p>
    <w:p w:rsidR="007B640E" w:rsidRPr="00C24995" w:rsidRDefault="007B640E" w:rsidP="00BD7C6B">
      <w:pPr>
        <w:pStyle w:val="xl25"/>
        <w:spacing w:before="0" w:after="0" w:line="276" w:lineRule="auto"/>
        <w:jc w:val="center"/>
        <w:textAlignment w:val="auto"/>
        <w:rPr>
          <w:b/>
          <w:bCs/>
          <w:color w:val="000000"/>
          <w:lang w:val="pt-PT"/>
        </w:rPr>
      </w:pPr>
    </w:p>
    <w:p w:rsidR="007B640E" w:rsidRPr="00C24995" w:rsidRDefault="007B640E" w:rsidP="00BD7C6B">
      <w:pPr>
        <w:spacing w:line="276" w:lineRule="auto"/>
        <w:ind w:right="-3"/>
        <w:rPr>
          <w:rFonts w:ascii="Arial" w:hAnsi="Arial" w:cs="Arial"/>
          <w:sz w:val="24"/>
          <w:szCs w:val="24"/>
        </w:rPr>
      </w:pPr>
    </w:p>
    <w:p w:rsidR="007B640E" w:rsidRPr="00C24995" w:rsidRDefault="007B640E" w:rsidP="00BD7C6B">
      <w:pPr>
        <w:spacing w:line="276" w:lineRule="auto"/>
        <w:ind w:right="-3"/>
        <w:rPr>
          <w:rFonts w:ascii="Arial" w:hAnsi="Arial" w:cs="Arial"/>
          <w:sz w:val="24"/>
          <w:szCs w:val="24"/>
        </w:rPr>
        <w:sectPr w:rsidR="007B640E" w:rsidRPr="00C24995" w:rsidSect="00785949">
          <w:headerReference w:type="default" r:id="rId34"/>
          <w:footerReference w:type="default" r:id="rId35"/>
          <w:footnotePr>
            <w:pos w:val="beneathText"/>
          </w:footnotePr>
          <w:pgSz w:w="11905" w:h="16837"/>
          <w:pgMar w:top="2127" w:right="851" w:bottom="1560" w:left="1134" w:header="567" w:footer="509" w:gutter="0"/>
          <w:pgNumType w:start="1"/>
          <w:cols w:space="720"/>
          <w:docGrid w:linePitch="360"/>
        </w:sectPr>
      </w:pPr>
    </w:p>
    <w:p w:rsidR="007645D1" w:rsidRDefault="007645D1" w:rsidP="007645D1">
      <w:pPr>
        <w:pStyle w:val="Ttulo"/>
        <w:rPr>
          <w:rFonts w:ascii="Arial" w:hAnsi="Arial" w:cs="Arial"/>
          <w:sz w:val="24"/>
          <w:szCs w:val="24"/>
          <w:shd w:val="clear" w:color="auto" w:fill="C6D9F1" w:themeFill="text2" w:themeFillTint="33"/>
        </w:rPr>
      </w:pPr>
      <w:r w:rsidRPr="005A7AE9">
        <w:rPr>
          <w:rFonts w:ascii="Arial" w:hAnsi="Arial" w:cs="Arial"/>
          <w:sz w:val="24"/>
          <w:szCs w:val="24"/>
          <w:shd w:val="clear" w:color="auto" w:fill="C6D9F1" w:themeFill="text2" w:themeFillTint="33"/>
        </w:rPr>
        <w:lastRenderedPageBreak/>
        <w:t>EDITAL -</w:t>
      </w:r>
      <w:r w:rsidRPr="00C24995">
        <w:rPr>
          <w:rFonts w:ascii="Arial" w:hAnsi="Arial" w:cs="Arial"/>
          <w:sz w:val="24"/>
          <w:szCs w:val="24"/>
        </w:rPr>
        <w:t xml:space="preserve"> </w:t>
      </w:r>
      <w:r w:rsidRPr="00634F17">
        <w:rPr>
          <w:rFonts w:ascii="Arial" w:hAnsi="Arial" w:cs="Arial"/>
          <w:noProof/>
          <w:sz w:val="24"/>
          <w:szCs w:val="24"/>
          <w:shd w:val="clear" w:color="auto" w:fill="C6D9F1" w:themeFill="text2" w:themeFillTint="33"/>
        </w:rPr>
        <w:t>PREGÃO</w:t>
      </w:r>
      <w:r w:rsidRPr="005A7AE9">
        <w:rPr>
          <w:rFonts w:ascii="Arial" w:hAnsi="Arial" w:cs="Arial"/>
          <w:sz w:val="24"/>
          <w:szCs w:val="24"/>
          <w:shd w:val="clear" w:color="auto" w:fill="C6D9F1" w:themeFill="text2" w:themeFillTint="33"/>
        </w:rPr>
        <w:t xml:space="preserve"> </w:t>
      </w:r>
      <w:r w:rsidRPr="00634F17">
        <w:rPr>
          <w:rFonts w:ascii="Arial" w:hAnsi="Arial" w:cs="Arial"/>
          <w:noProof/>
          <w:sz w:val="24"/>
          <w:szCs w:val="24"/>
          <w:shd w:val="clear" w:color="auto" w:fill="C6D9F1" w:themeFill="text2" w:themeFillTint="33"/>
        </w:rPr>
        <w:t>ELETRÔNICO</w:t>
      </w:r>
      <w:r>
        <w:rPr>
          <w:rFonts w:ascii="Arial" w:hAnsi="Arial" w:cs="Arial"/>
          <w:sz w:val="24"/>
          <w:szCs w:val="24"/>
          <w:shd w:val="clear" w:color="auto" w:fill="C6D9F1" w:themeFill="text2" w:themeFillTint="33"/>
        </w:rPr>
        <w:t xml:space="preserve"> </w:t>
      </w:r>
      <w:r w:rsidRPr="005A7AE9">
        <w:rPr>
          <w:rFonts w:ascii="Arial" w:hAnsi="Arial" w:cs="Arial"/>
          <w:sz w:val="24"/>
          <w:szCs w:val="24"/>
          <w:shd w:val="clear" w:color="auto" w:fill="C6D9F1" w:themeFill="text2" w:themeFillTint="33"/>
        </w:rPr>
        <w:t xml:space="preserve">N° </w:t>
      </w:r>
      <w:r>
        <w:rPr>
          <w:rFonts w:ascii="Arial" w:hAnsi="Arial" w:cs="Arial"/>
          <w:noProof/>
          <w:sz w:val="24"/>
          <w:szCs w:val="24"/>
          <w:shd w:val="clear" w:color="auto" w:fill="C6D9F1" w:themeFill="text2" w:themeFillTint="33"/>
        </w:rPr>
        <w:t>007</w:t>
      </w:r>
      <w:r w:rsidRPr="005A7AE9">
        <w:rPr>
          <w:rFonts w:ascii="Arial" w:hAnsi="Arial" w:cs="Arial"/>
          <w:sz w:val="24"/>
          <w:szCs w:val="24"/>
          <w:shd w:val="clear" w:color="auto" w:fill="C6D9F1" w:themeFill="text2" w:themeFillTint="33"/>
        </w:rPr>
        <w:t>/</w:t>
      </w:r>
      <w:r>
        <w:rPr>
          <w:rFonts w:ascii="Arial" w:hAnsi="Arial" w:cs="Arial"/>
          <w:noProof/>
          <w:sz w:val="24"/>
          <w:szCs w:val="24"/>
          <w:shd w:val="clear" w:color="auto" w:fill="C6D9F1" w:themeFill="text2" w:themeFillTint="33"/>
        </w:rPr>
        <w:t>2026</w:t>
      </w:r>
    </w:p>
    <w:p w:rsidR="007645D1" w:rsidRPr="001D415E" w:rsidRDefault="007645D1" w:rsidP="007645D1">
      <w:pPr>
        <w:pStyle w:val="Ttulo"/>
        <w:spacing w:before="0" w:after="240" w:line="276" w:lineRule="auto"/>
      </w:pPr>
      <w:r>
        <w:rPr>
          <w:rFonts w:ascii="Arial" w:hAnsi="Arial" w:cs="Arial"/>
          <w:sz w:val="24"/>
          <w:szCs w:val="24"/>
          <w:shd w:val="clear" w:color="auto" w:fill="C6D9F1" w:themeFill="text2" w:themeFillTint="33"/>
        </w:rPr>
        <w:t>REGISTRO DE PREÇOS</w:t>
      </w:r>
      <w:r w:rsidRPr="005A7AE9">
        <w:rPr>
          <w:rFonts w:ascii="Arial" w:hAnsi="Arial" w:cs="Arial"/>
          <w:sz w:val="24"/>
          <w:szCs w:val="24"/>
          <w:shd w:val="clear" w:color="auto" w:fill="C6D9F1" w:themeFill="text2" w:themeFillTint="33"/>
        </w:rPr>
        <w:t xml:space="preserve"> N° </w:t>
      </w:r>
      <w:r>
        <w:rPr>
          <w:rFonts w:ascii="Arial" w:hAnsi="Arial" w:cs="Arial"/>
          <w:noProof/>
          <w:sz w:val="24"/>
          <w:szCs w:val="24"/>
          <w:shd w:val="clear" w:color="auto" w:fill="C6D9F1" w:themeFill="text2" w:themeFillTint="33"/>
        </w:rPr>
        <w:t>003</w:t>
      </w:r>
      <w:r w:rsidRPr="005A7AE9">
        <w:rPr>
          <w:rFonts w:ascii="Arial" w:hAnsi="Arial" w:cs="Arial"/>
          <w:sz w:val="24"/>
          <w:szCs w:val="24"/>
          <w:shd w:val="clear" w:color="auto" w:fill="C6D9F1" w:themeFill="text2" w:themeFillTint="33"/>
        </w:rPr>
        <w:t>/</w:t>
      </w:r>
      <w:r w:rsidRPr="00634F17">
        <w:rPr>
          <w:rFonts w:ascii="Arial" w:hAnsi="Arial" w:cs="Arial"/>
          <w:noProof/>
          <w:sz w:val="24"/>
          <w:szCs w:val="24"/>
          <w:shd w:val="clear" w:color="auto" w:fill="C6D9F1" w:themeFill="text2" w:themeFillTint="33"/>
        </w:rPr>
        <w:t>202</w:t>
      </w:r>
      <w:r>
        <w:rPr>
          <w:rFonts w:ascii="Arial" w:hAnsi="Arial" w:cs="Arial"/>
          <w:noProof/>
          <w:sz w:val="24"/>
          <w:szCs w:val="24"/>
          <w:shd w:val="clear" w:color="auto" w:fill="C6D9F1" w:themeFill="text2" w:themeFillTint="33"/>
        </w:rPr>
        <w:t>6</w:t>
      </w:r>
    </w:p>
    <w:p w:rsidR="007B640E" w:rsidRPr="00C24995" w:rsidRDefault="007B640E" w:rsidP="00BD7C6B">
      <w:pPr>
        <w:pStyle w:val="Ttulo"/>
        <w:pBdr>
          <w:top w:val="single" w:sz="4" w:space="1" w:color="auto"/>
          <w:left w:val="single" w:sz="4" w:space="4" w:color="auto"/>
          <w:bottom w:val="single" w:sz="4" w:space="1" w:color="auto"/>
          <w:right w:val="single" w:sz="4" w:space="4" w:color="auto"/>
        </w:pBdr>
        <w:shd w:val="clear" w:color="auto" w:fill="E0E0E0"/>
        <w:spacing w:before="0" w:after="0" w:line="276" w:lineRule="auto"/>
        <w:rPr>
          <w:rFonts w:ascii="Arial" w:hAnsi="Arial" w:cs="Arial"/>
          <w:sz w:val="24"/>
          <w:szCs w:val="24"/>
        </w:rPr>
      </w:pPr>
      <w:r w:rsidRPr="00C24995">
        <w:rPr>
          <w:rFonts w:ascii="Arial" w:hAnsi="Arial" w:cs="Arial"/>
          <w:sz w:val="24"/>
          <w:szCs w:val="24"/>
        </w:rPr>
        <w:t xml:space="preserve">Processo Administrativo Nº </w:t>
      </w:r>
      <w:r w:rsidRPr="00634F17">
        <w:rPr>
          <w:rFonts w:ascii="Arial" w:hAnsi="Arial" w:cs="Arial"/>
          <w:noProof/>
          <w:sz w:val="24"/>
          <w:szCs w:val="24"/>
          <w:shd w:val="clear" w:color="auto" w:fill="C6D9F1" w:themeFill="text2" w:themeFillTint="33"/>
        </w:rPr>
        <w:t>2025-SUP-100645</w:t>
      </w:r>
    </w:p>
    <w:p w:rsidR="007B640E" w:rsidRPr="00C24995" w:rsidRDefault="007B640E" w:rsidP="00BD7C6B">
      <w:pPr>
        <w:suppressAutoHyphens w:val="0"/>
        <w:spacing w:line="276" w:lineRule="auto"/>
        <w:rPr>
          <w:rFonts w:ascii="Arial" w:hAnsi="Arial" w:cs="Arial"/>
          <w:sz w:val="24"/>
          <w:szCs w:val="24"/>
        </w:rPr>
      </w:pPr>
    </w:p>
    <w:p w:rsidR="007B640E" w:rsidRPr="00C24995" w:rsidRDefault="007B640E" w:rsidP="00477FA9">
      <w:pPr>
        <w:keepNext/>
        <w:widowControl w:val="0"/>
        <w:numPr>
          <w:ilvl w:val="0"/>
          <w:numId w:val="5"/>
        </w:numPr>
        <w:suppressAutoHyphens w:val="0"/>
        <w:spacing w:line="276" w:lineRule="auto"/>
        <w:jc w:val="center"/>
        <w:outlineLvl w:val="8"/>
        <w:rPr>
          <w:rFonts w:ascii="Arial" w:hAnsi="Arial" w:cs="Arial"/>
          <w:b/>
          <w:color w:val="000000"/>
          <w:sz w:val="24"/>
          <w:szCs w:val="24"/>
        </w:rPr>
      </w:pPr>
      <w:r w:rsidRPr="00C24995">
        <w:rPr>
          <w:rFonts w:ascii="Arial" w:hAnsi="Arial" w:cs="Arial"/>
          <w:b/>
          <w:color w:val="000000"/>
          <w:sz w:val="24"/>
          <w:szCs w:val="24"/>
        </w:rPr>
        <w:t xml:space="preserve">ANEXO III - MINUTA </w:t>
      </w:r>
      <w:r w:rsidRPr="005D1FCD">
        <w:rPr>
          <w:rFonts w:ascii="Arial" w:hAnsi="Arial" w:cs="Arial"/>
          <w:b/>
          <w:color w:val="000000"/>
          <w:sz w:val="24"/>
          <w:szCs w:val="24"/>
        </w:rPr>
        <w:t>DA ATA DE REGISTRO DE PREÇOS</w:t>
      </w:r>
    </w:p>
    <w:p w:rsidR="007B640E" w:rsidRPr="00C24995" w:rsidRDefault="007B640E" w:rsidP="00477FA9">
      <w:pPr>
        <w:keepNext/>
        <w:numPr>
          <w:ilvl w:val="0"/>
          <w:numId w:val="5"/>
        </w:numPr>
        <w:suppressAutoHyphens w:val="0"/>
        <w:spacing w:line="276" w:lineRule="auto"/>
        <w:jc w:val="center"/>
        <w:outlineLvl w:val="3"/>
        <w:rPr>
          <w:rFonts w:ascii="Arial" w:hAnsi="Arial" w:cs="Arial"/>
          <w:b/>
          <w:bCs/>
          <w:sz w:val="24"/>
          <w:szCs w:val="24"/>
          <w:u w:val="single"/>
        </w:rPr>
      </w:pPr>
    </w:p>
    <w:p w:rsidR="007B640E" w:rsidRPr="00C24995" w:rsidRDefault="007B640E" w:rsidP="00BD7C6B">
      <w:pPr>
        <w:suppressAutoHyphens w:val="0"/>
        <w:spacing w:line="276" w:lineRule="auto"/>
        <w:ind w:left="3540"/>
        <w:jc w:val="both"/>
        <w:rPr>
          <w:rFonts w:ascii="Arial" w:hAnsi="Arial" w:cs="Arial"/>
          <w:color w:val="000000"/>
          <w:sz w:val="24"/>
          <w:szCs w:val="24"/>
        </w:rPr>
      </w:pPr>
    </w:p>
    <w:p w:rsidR="007B640E" w:rsidRDefault="007B640E" w:rsidP="00536549">
      <w:pPr>
        <w:tabs>
          <w:tab w:val="left" w:pos="1701"/>
        </w:tabs>
        <w:suppressAutoHyphens w:val="0"/>
        <w:spacing w:line="276" w:lineRule="auto"/>
        <w:ind w:firstLine="1701"/>
        <w:jc w:val="both"/>
        <w:rPr>
          <w:rFonts w:ascii="Arial" w:hAnsi="Arial" w:cs="Arial"/>
          <w:color w:val="000000"/>
          <w:sz w:val="24"/>
          <w:szCs w:val="24"/>
        </w:rPr>
      </w:pPr>
      <w:r w:rsidRPr="005D1FCD">
        <w:rPr>
          <w:rFonts w:ascii="Arial" w:hAnsi="Arial" w:cs="Arial"/>
          <w:sz w:val="24"/>
          <w:szCs w:val="24"/>
        </w:rPr>
        <w:t xml:space="preserve">O </w:t>
      </w:r>
      <w:r w:rsidRPr="005D1FCD">
        <w:rPr>
          <w:rFonts w:ascii="Arial" w:hAnsi="Arial" w:cs="Arial"/>
          <w:b/>
          <w:bCs/>
          <w:sz w:val="24"/>
          <w:szCs w:val="24"/>
        </w:rPr>
        <w:t>SEMASA</w:t>
      </w:r>
      <w:r w:rsidRPr="005D1FCD">
        <w:rPr>
          <w:rFonts w:ascii="Arial" w:hAnsi="Arial" w:cs="Arial"/>
          <w:sz w:val="24"/>
          <w:szCs w:val="24"/>
        </w:rPr>
        <w:t xml:space="preserve"> - </w:t>
      </w:r>
      <w:r w:rsidRPr="005D1FCD">
        <w:rPr>
          <w:rFonts w:ascii="Arial" w:hAnsi="Arial" w:cs="Arial"/>
          <w:b/>
          <w:sz w:val="24"/>
          <w:szCs w:val="24"/>
        </w:rPr>
        <w:t>SERVIÇO MUNICIPAL DE ÁGUA, SANEAMENTO BÁSICO E INFRAESTRUTURA</w:t>
      </w:r>
      <w:r w:rsidRPr="005D1FCD">
        <w:rPr>
          <w:rFonts w:ascii="Arial" w:hAnsi="Arial" w:cs="Arial"/>
          <w:sz w:val="24"/>
          <w:szCs w:val="24"/>
        </w:rPr>
        <w:t xml:space="preserve">, Autarquia Municipal com personalidade jurídica de direito público interno, adiante designada de </w:t>
      </w:r>
      <w:r>
        <w:rPr>
          <w:rFonts w:ascii="Arial" w:hAnsi="Arial" w:cs="Arial"/>
          <w:b/>
          <w:sz w:val="24"/>
          <w:szCs w:val="24"/>
        </w:rPr>
        <w:t>ÓRGÃO GERENCIADOR</w:t>
      </w:r>
      <w:r w:rsidRPr="005D1FCD">
        <w:rPr>
          <w:rFonts w:ascii="Arial" w:hAnsi="Arial" w:cs="Arial"/>
          <w:sz w:val="24"/>
          <w:szCs w:val="24"/>
        </w:rPr>
        <w:t xml:space="preserve">, com sede na Rua Heitor Liberato, nº 1.189, Vila Operária, CEP 88303-101, em Itajaí, inscrita no CNPJ sob nº 05.472.936/0001-39, representada neste ato por seu </w:t>
      </w:r>
      <w:r w:rsidRPr="00634F17">
        <w:rPr>
          <w:rFonts w:ascii="Arial" w:hAnsi="Arial" w:cs="Arial"/>
          <w:noProof/>
          <w:color w:val="000000"/>
          <w:sz w:val="24"/>
          <w:szCs w:val="24"/>
          <w:shd w:val="clear" w:color="auto" w:fill="C6D9F1" w:themeFill="text2" w:themeFillTint="33"/>
        </w:rPr>
        <w:t>Diretor Geral</w:t>
      </w:r>
      <w:r w:rsidRPr="00C24995">
        <w:rPr>
          <w:rFonts w:ascii="Arial" w:hAnsi="Arial" w:cs="Arial"/>
          <w:color w:val="000000"/>
          <w:sz w:val="24"/>
          <w:szCs w:val="24"/>
        </w:rPr>
        <w:t xml:space="preserve">, </w:t>
      </w:r>
      <w:r w:rsidRPr="00634F17">
        <w:rPr>
          <w:rFonts w:ascii="Arial" w:hAnsi="Arial" w:cs="Arial"/>
          <w:b/>
          <w:bCs/>
          <w:noProof/>
          <w:sz w:val="24"/>
          <w:szCs w:val="24"/>
          <w:shd w:val="clear" w:color="auto" w:fill="C6D9F1" w:themeFill="text2" w:themeFillTint="33"/>
        </w:rPr>
        <w:t>Celso Hugo Praun Filho</w:t>
      </w:r>
      <w:r w:rsidRPr="00C24995">
        <w:rPr>
          <w:rFonts w:ascii="Arial" w:hAnsi="Arial" w:cs="Arial"/>
          <w:sz w:val="24"/>
          <w:szCs w:val="24"/>
        </w:rPr>
        <w:t xml:space="preserve">, R.G. </w:t>
      </w:r>
      <w:r w:rsidRPr="00634F17">
        <w:rPr>
          <w:rFonts w:ascii="Arial" w:hAnsi="Arial" w:cs="Arial"/>
          <w:noProof/>
          <w:sz w:val="24"/>
          <w:szCs w:val="24"/>
          <w:shd w:val="clear" w:color="auto" w:fill="C6D9F1" w:themeFill="text2" w:themeFillTint="33"/>
        </w:rPr>
        <w:t>749575 SSP SC</w:t>
      </w:r>
      <w:r w:rsidRPr="00C24995">
        <w:rPr>
          <w:rFonts w:ascii="Arial" w:hAnsi="Arial" w:cs="Arial"/>
          <w:sz w:val="24"/>
          <w:szCs w:val="24"/>
        </w:rPr>
        <w:t xml:space="preserve">, inscrito no CPF sob o nº. </w:t>
      </w:r>
      <w:r w:rsidRPr="00634F17">
        <w:rPr>
          <w:rFonts w:ascii="Arial" w:hAnsi="Arial" w:cs="Arial"/>
          <w:noProof/>
          <w:sz w:val="24"/>
          <w:szCs w:val="24"/>
          <w:shd w:val="clear" w:color="auto" w:fill="C6D9F1" w:themeFill="text2" w:themeFillTint="33"/>
        </w:rPr>
        <w:t>453.950.559-91</w:t>
      </w:r>
      <w:r w:rsidRPr="00C24995">
        <w:rPr>
          <w:rFonts w:ascii="Arial" w:hAnsi="Arial" w:cs="Arial"/>
          <w:sz w:val="24"/>
          <w:szCs w:val="24"/>
        </w:rPr>
        <w:t xml:space="preserve">, </w:t>
      </w:r>
      <w:r w:rsidRPr="00C24995">
        <w:rPr>
          <w:rFonts w:ascii="Arial" w:hAnsi="Arial" w:cs="Arial"/>
          <w:color w:val="000000"/>
          <w:sz w:val="24"/>
          <w:szCs w:val="24"/>
        </w:rPr>
        <w:t xml:space="preserve">e pelo seu </w:t>
      </w:r>
      <w:r w:rsidRPr="00634F17">
        <w:rPr>
          <w:rFonts w:ascii="Arial" w:hAnsi="Arial" w:cs="Arial"/>
          <w:noProof/>
          <w:color w:val="000000"/>
          <w:sz w:val="24"/>
          <w:szCs w:val="24"/>
          <w:shd w:val="clear" w:color="auto" w:fill="C6D9F1" w:themeFill="text2" w:themeFillTint="33"/>
        </w:rPr>
        <w:t>Diretor Administrativo Financeiro</w:t>
      </w:r>
      <w:r w:rsidRPr="00C24995">
        <w:rPr>
          <w:rFonts w:ascii="Arial" w:hAnsi="Arial" w:cs="Arial"/>
          <w:color w:val="000000"/>
          <w:sz w:val="24"/>
          <w:szCs w:val="24"/>
        </w:rPr>
        <w:t xml:space="preserve">, </w:t>
      </w:r>
      <w:r w:rsidRPr="00634F17">
        <w:rPr>
          <w:rFonts w:ascii="Arial" w:hAnsi="Arial" w:cs="Arial"/>
          <w:b/>
          <w:noProof/>
          <w:color w:val="000000"/>
          <w:sz w:val="24"/>
          <w:szCs w:val="24"/>
          <w:shd w:val="clear" w:color="auto" w:fill="C6D9F1" w:themeFill="text2" w:themeFillTint="33"/>
        </w:rPr>
        <w:t>Salum dos Santos</w:t>
      </w:r>
      <w:r w:rsidRPr="00C24995">
        <w:rPr>
          <w:rFonts w:ascii="Arial" w:hAnsi="Arial" w:cs="Arial"/>
          <w:color w:val="000000"/>
          <w:sz w:val="24"/>
          <w:szCs w:val="24"/>
        </w:rPr>
        <w:t xml:space="preserve">, R.G. de nº </w:t>
      </w:r>
      <w:r w:rsidRPr="00634F17">
        <w:rPr>
          <w:rFonts w:ascii="Arial" w:hAnsi="Arial" w:cs="Arial"/>
          <w:noProof/>
          <w:color w:val="000000"/>
          <w:sz w:val="24"/>
          <w:szCs w:val="24"/>
          <w:shd w:val="clear" w:color="auto" w:fill="C6D9F1" w:themeFill="text2" w:themeFillTint="33"/>
        </w:rPr>
        <w:t>3370410 SSP SC</w:t>
      </w:r>
      <w:r w:rsidRPr="00C24995">
        <w:rPr>
          <w:rFonts w:ascii="Arial" w:hAnsi="Arial" w:cs="Arial"/>
          <w:color w:val="000000"/>
          <w:sz w:val="24"/>
          <w:szCs w:val="24"/>
        </w:rPr>
        <w:t xml:space="preserve">, inscrito no CPF sob o nº </w:t>
      </w:r>
      <w:r w:rsidRPr="00634F17">
        <w:rPr>
          <w:rFonts w:ascii="Arial" w:hAnsi="Arial" w:cs="Arial"/>
          <w:noProof/>
          <w:color w:val="000000"/>
          <w:sz w:val="24"/>
          <w:szCs w:val="24"/>
          <w:shd w:val="clear" w:color="auto" w:fill="C6D9F1" w:themeFill="text2" w:themeFillTint="33"/>
        </w:rPr>
        <w:t>018.130.519-41</w:t>
      </w:r>
      <w:r w:rsidRPr="005D1FCD">
        <w:rPr>
          <w:rFonts w:ascii="Arial" w:hAnsi="Arial" w:cs="Arial"/>
          <w:color w:val="000000"/>
          <w:sz w:val="24"/>
          <w:szCs w:val="24"/>
        </w:rPr>
        <w:t>, em</w:t>
      </w:r>
      <w:r w:rsidRPr="005D1FCD">
        <w:rPr>
          <w:rFonts w:ascii="Arial" w:hAnsi="Arial" w:cs="Arial"/>
          <w:sz w:val="24"/>
          <w:szCs w:val="24"/>
        </w:rPr>
        <w:t xml:space="preserve"> conformidade com as </w:t>
      </w:r>
      <w:r w:rsidRPr="00957BEE">
        <w:rPr>
          <w:rFonts w:ascii="Arial" w:hAnsi="Arial" w:cs="Arial"/>
          <w:sz w:val="24"/>
          <w:szCs w:val="24"/>
        </w:rPr>
        <w:t>Lei n° 14.133/2021, da Instrução Normativa SEGES/MPE nº 073/2022, da Lei Complementar n° 123/06, no Decreto n.º 11.462, de 31 de março de 2023, do Decreto n° 8.538, de 06 de outubro de 2015, do Decreto Municipal nº 12.840/2023</w:t>
      </w:r>
      <w:r>
        <w:rPr>
          <w:rFonts w:ascii="Arial" w:hAnsi="Arial" w:cs="Arial"/>
          <w:sz w:val="24"/>
          <w:szCs w:val="24"/>
        </w:rPr>
        <w:t xml:space="preserve"> </w:t>
      </w:r>
      <w:r w:rsidRPr="005D1FCD">
        <w:rPr>
          <w:rFonts w:ascii="Arial" w:hAnsi="Arial" w:cs="Arial"/>
          <w:color w:val="000000"/>
          <w:sz w:val="24"/>
          <w:szCs w:val="24"/>
        </w:rPr>
        <w:t xml:space="preserve">e das demais normas legais aplicáveis, em face da classificação das propostas apresentadas no </w:t>
      </w:r>
      <w:r w:rsidRPr="005D1FCD">
        <w:rPr>
          <w:rFonts w:ascii="Arial" w:hAnsi="Arial" w:cs="Arial"/>
          <w:b/>
          <w:bCs/>
          <w:color w:val="000000"/>
          <w:sz w:val="24"/>
          <w:szCs w:val="24"/>
        </w:rPr>
        <w:t xml:space="preserve">PREGÃO </w:t>
      </w:r>
      <w:r>
        <w:rPr>
          <w:rFonts w:ascii="Arial" w:hAnsi="Arial" w:cs="Arial"/>
          <w:b/>
          <w:bCs/>
          <w:color w:val="000000"/>
          <w:sz w:val="24"/>
          <w:szCs w:val="24"/>
        </w:rPr>
        <w:t>ELETRÔNICO</w:t>
      </w:r>
      <w:r w:rsidRPr="005D1FCD">
        <w:rPr>
          <w:rFonts w:ascii="Arial" w:hAnsi="Arial" w:cs="Arial"/>
          <w:b/>
          <w:bCs/>
          <w:color w:val="000000"/>
          <w:sz w:val="24"/>
          <w:szCs w:val="24"/>
        </w:rPr>
        <w:t xml:space="preserve"> PARA</w:t>
      </w:r>
      <w:r w:rsidRPr="005D1FCD">
        <w:rPr>
          <w:rFonts w:ascii="Arial" w:hAnsi="Arial" w:cs="Arial"/>
          <w:b/>
          <w:bCs/>
          <w:sz w:val="24"/>
          <w:szCs w:val="24"/>
        </w:rPr>
        <w:t xml:space="preserve"> REGISTRO DE PREÇOS Nº</w:t>
      </w:r>
      <w:r>
        <w:rPr>
          <w:rFonts w:ascii="Arial" w:hAnsi="Arial" w:cs="Arial"/>
          <w:b/>
          <w:bCs/>
          <w:sz w:val="24"/>
          <w:szCs w:val="24"/>
        </w:rPr>
        <w:t xml:space="preserve"> </w:t>
      </w:r>
      <w:r w:rsidR="00DD71A0">
        <w:rPr>
          <w:rFonts w:ascii="Arial" w:hAnsi="Arial" w:cs="Arial"/>
          <w:b/>
          <w:noProof/>
          <w:sz w:val="24"/>
          <w:szCs w:val="24"/>
          <w:shd w:val="clear" w:color="auto" w:fill="C6D9F1" w:themeFill="text2" w:themeFillTint="33"/>
        </w:rPr>
        <w:t>003</w:t>
      </w:r>
      <w:r w:rsidRPr="00F73A23">
        <w:rPr>
          <w:rFonts w:ascii="Arial" w:hAnsi="Arial" w:cs="Arial"/>
          <w:b/>
          <w:sz w:val="24"/>
          <w:szCs w:val="24"/>
          <w:shd w:val="clear" w:color="auto" w:fill="C6D9F1" w:themeFill="text2" w:themeFillTint="33"/>
        </w:rPr>
        <w:t>/</w:t>
      </w:r>
      <w:r w:rsidRPr="00634F17">
        <w:rPr>
          <w:rFonts w:ascii="Arial" w:hAnsi="Arial" w:cs="Arial"/>
          <w:b/>
          <w:noProof/>
          <w:sz w:val="24"/>
          <w:szCs w:val="24"/>
          <w:shd w:val="clear" w:color="auto" w:fill="C6D9F1" w:themeFill="text2" w:themeFillTint="33"/>
        </w:rPr>
        <w:t>202</w:t>
      </w:r>
      <w:r w:rsidR="00DD71A0">
        <w:rPr>
          <w:rFonts w:ascii="Arial" w:hAnsi="Arial" w:cs="Arial"/>
          <w:b/>
          <w:noProof/>
          <w:sz w:val="24"/>
          <w:szCs w:val="24"/>
          <w:shd w:val="clear" w:color="auto" w:fill="C6D9F1" w:themeFill="text2" w:themeFillTint="33"/>
        </w:rPr>
        <w:t>6</w:t>
      </w:r>
      <w:r w:rsidRPr="005D1FCD">
        <w:rPr>
          <w:rFonts w:ascii="Arial" w:hAnsi="Arial" w:cs="Arial"/>
          <w:sz w:val="24"/>
          <w:szCs w:val="24"/>
        </w:rPr>
        <w:t xml:space="preserve">, Ata de julgamento de Preços, publicada no Jornal Oficial do Município de Itajaí (SC) e homologada pelo Diretor Geral do SEMASA, </w:t>
      </w:r>
      <w:r w:rsidRPr="005D1FCD">
        <w:rPr>
          <w:rFonts w:ascii="Arial" w:hAnsi="Arial" w:cs="Arial"/>
          <w:b/>
          <w:sz w:val="24"/>
          <w:szCs w:val="24"/>
        </w:rPr>
        <w:t>RESOLVE</w:t>
      </w:r>
      <w:r w:rsidRPr="005D1FCD">
        <w:rPr>
          <w:rFonts w:ascii="Arial" w:hAnsi="Arial" w:cs="Arial"/>
          <w:sz w:val="24"/>
          <w:szCs w:val="24"/>
        </w:rPr>
        <w:t xml:space="preserve"> registrar os preços para o objeto descrito na Cláusula Primeira, oferecidos pelas empresas cujas propostas foram classificadas observadas as especificações, os preços, os quantitativos e os fornecedores classificados na licitação supracitada, bem como as cláusulas e condições abaixo estabelecidas, tem entre si justo e contratado o que se segue:</w:t>
      </w:r>
    </w:p>
    <w:p w:rsidR="007B640E" w:rsidRDefault="007B640E" w:rsidP="00BD7C6B">
      <w:pPr>
        <w:tabs>
          <w:tab w:val="left" w:pos="1701"/>
        </w:tabs>
        <w:suppressAutoHyphens w:val="0"/>
        <w:spacing w:line="276" w:lineRule="auto"/>
        <w:ind w:firstLine="1701"/>
        <w:jc w:val="both"/>
        <w:rPr>
          <w:rFonts w:ascii="Arial" w:hAnsi="Arial" w:cs="Arial"/>
          <w:color w:val="000000"/>
          <w:sz w:val="24"/>
          <w:szCs w:val="24"/>
        </w:rPr>
      </w:pPr>
    </w:p>
    <w:p w:rsidR="007B640E" w:rsidRPr="00C24995" w:rsidRDefault="007B640E" w:rsidP="00BD7C6B">
      <w:pPr>
        <w:tabs>
          <w:tab w:val="left" w:pos="1701"/>
        </w:tabs>
        <w:suppressAutoHyphens w:val="0"/>
        <w:spacing w:line="276" w:lineRule="auto"/>
        <w:ind w:firstLine="1701"/>
        <w:jc w:val="both"/>
        <w:rPr>
          <w:rFonts w:ascii="Arial" w:hAnsi="Arial" w:cs="Arial"/>
          <w:color w:val="000000"/>
          <w:sz w:val="24"/>
          <w:szCs w:val="24"/>
        </w:rPr>
      </w:pPr>
    </w:p>
    <w:p w:rsidR="007B640E" w:rsidRPr="00C24995" w:rsidRDefault="007B640E" w:rsidP="00BD7C6B">
      <w:pPr>
        <w:widowControl w:val="0"/>
        <w:suppressAutoHyphens w:val="0"/>
        <w:spacing w:line="276" w:lineRule="auto"/>
        <w:jc w:val="both"/>
        <w:rPr>
          <w:rFonts w:ascii="Arial" w:hAnsi="Arial" w:cs="Arial"/>
          <w:b/>
          <w:color w:val="000000"/>
          <w:sz w:val="24"/>
          <w:szCs w:val="24"/>
        </w:rPr>
      </w:pPr>
      <w:r w:rsidRPr="00C24995">
        <w:rPr>
          <w:rFonts w:ascii="Arial" w:hAnsi="Arial" w:cs="Arial"/>
          <w:b/>
          <w:color w:val="000000"/>
          <w:sz w:val="24"/>
          <w:szCs w:val="24"/>
        </w:rPr>
        <w:t>CLÁUSULA PRIMEIRA - DO OBJETO</w:t>
      </w:r>
    </w:p>
    <w:p w:rsidR="007B640E" w:rsidRPr="00C24995" w:rsidRDefault="007B640E" w:rsidP="00BD7C6B">
      <w:pPr>
        <w:widowControl w:val="0"/>
        <w:suppressAutoHyphens w:val="0"/>
        <w:spacing w:line="276" w:lineRule="auto"/>
        <w:jc w:val="both"/>
        <w:rPr>
          <w:rFonts w:ascii="Arial" w:hAnsi="Arial" w:cs="Arial"/>
          <w:b/>
          <w:color w:val="000000"/>
          <w:sz w:val="24"/>
          <w:szCs w:val="24"/>
        </w:rPr>
      </w:pPr>
    </w:p>
    <w:p w:rsidR="007B640E" w:rsidRDefault="007B640E" w:rsidP="00BD7C6B">
      <w:pPr>
        <w:suppressAutoHyphens w:val="0"/>
        <w:spacing w:line="276" w:lineRule="auto"/>
        <w:ind w:firstLine="1701"/>
        <w:jc w:val="both"/>
        <w:rPr>
          <w:rFonts w:ascii="Arial" w:hAnsi="Arial" w:cs="Arial"/>
          <w:color w:val="000000"/>
          <w:sz w:val="24"/>
          <w:szCs w:val="24"/>
        </w:rPr>
      </w:pPr>
      <w:r w:rsidRPr="007D6E43">
        <w:rPr>
          <w:rFonts w:ascii="Arial" w:hAnsi="Arial" w:cs="Arial"/>
          <w:sz w:val="24"/>
        </w:rPr>
        <w:t>Constitui objeto desta ATA o registro de preços, para eventual</w:t>
      </w:r>
      <w:r w:rsidRPr="00EC3022">
        <w:rPr>
          <w:rFonts w:ascii="Arial" w:eastAsia="Arial Unicode MS" w:hAnsi="Arial" w:cs="Arial"/>
          <w:b/>
          <w:sz w:val="24"/>
        </w:rPr>
        <w:t xml:space="preserve"> </w:t>
      </w:r>
      <w:r w:rsidRPr="00C24995">
        <w:rPr>
          <w:rFonts w:ascii="Arial" w:hAnsi="Arial" w:cs="Arial"/>
          <w:color w:val="000000"/>
          <w:sz w:val="24"/>
          <w:szCs w:val="24"/>
        </w:rPr>
        <w:t>a</w:t>
      </w:r>
      <w:r>
        <w:rPr>
          <w:rFonts w:ascii="Arial" w:hAnsi="Arial" w:cs="Arial"/>
          <w:color w:val="000000"/>
          <w:sz w:val="24"/>
          <w:szCs w:val="24"/>
        </w:rPr>
        <w:t xml:space="preserve"> </w:t>
      </w:r>
      <w:r w:rsidRPr="00634F17">
        <w:rPr>
          <w:rFonts w:ascii="Arial" w:eastAsia="Arial Unicode MS" w:hAnsi="Arial" w:cs="Arial"/>
          <w:b/>
          <w:noProof/>
          <w:sz w:val="24"/>
          <w:szCs w:val="24"/>
          <w:shd w:val="clear" w:color="auto" w:fill="C6D9F1"/>
        </w:rPr>
        <w:t>Aquisição de materiais de limpeza e higiene por meio de Registro de Preços, destinada ao atendimento das unidades do SEMASA</w:t>
      </w:r>
      <w:r>
        <w:rPr>
          <w:rFonts w:ascii="Arial" w:hAnsi="Arial" w:cs="Arial"/>
          <w:color w:val="000000"/>
          <w:sz w:val="24"/>
          <w:szCs w:val="24"/>
        </w:rPr>
        <w:t xml:space="preserve">, </w:t>
      </w:r>
      <w:r w:rsidRPr="0023024A">
        <w:rPr>
          <w:rFonts w:ascii="Arial" w:hAnsi="Arial" w:cs="Arial"/>
          <w:sz w:val="24"/>
        </w:rPr>
        <w:t xml:space="preserve">para utilização pelo SEMASA, especificados no </w:t>
      </w:r>
      <w:r w:rsidRPr="0023024A">
        <w:rPr>
          <w:rFonts w:ascii="Arial" w:hAnsi="Arial" w:cs="Arial"/>
          <w:b/>
          <w:sz w:val="24"/>
        </w:rPr>
        <w:t>ANEXO I</w:t>
      </w:r>
      <w:r w:rsidRPr="0023024A">
        <w:rPr>
          <w:rFonts w:ascii="Arial" w:hAnsi="Arial" w:cs="Arial"/>
          <w:sz w:val="24"/>
        </w:rPr>
        <w:t xml:space="preserve">, que integra o </w:t>
      </w:r>
      <w:r w:rsidRPr="0023024A">
        <w:rPr>
          <w:rFonts w:ascii="Arial" w:hAnsi="Arial" w:cs="Arial"/>
          <w:b/>
          <w:sz w:val="24"/>
        </w:rPr>
        <w:t xml:space="preserve">Edital de </w:t>
      </w:r>
      <w:r w:rsidRPr="00634F17">
        <w:rPr>
          <w:rFonts w:ascii="Arial" w:hAnsi="Arial" w:cs="Arial"/>
          <w:b/>
          <w:noProof/>
          <w:sz w:val="24"/>
          <w:szCs w:val="24"/>
          <w:shd w:val="clear" w:color="auto" w:fill="C6D9F1" w:themeFill="text2" w:themeFillTint="33"/>
        </w:rPr>
        <w:t>PREGÃO</w:t>
      </w:r>
      <w:r w:rsidRPr="00803CD0">
        <w:rPr>
          <w:rFonts w:ascii="Arial" w:hAnsi="Arial" w:cs="Arial"/>
          <w:b/>
          <w:sz w:val="24"/>
          <w:szCs w:val="24"/>
          <w:shd w:val="clear" w:color="auto" w:fill="C6D9F1" w:themeFill="text2" w:themeFillTint="33"/>
        </w:rPr>
        <w:t xml:space="preserve"> </w:t>
      </w:r>
      <w:r w:rsidRPr="00634F17">
        <w:rPr>
          <w:rFonts w:ascii="Arial" w:hAnsi="Arial" w:cs="Arial"/>
          <w:b/>
          <w:noProof/>
          <w:sz w:val="24"/>
          <w:szCs w:val="24"/>
          <w:shd w:val="clear" w:color="auto" w:fill="C6D9F1" w:themeFill="text2" w:themeFillTint="33"/>
        </w:rPr>
        <w:t>ELETRÔNICO</w:t>
      </w:r>
      <w:r w:rsidRPr="00803CD0">
        <w:rPr>
          <w:rFonts w:ascii="Arial" w:hAnsi="Arial" w:cs="Arial"/>
          <w:b/>
          <w:sz w:val="24"/>
          <w:szCs w:val="24"/>
          <w:shd w:val="clear" w:color="auto" w:fill="C6D9F1" w:themeFill="text2" w:themeFillTint="33"/>
        </w:rPr>
        <w:t xml:space="preserve"> N° </w:t>
      </w:r>
      <w:r w:rsidR="00D800BF">
        <w:rPr>
          <w:rFonts w:ascii="Arial" w:hAnsi="Arial" w:cs="Arial"/>
          <w:b/>
          <w:noProof/>
          <w:sz w:val="24"/>
          <w:szCs w:val="24"/>
          <w:shd w:val="clear" w:color="auto" w:fill="C6D9F1" w:themeFill="text2" w:themeFillTint="33"/>
        </w:rPr>
        <w:t>007</w:t>
      </w:r>
      <w:r w:rsidRPr="00803CD0">
        <w:rPr>
          <w:rFonts w:ascii="Arial" w:hAnsi="Arial" w:cs="Arial"/>
          <w:b/>
          <w:sz w:val="24"/>
          <w:szCs w:val="24"/>
          <w:shd w:val="clear" w:color="auto" w:fill="C6D9F1" w:themeFill="text2" w:themeFillTint="33"/>
        </w:rPr>
        <w:t>/</w:t>
      </w:r>
      <w:r w:rsidRPr="00634F17">
        <w:rPr>
          <w:rFonts w:ascii="Arial" w:hAnsi="Arial" w:cs="Arial"/>
          <w:b/>
          <w:noProof/>
          <w:sz w:val="24"/>
          <w:szCs w:val="24"/>
          <w:shd w:val="clear" w:color="auto" w:fill="C6D9F1" w:themeFill="text2" w:themeFillTint="33"/>
        </w:rPr>
        <w:t>202</w:t>
      </w:r>
      <w:r w:rsidR="00D800BF">
        <w:rPr>
          <w:rFonts w:ascii="Arial" w:hAnsi="Arial" w:cs="Arial"/>
          <w:b/>
          <w:noProof/>
          <w:sz w:val="24"/>
          <w:szCs w:val="24"/>
          <w:shd w:val="clear" w:color="auto" w:fill="C6D9F1" w:themeFill="text2" w:themeFillTint="33"/>
        </w:rPr>
        <w:t>6</w:t>
      </w:r>
      <w:r w:rsidRPr="00C24995">
        <w:rPr>
          <w:rFonts w:ascii="Arial" w:hAnsi="Arial" w:cs="Arial"/>
          <w:b/>
          <w:bCs/>
          <w:color w:val="000000"/>
          <w:sz w:val="24"/>
          <w:szCs w:val="24"/>
        </w:rPr>
        <w:t xml:space="preserve"> </w:t>
      </w:r>
      <w:r w:rsidRPr="00C24995">
        <w:rPr>
          <w:rFonts w:ascii="Arial" w:hAnsi="Arial" w:cs="Arial"/>
          <w:b/>
          <w:color w:val="000000"/>
          <w:sz w:val="24"/>
          <w:szCs w:val="24"/>
        </w:rPr>
        <w:t>seus ANEXOS</w:t>
      </w:r>
      <w:r>
        <w:rPr>
          <w:rFonts w:ascii="Arial" w:hAnsi="Arial" w:cs="Arial"/>
          <w:b/>
          <w:color w:val="000000"/>
          <w:sz w:val="24"/>
          <w:szCs w:val="24"/>
        </w:rPr>
        <w:t xml:space="preserve">, </w:t>
      </w:r>
      <w:r w:rsidRPr="005D1FCD">
        <w:rPr>
          <w:rFonts w:ascii="Arial" w:hAnsi="Arial" w:cs="Arial"/>
          <w:color w:val="000000"/>
          <w:sz w:val="24"/>
          <w:szCs w:val="24"/>
        </w:rPr>
        <w:t>independente de transcrição</w:t>
      </w:r>
      <w:r>
        <w:rPr>
          <w:rFonts w:ascii="Arial" w:hAnsi="Arial" w:cs="Arial"/>
          <w:color w:val="000000"/>
          <w:sz w:val="24"/>
          <w:szCs w:val="24"/>
        </w:rPr>
        <w:t>.</w:t>
      </w:r>
    </w:p>
    <w:p w:rsidR="007B640E" w:rsidRDefault="007B640E" w:rsidP="00BD7C6B">
      <w:pPr>
        <w:suppressAutoHyphens w:val="0"/>
        <w:spacing w:line="276" w:lineRule="auto"/>
        <w:ind w:firstLine="1701"/>
        <w:jc w:val="both"/>
        <w:rPr>
          <w:rFonts w:ascii="Arial" w:hAnsi="Arial" w:cs="Arial"/>
          <w:sz w:val="24"/>
          <w:szCs w:val="24"/>
        </w:rPr>
      </w:pPr>
    </w:p>
    <w:p w:rsidR="007B640E" w:rsidRDefault="007B640E" w:rsidP="00BD7C6B">
      <w:pPr>
        <w:suppressAutoHyphens w:val="0"/>
        <w:spacing w:line="276" w:lineRule="auto"/>
        <w:ind w:firstLine="1701"/>
        <w:jc w:val="both"/>
        <w:rPr>
          <w:rFonts w:ascii="Arial" w:hAnsi="Arial" w:cs="Arial"/>
          <w:color w:val="000000"/>
          <w:sz w:val="24"/>
          <w:szCs w:val="24"/>
        </w:rPr>
      </w:pPr>
      <w:r w:rsidRPr="005D1FCD">
        <w:rPr>
          <w:rFonts w:ascii="Arial" w:hAnsi="Arial" w:cs="Arial"/>
          <w:sz w:val="24"/>
          <w:szCs w:val="24"/>
        </w:rPr>
        <w:t xml:space="preserve">O SEMASA não se obriga a adquirir os itens relacionados dos licitantes vencedores, nem nas quantidades indicadas no </w:t>
      </w:r>
      <w:r w:rsidRPr="005D1FCD">
        <w:rPr>
          <w:rFonts w:ascii="Arial" w:hAnsi="Arial" w:cs="Arial"/>
          <w:b/>
          <w:sz w:val="24"/>
          <w:szCs w:val="24"/>
        </w:rPr>
        <w:t>ANEXO I</w:t>
      </w:r>
      <w:r w:rsidRPr="005D1FCD">
        <w:rPr>
          <w:rFonts w:ascii="Arial" w:hAnsi="Arial" w:cs="Arial"/>
          <w:sz w:val="24"/>
          <w:szCs w:val="24"/>
        </w:rPr>
        <w:t xml:space="preserve">, podendo até realizar licitação </w:t>
      </w:r>
      <w:r w:rsidRPr="005D1FCD">
        <w:rPr>
          <w:rFonts w:ascii="Arial" w:hAnsi="Arial" w:cs="Arial"/>
          <w:sz w:val="24"/>
          <w:szCs w:val="24"/>
        </w:rPr>
        <w:lastRenderedPageBreak/>
        <w:t>específica para aquisição de um ou de mais itens, hipótese em que, em igualdade de condições, o beneficiário do registro terá preferência.</w:t>
      </w:r>
    </w:p>
    <w:p w:rsidR="007B640E" w:rsidRDefault="007B640E" w:rsidP="00BD7C6B">
      <w:pPr>
        <w:suppressAutoHyphens w:val="0"/>
        <w:spacing w:line="276" w:lineRule="auto"/>
        <w:ind w:firstLine="1620"/>
        <w:jc w:val="both"/>
        <w:rPr>
          <w:rFonts w:ascii="Arial" w:hAnsi="Arial" w:cs="Arial"/>
          <w:color w:val="000000"/>
          <w:sz w:val="24"/>
          <w:szCs w:val="24"/>
        </w:rPr>
      </w:pPr>
    </w:p>
    <w:p w:rsidR="007B640E" w:rsidRDefault="007B640E" w:rsidP="00BD7C6B">
      <w:pPr>
        <w:suppressAutoHyphens w:val="0"/>
        <w:spacing w:line="276" w:lineRule="auto"/>
        <w:ind w:firstLine="1701"/>
        <w:jc w:val="both"/>
        <w:rPr>
          <w:rFonts w:ascii="Arial" w:hAnsi="Arial" w:cs="Arial"/>
          <w:sz w:val="24"/>
          <w:szCs w:val="24"/>
        </w:rPr>
      </w:pPr>
      <w:r w:rsidRPr="005D1FCD">
        <w:rPr>
          <w:rFonts w:ascii="Arial" w:hAnsi="Arial" w:cs="Arial"/>
          <w:sz w:val="24"/>
          <w:szCs w:val="24"/>
        </w:rPr>
        <w:t xml:space="preserve">Relação da empresa vencedora com respectiva classificação e </w:t>
      </w:r>
      <w:r w:rsidRPr="005D1FCD">
        <w:rPr>
          <w:rFonts w:ascii="Arial" w:hAnsi="Arial" w:cs="Arial"/>
          <w:b/>
          <w:sz w:val="24"/>
          <w:szCs w:val="24"/>
        </w:rPr>
        <w:t xml:space="preserve">item </w:t>
      </w:r>
      <w:r w:rsidRPr="005D1FCD">
        <w:rPr>
          <w:rFonts w:ascii="Arial" w:hAnsi="Arial" w:cs="Arial"/>
          <w:sz w:val="24"/>
          <w:szCs w:val="24"/>
        </w:rPr>
        <w:t>conforme modelo abaixo:</w:t>
      </w:r>
    </w:p>
    <w:p w:rsidR="007B640E" w:rsidRDefault="007B640E" w:rsidP="00BD7C6B">
      <w:pPr>
        <w:suppressAutoHyphens w:val="0"/>
        <w:spacing w:line="276" w:lineRule="auto"/>
        <w:ind w:firstLine="1701"/>
        <w:jc w:val="both"/>
        <w:rPr>
          <w:rFonts w:ascii="Arial" w:hAnsi="Arial" w:cs="Arial"/>
          <w:sz w:val="24"/>
          <w:szCs w:val="24"/>
        </w:rPr>
      </w:pP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1"/>
        <w:gridCol w:w="2947"/>
      </w:tblGrid>
      <w:tr w:rsidR="007B640E" w:rsidRPr="00D00F5E" w:rsidTr="00886B35">
        <w:tc>
          <w:tcPr>
            <w:tcW w:w="6851" w:type="dxa"/>
            <w:shd w:val="clear" w:color="auto" w:fill="E0E0E0"/>
          </w:tcPr>
          <w:p w:rsidR="007B640E" w:rsidRPr="00D00F5E" w:rsidRDefault="007B640E" w:rsidP="00BD7C6B">
            <w:pPr>
              <w:spacing w:line="276" w:lineRule="auto"/>
              <w:jc w:val="both"/>
              <w:rPr>
                <w:rFonts w:ascii="Arial" w:hAnsi="Arial" w:cs="Arial"/>
                <w:b/>
              </w:rPr>
            </w:pPr>
            <w:r w:rsidRPr="00D00F5E">
              <w:rPr>
                <w:rFonts w:ascii="Arial" w:hAnsi="Arial" w:cs="Arial"/>
                <w:b/>
              </w:rPr>
              <w:t>Empresa Vencedora</w:t>
            </w:r>
          </w:p>
        </w:tc>
        <w:tc>
          <w:tcPr>
            <w:tcW w:w="2947" w:type="dxa"/>
            <w:shd w:val="clear" w:color="auto" w:fill="E0E0E0"/>
          </w:tcPr>
          <w:p w:rsidR="007B640E" w:rsidRPr="00D00F5E" w:rsidRDefault="007B640E" w:rsidP="00BD7C6B">
            <w:pPr>
              <w:spacing w:line="276" w:lineRule="auto"/>
              <w:jc w:val="both"/>
              <w:rPr>
                <w:rFonts w:ascii="Arial" w:hAnsi="Arial" w:cs="Arial"/>
                <w:b/>
              </w:rPr>
            </w:pPr>
            <w:r w:rsidRPr="00D00F5E">
              <w:rPr>
                <w:rFonts w:ascii="Arial" w:hAnsi="Arial" w:cs="Arial"/>
                <w:b/>
              </w:rPr>
              <w:t>CNPJ N°</w:t>
            </w:r>
          </w:p>
        </w:tc>
      </w:tr>
      <w:tr w:rsidR="007B640E" w:rsidRPr="00D00F5E" w:rsidTr="00886B35">
        <w:trPr>
          <w:trHeight w:val="454"/>
        </w:trPr>
        <w:tc>
          <w:tcPr>
            <w:tcW w:w="6851" w:type="dxa"/>
            <w:tcBorders>
              <w:bottom w:val="single" w:sz="4" w:space="0" w:color="auto"/>
            </w:tcBorders>
            <w:vAlign w:val="center"/>
          </w:tcPr>
          <w:p w:rsidR="007B640E" w:rsidRPr="00D00F5E" w:rsidRDefault="007B640E" w:rsidP="00BD7C6B">
            <w:pPr>
              <w:spacing w:line="276" w:lineRule="auto"/>
              <w:jc w:val="center"/>
              <w:rPr>
                <w:rFonts w:ascii="Arial" w:hAnsi="Arial" w:cs="Arial"/>
                <w:b/>
              </w:rPr>
            </w:pPr>
          </w:p>
        </w:tc>
        <w:tc>
          <w:tcPr>
            <w:tcW w:w="2947" w:type="dxa"/>
            <w:tcBorders>
              <w:bottom w:val="single" w:sz="4" w:space="0" w:color="auto"/>
            </w:tcBorders>
            <w:vAlign w:val="center"/>
          </w:tcPr>
          <w:p w:rsidR="007B640E" w:rsidRPr="00D00F5E" w:rsidRDefault="007B640E" w:rsidP="00BD7C6B">
            <w:pPr>
              <w:spacing w:line="276" w:lineRule="auto"/>
              <w:jc w:val="center"/>
              <w:rPr>
                <w:rFonts w:ascii="Arial" w:hAnsi="Arial" w:cs="Arial"/>
                <w:b/>
              </w:rPr>
            </w:pPr>
          </w:p>
        </w:tc>
      </w:tr>
    </w:tbl>
    <w:p w:rsidR="00583220" w:rsidRDefault="00583220" w:rsidP="00583220">
      <w:pPr>
        <w:widowControl w:val="0"/>
        <w:suppressAutoHyphens w:val="0"/>
        <w:spacing w:line="276" w:lineRule="auto"/>
        <w:ind w:left="360"/>
        <w:jc w:val="both"/>
        <w:rPr>
          <w:rFonts w:ascii="Arial" w:hAnsi="Arial" w:cs="Arial"/>
          <w:b/>
          <w:sz w:val="24"/>
          <w:szCs w:val="24"/>
        </w:rPr>
      </w:pPr>
    </w:p>
    <w:p w:rsidR="00583220" w:rsidRPr="006D6863" w:rsidRDefault="00583220" w:rsidP="00583220">
      <w:pPr>
        <w:widowControl w:val="0"/>
        <w:suppressAutoHyphens w:val="0"/>
        <w:spacing w:line="276" w:lineRule="auto"/>
        <w:ind w:left="360"/>
        <w:jc w:val="both"/>
        <w:rPr>
          <w:rFonts w:ascii="Arial" w:hAnsi="Arial" w:cs="Arial"/>
          <w:b/>
          <w:sz w:val="24"/>
          <w:szCs w:val="24"/>
        </w:rPr>
      </w:pPr>
      <w:r w:rsidRPr="006D6863">
        <w:rPr>
          <w:rFonts w:ascii="Arial" w:hAnsi="Arial" w:cs="Arial"/>
          <w:b/>
          <w:sz w:val="24"/>
          <w:szCs w:val="24"/>
        </w:rPr>
        <w:t>LOTE 1:</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583220" w:rsidRPr="00C24995" w:rsidTr="00D55D6C">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shd w:val="clear" w:color="auto" w:fill="C0C0C0"/>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shd w:val="clear" w:color="auto" w:fill="C0C0C0"/>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shd w:val="clear" w:color="auto" w:fill="C0C0C0"/>
            <w:vAlign w:val="center"/>
          </w:tcPr>
          <w:p w:rsidR="00583220" w:rsidRPr="00A1156B" w:rsidRDefault="00583220" w:rsidP="00D55D6C">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shd w:val="clear" w:color="auto" w:fill="C0C0C0"/>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shd w:val="clear" w:color="auto" w:fill="C0C0C0"/>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sidRPr="00A1156B">
              <w:rPr>
                <w:rFonts w:ascii="Century Gothic" w:hAnsi="Century Gothic" w:cs="Arial"/>
                <w:color w:val="000000"/>
              </w:rPr>
              <w:t>1</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600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Frasco</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ÁGUA SANITARIA</w:t>
            </w:r>
            <w:r w:rsidRPr="00D01C34">
              <w:rPr>
                <w:rFonts w:ascii="Arial" w:hAnsi="Arial" w:cs="Arial"/>
                <w:color w:val="000000"/>
                <w:sz w:val="18"/>
                <w:szCs w:val="18"/>
              </w:rPr>
              <w:t xml:space="preserve">; SOLUCAO AQUOSA, A BASE DE HIPOCLORITO SODIO OU CALCIO; EMBALAGEM COM VALIDADE DE 6 MESES, FRASCO PLASTICO OPACO; TEOR DE CLORO ATIVO 2%PP A 2,5%PP; REGISTRO E LAUDO ANALITICO DO FABRICANTE; PRODUTO SUJEITO A VERIFICACAO NO ATO DA ENTREGA; AOS PROCEDIMENTOS ADM. DETERMINADOS PELA ANVISA. </w:t>
            </w:r>
            <w:r w:rsidRPr="00D01C34">
              <w:rPr>
                <w:rFonts w:ascii="Arial" w:hAnsi="Arial" w:cs="Arial"/>
                <w:b/>
                <w:bCs/>
                <w:color w:val="000000"/>
                <w:sz w:val="18"/>
                <w:szCs w:val="18"/>
              </w:rPr>
              <w:t>EMBALAGEM FRASCO 1 LITRO – C</w:t>
            </w:r>
            <w:r>
              <w:rPr>
                <w:rFonts w:ascii="Arial" w:hAnsi="Arial" w:cs="Arial"/>
                <w:b/>
                <w:bCs/>
                <w:color w:val="000000"/>
                <w:sz w:val="18"/>
                <w:szCs w:val="18"/>
              </w:rPr>
              <w:t>Ó</w:t>
            </w:r>
            <w:r w:rsidRPr="00D01C34">
              <w:rPr>
                <w:rFonts w:ascii="Arial" w:hAnsi="Arial" w:cs="Arial"/>
                <w:b/>
                <w:bCs/>
                <w:color w:val="000000"/>
                <w:sz w:val="18"/>
                <w:szCs w:val="18"/>
              </w:rPr>
              <w:t>D. 58348</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2</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350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sz w:val="18"/>
                <w:szCs w:val="18"/>
              </w:rPr>
            </w:pPr>
            <w:r w:rsidRPr="00D01C34">
              <w:rPr>
                <w:rFonts w:ascii="Arial" w:hAnsi="Arial" w:cs="Arial"/>
                <w:sz w:val="18"/>
                <w:szCs w:val="18"/>
              </w:rPr>
              <w:t>Frasco</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sz w:val="18"/>
                <w:szCs w:val="18"/>
              </w:rPr>
            </w:pPr>
            <w:r w:rsidRPr="00D01C34">
              <w:rPr>
                <w:rFonts w:ascii="Arial" w:hAnsi="Arial" w:cs="Arial"/>
                <w:b/>
                <w:bCs/>
                <w:sz w:val="18"/>
                <w:szCs w:val="18"/>
              </w:rPr>
              <w:t>ALCOOL ETÍLICO PARA LIMPEZA</w:t>
            </w:r>
            <w:r w:rsidRPr="00D01C34">
              <w:rPr>
                <w:rFonts w:ascii="Arial" w:hAnsi="Arial" w:cs="Arial"/>
                <w:sz w:val="18"/>
                <w:szCs w:val="18"/>
              </w:rPr>
              <w:t xml:space="preserve">; COM TEOR ALCOOLICO ENTRE 95,1 A 96 GL, VOL/VOL OU 92,6 A 93,8 INPM P/P A 15GRAUS CENTIGRADOS, COM SELO INMETRO, VALIDADE MINIMA DE 2 ANOS; PRODUTO SUJEITO A VERIFICACAO NO ATO DA ENTREGA; AOS PROCEDIMENTOS ADM. DETERMINADOS PELA ANVISA. </w:t>
            </w:r>
            <w:r w:rsidRPr="00D01C34">
              <w:rPr>
                <w:rFonts w:ascii="Arial" w:hAnsi="Arial" w:cs="Arial"/>
                <w:b/>
                <w:bCs/>
                <w:sz w:val="18"/>
                <w:szCs w:val="18"/>
              </w:rPr>
              <w:t>EMBALAGEM FRASCO 1 LITRO – C</w:t>
            </w:r>
            <w:r>
              <w:rPr>
                <w:rFonts w:ascii="Arial" w:hAnsi="Arial" w:cs="Arial"/>
                <w:b/>
                <w:bCs/>
                <w:sz w:val="18"/>
                <w:szCs w:val="18"/>
              </w:rPr>
              <w:t>Ó</w:t>
            </w:r>
            <w:r w:rsidRPr="00D01C34">
              <w:rPr>
                <w:rFonts w:ascii="Arial" w:hAnsi="Arial" w:cs="Arial"/>
                <w:b/>
                <w:bCs/>
                <w:sz w:val="18"/>
                <w:szCs w:val="18"/>
              </w:rPr>
              <w:t>D. 59354</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3</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Galão</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DESINFETANTE DE USO GERAL</w:t>
            </w:r>
            <w:r w:rsidRPr="00D01C34">
              <w:rPr>
                <w:rFonts w:ascii="Arial" w:hAnsi="Arial" w:cs="Arial"/>
                <w:color w:val="000000"/>
                <w:sz w:val="18"/>
                <w:szCs w:val="18"/>
              </w:rPr>
              <w:t xml:space="preserve">, AÇÃO BACTERICIDA, FRAGRÂNCIAS TALCO, MARINE, LAVANDA, COMPOSIÇÃO: ESSÊNCIA, CLORETO DE ALQUIL, DEMETIL, BENZIL AMÔNIO (50%) - 1.00% FORMALDEÍDO, NONILFENOL ATOXILADO, ÁCIDO CÍTRICO, CORANTE E ÁGUA, DEVIDAMENTE REGISTRADO NO ÓRGÃO FISCALIZADOR COMPETENTE (ANVISA). </w:t>
            </w:r>
            <w:r w:rsidRPr="00D01C34">
              <w:rPr>
                <w:rFonts w:ascii="Arial" w:hAnsi="Arial" w:cs="Arial"/>
                <w:b/>
                <w:bCs/>
                <w:color w:val="000000"/>
                <w:sz w:val="18"/>
                <w:szCs w:val="18"/>
              </w:rPr>
              <w:t>EMBALAGEM DE 05 LITROS – C</w:t>
            </w:r>
            <w:r>
              <w:rPr>
                <w:rFonts w:ascii="Arial" w:hAnsi="Arial" w:cs="Arial"/>
                <w:b/>
                <w:bCs/>
                <w:color w:val="000000"/>
                <w:sz w:val="18"/>
                <w:szCs w:val="18"/>
              </w:rPr>
              <w:t>Ó</w:t>
            </w:r>
            <w:r w:rsidRPr="00D01C34">
              <w:rPr>
                <w:rFonts w:ascii="Arial" w:hAnsi="Arial" w:cs="Arial"/>
                <w:b/>
                <w:bCs/>
                <w:color w:val="000000"/>
                <w:sz w:val="18"/>
                <w:szCs w:val="18"/>
              </w:rPr>
              <w:t>D. 58354</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4</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Tubo</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DESODORIZADOR DE AR SPRAY</w:t>
            </w:r>
            <w:r w:rsidRPr="00D01C34">
              <w:rPr>
                <w:rFonts w:ascii="Arial" w:hAnsi="Arial" w:cs="Arial"/>
                <w:color w:val="000000"/>
                <w:sz w:val="18"/>
                <w:szCs w:val="18"/>
              </w:rPr>
              <w:t xml:space="preserve"> – INGREDIENTES ATIVO BENZOATO DE SÓDIO, BORATO DE SÓDIO, FRAGRÃNCIAS E PROPELENTES; ESSÊNCIA: TALCO E MARINE; REGISTRO NO MS; VALIDADE MÍNIMA DE 01 ANO – </w:t>
            </w:r>
            <w:r w:rsidRPr="00D01C34">
              <w:rPr>
                <w:rFonts w:ascii="Arial" w:hAnsi="Arial" w:cs="Arial"/>
                <w:b/>
                <w:bCs/>
                <w:color w:val="000000"/>
                <w:sz w:val="18"/>
                <w:szCs w:val="18"/>
              </w:rPr>
              <w:t>TUBO COM 360ML – C</w:t>
            </w:r>
            <w:r>
              <w:rPr>
                <w:rFonts w:ascii="Arial" w:hAnsi="Arial" w:cs="Arial"/>
                <w:b/>
                <w:bCs/>
                <w:color w:val="000000"/>
                <w:sz w:val="18"/>
                <w:szCs w:val="18"/>
              </w:rPr>
              <w:t>Ó</w:t>
            </w:r>
            <w:r w:rsidRPr="00D01C34">
              <w:rPr>
                <w:rFonts w:ascii="Arial" w:hAnsi="Arial" w:cs="Arial"/>
                <w:b/>
                <w:bCs/>
                <w:color w:val="000000"/>
                <w:sz w:val="18"/>
                <w:szCs w:val="18"/>
              </w:rPr>
              <w:t>D. 58355</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lastRenderedPageBreak/>
              <w:t>5</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800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rPr>
                <w:rFonts w:ascii="Arial" w:hAnsi="Arial" w:cs="Arial"/>
                <w:b/>
                <w:bCs/>
                <w:color w:val="000000"/>
                <w:sz w:val="18"/>
                <w:szCs w:val="18"/>
              </w:rPr>
            </w:pPr>
            <w:r w:rsidRPr="00D01C34">
              <w:rPr>
                <w:rFonts w:ascii="Arial" w:hAnsi="Arial" w:cs="Arial"/>
                <w:b/>
                <w:bCs/>
                <w:color w:val="000000"/>
                <w:sz w:val="18"/>
                <w:szCs w:val="18"/>
              </w:rPr>
              <w:t>DESODORIZADOR SANITÁRIO</w:t>
            </w:r>
            <w:r w:rsidRPr="00D01C34">
              <w:rPr>
                <w:rFonts w:ascii="Arial" w:hAnsi="Arial" w:cs="Arial"/>
                <w:color w:val="000000"/>
                <w:sz w:val="18"/>
                <w:szCs w:val="18"/>
              </w:rPr>
              <w:t xml:space="preserve"> - PASTILHA ADESIVA – </w:t>
            </w:r>
            <w:r w:rsidRPr="00D01C34">
              <w:rPr>
                <w:rFonts w:ascii="Arial" w:hAnsi="Arial" w:cs="Arial"/>
                <w:b/>
                <w:bCs/>
                <w:color w:val="000000"/>
                <w:sz w:val="18"/>
                <w:szCs w:val="18"/>
              </w:rPr>
              <w:t>CÓD 59342.</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6</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500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DETERGENTE LÍQUIDO - 500ML - CÓD. 58356</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7</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300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Frasco</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rPr>
                <w:rFonts w:ascii="Arial" w:hAnsi="Arial" w:cs="Arial"/>
                <w:b/>
                <w:bCs/>
                <w:color w:val="000000"/>
                <w:sz w:val="18"/>
                <w:szCs w:val="18"/>
              </w:rPr>
            </w:pPr>
            <w:r w:rsidRPr="00D01C34">
              <w:rPr>
                <w:rFonts w:ascii="Arial" w:hAnsi="Arial" w:cs="Arial"/>
                <w:b/>
                <w:bCs/>
                <w:color w:val="000000"/>
                <w:sz w:val="18"/>
                <w:szCs w:val="18"/>
              </w:rPr>
              <w:t xml:space="preserve">LIMPADOR MULTIUSO </w:t>
            </w:r>
            <w:r w:rsidRPr="00D01C34">
              <w:rPr>
                <w:rFonts w:ascii="Arial" w:hAnsi="Arial" w:cs="Arial"/>
                <w:color w:val="000000"/>
                <w:sz w:val="18"/>
                <w:szCs w:val="18"/>
              </w:rPr>
              <w:t>(FRASCO C/500ML).</w:t>
            </w:r>
            <w:r w:rsidRPr="00D01C34">
              <w:rPr>
                <w:rFonts w:ascii="Arial" w:hAnsi="Arial" w:cs="Arial"/>
                <w:b/>
                <w:bCs/>
                <w:color w:val="000000"/>
                <w:sz w:val="18"/>
                <w:szCs w:val="18"/>
              </w:rPr>
              <w:t xml:space="preserve"> – CÓD 58369</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8</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100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SABÃO EM BARRA - CÓD. 58380</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9</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20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Galão</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color w:val="000000"/>
                <w:sz w:val="18"/>
                <w:szCs w:val="18"/>
              </w:rPr>
            </w:pPr>
            <w:r w:rsidRPr="00D01C34">
              <w:rPr>
                <w:rFonts w:ascii="Arial" w:hAnsi="Arial" w:cs="Arial"/>
                <w:b/>
                <w:bCs/>
                <w:color w:val="000000"/>
                <w:sz w:val="18"/>
                <w:szCs w:val="18"/>
              </w:rPr>
              <w:t>SABONETE LÍQUIDO BIODEGRADÁVEL</w:t>
            </w:r>
            <w:r w:rsidRPr="00D01C34">
              <w:rPr>
                <w:rFonts w:ascii="Arial" w:hAnsi="Arial" w:cs="Arial"/>
                <w:color w:val="000000"/>
                <w:sz w:val="18"/>
                <w:szCs w:val="18"/>
              </w:rPr>
              <w:t xml:space="preserve">; CREMOSO, NEUTRO; COM FRAGRANCIA AÇAI COM GUARANA OU ERVA DOCE, PH 6,5 A 7,5; PARA HIGIENE DAS MAOS; PRODUTO SUJEITO A VERIFICACAO NO ATO DA ENTREGA; AOS PROCEDIMENTOS ADM. DETERMINADOS PELA ANVISA. </w:t>
            </w:r>
            <w:r w:rsidRPr="00D01C34">
              <w:rPr>
                <w:rFonts w:ascii="Arial" w:hAnsi="Arial" w:cs="Arial"/>
                <w:b/>
                <w:bCs/>
                <w:color w:val="000000"/>
                <w:sz w:val="18"/>
                <w:szCs w:val="18"/>
              </w:rPr>
              <w:t>GALÃO COM 05 LITROS – C</w:t>
            </w:r>
            <w:r>
              <w:rPr>
                <w:rFonts w:ascii="Arial" w:hAnsi="Arial" w:cs="Arial"/>
                <w:b/>
                <w:bCs/>
                <w:color w:val="000000"/>
                <w:sz w:val="18"/>
                <w:szCs w:val="18"/>
              </w:rPr>
              <w:t>Ó</w:t>
            </w:r>
            <w:r w:rsidRPr="00D01C34">
              <w:rPr>
                <w:rFonts w:ascii="Arial" w:hAnsi="Arial" w:cs="Arial"/>
                <w:b/>
                <w:bCs/>
                <w:color w:val="000000"/>
                <w:sz w:val="18"/>
                <w:szCs w:val="18"/>
              </w:rPr>
              <w:t>D. 58382</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10</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Pacote</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SACO DE LIXO - 100 LITROS</w:t>
            </w:r>
            <w:r w:rsidRPr="00D01C34">
              <w:rPr>
                <w:rFonts w:ascii="Arial" w:hAnsi="Arial" w:cs="Arial"/>
                <w:color w:val="000000"/>
                <w:sz w:val="18"/>
                <w:szCs w:val="18"/>
              </w:rPr>
              <w:t xml:space="preserve"> - EM POLIETILENO DE ALTA DENSIDADE; 0,60 MICRAS; CONFORME NORMAS DA ABNT - </w:t>
            </w:r>
            <w:r w:rsidRPr="00D01C34">
              <w:rPr>
                <w:rFonts w:ascii="Arial" w:hAnsi="Arial" w:cs="Arial"/>
                <w:b/>
                <w:bCs/>
                <w:color w:val="000000"/>
                <w:sz w:val="18"/>
                <w:szCs w:val="18"/>
              </w:rPr>
              <w:t>PACOTE C/100 UNIDADES. CÓD 58676</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11</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Pacote</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SACO DE LIXO - 20 LITROS</w:t>
            </w:r>
            <w:r w:rsidRPr="00D01C34">
              <w:rPr>
                <w:rFonts w:ascii="Arial" w:hAnsi="Arial" w:cs="Arial"/>
                <w:color w:val="000000"/>
                <w:sz w:val="18"/>
                <w:szCs w:val="18"/>
              </w:rPr>
              <w:t xml:space="preserve"> - EM POLIETILENO DE ALTA DENSIDADE; 0,40 MICRAS; CONFORME NORMAS DA ABNT; COR PRETA OU AZUL; </w:t>
            </w:r>
            <w:r w:rsidRPr="00D01C34">
              <w:rPr>
                <w:rFonts w:ascii="Arial" w:hAnsi="Arial" w:cs="Arial"/>
                <w:b/>
                <w:bCs/>
                <w:color w:val="000000"/>
                <w:sz w:val="18"/>
                <w:szCs w:val="18"/>
              </w:rPr>
              <w:t>EMBALAGEM PACOTE COM 100 SACOS – C</w:t>
            </w:r>
            <w:r>
              <w:rPr>
                <w:rFonts w:ascii="Arial" w:hAnsi="Arial" w:cs="Arial"/>
                <w:b/>
                <w:bCs/>
                <w:color w:val="000000"/>
                <w:sz w:val="18"/>
                <w:szCs w:val="18"/>
              </w:rPr>
              <w:t>Ó</w:t>
            </w:r>
            <w:r w:rsidRPr="00D01C34">
              <w:rPr>
                <w:rFonts w:ascii="Arial" w:hAnsi="Arial" w:cs="Arial"/>
                <w:b/>
                <w:bCs/>
                <w:color w:val="000000"/>
                <w:sz w:val="18"/>
                <w:szCs w:val="18"/>
              </w:rPr>
              <w:t>D. 56859</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12</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Pacote</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SACO DE LIXO 200L</w:t>
            </w:r>
            <w:r w:rsidRPr="00D01C34">
              <w:rPr>
                <w:rFonts w:ascii="Arial" w:hAnsi="Arial" w:cs="Arial"/>
                <w:color w:val="000000"/>
                <w:sz w:val="18"/>
                <w:szCs w:val="18"/>
              </w:rPr>
              <w:t xml:space="preserve"> - EM POLIETILENO DE ALTA DENSIDADE; 0,80 MICRAS; CONFORME NORMAS DA ABNT; </w:t>
            </w:r>
            <w:r w:rsidRPr="00D01C34">
              <w:rPr>
                <w:rFonts w:ascii="Arial" w:hAnsi="Arial" w:cs="Arial"/>
                <w:b/>
                <w:bCs/>
                <w:color w:val="000000"/>
                <w:sz w:val="18"/>
                <w:szCs w:val="18"/>
              </w:rPr>
              <w:t>Embalagem Pacote C/100 Unidades.</w:t>
            </w:r>
            <w:r w:rsidRPr="00D01C34">
              <w:rPr>
                <w:rFonts w:ascii="Arial" w:hAnsi="Arial" w:cs="Arial"/>
                <w:color w:val="000000"/>
                <w:sz w:val="18"/>
                <w:szCs w:val="18"/>
              </w:rPr>
              <w:t xml:space="preserve"> </w:t>
            </w:r>
            <w:r w:rsidRPr="00D01C34">
              <w:rPr>
                <w:rFonts w:ascii="Arial" w:hAnsi="Arial" w:cs="Arial"/>
                <w:b/>
                <w:bCs/>
                <w:color w:val="000000"/>
                <w:sz w:val="18"/>
                <w:szCs w:val="18"/>
              </w:rPr>
              <w:t>CÓD 56860.</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13</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2</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Rolo</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 xml:space="preserve">SAQUINHO PARA EMBALADOR DE GUARDA CHUVA </w:t>
            </w:r>
            <w:r w:rsidRPr="00D01C34">
              <w:rPr>
                <w:rFonts w:ascii="Arial" w:hAnsi="Arial" w:cs="Arial"/>
                <w:color w:val="000000"/>
                <w:sz w:val="18"/>
                <w:szCs w:val="18"/>
              </w:rPr>
              <w:t xml:space="preserve">– (COM 1.000 UNIDADES) - </w:t>
            </w:r>
            <w:r w:rsidRPr="00D01C34">
              <w:rPr>
                <w:rFonts w:ascii="Arial" w:hAnsi="Arial" w:cs="Arial"/>
                <w:b/>
                <w:bCs/>
                <w:color w:val="000000"/>
                <w:sz w:val="18"/>
                <w:szCs w:val="18"/>
              </w:rPr>
              <w:t>CÓD. 66340</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14</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30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SAPONÁCEO EM PÓ</w:t>
            </w:r>
            <w:r w:rsidRPr="00D01C34">
              <w:rPr>
                <w:rFonts w:ascii="Arial" w:hAnsi="Arial" w:cs="Arial"/>
                <w:color w:val="000000"/>
                <w:sz w:val="18"/>
                <w:szCs w:val="18"/>
              </w:rPr>
              <w:t xml:space="preserve"> (FRASCO C/ 300 GRAMAS). </w:t>
            </w:r>
            <w:r w:rsidRPr="00D01C34">
              <w:rPr>
                <w:rFonts w:ascii="Arial" w:hAnsi="Arial" w:cs="Arial"/>
                <w:b/>
                <w:bCs/>
                <w:color w:val="000000"/>
                <w:sz w:val="18"/>
                <w:szCs w:val="18"/>
              </w:rPr>
              <w:t>CÓD. 58384</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C24995"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b/>
              </w:rPr>
            </w:pPr>
          </w:p>
        </w:tc>
      </w:tr>
    </w:tbl>
    <w:p w:rsidR="00583220" w:rsidRDefault="00583220" w:rsidP="00583220">
      <w:pPr>
        <w:widowControl w:val="0"/>
        <w:suppressAutoHyphens w:val="0"/>
        <w:spacing w:line="276" w:lineRule="auto"/>
        <w:jc w:val="both"/>
        <w:rPr>
          <w:rFonts w:ascii="Arial" w:hAnsi="Arial" w:cs="Arial"/>
          <w:sz w:val="24"/>
          <w:szCs w:val="24"/>
        </w:rPr>
      </w:pPr>
    </w:p>
    <w:p w:rsidR="00583220" w:rsidRPr="00E07CA4" w:rsidRDefault="00583220" w:rsidP="00583220">
      <w:pPr>
        <w:widowControl w:val="0"/>
        <w:suppressAutoHyphens w:val="0"/>
        <w:spacing w:line="276" w:lineRule="auto"/>
        <w:jc w:val="both"/>
        <w:rPr>
          <w:rFonts w:ascii="Arial" w:hAnsi="Arial" w:cs="Arial"/>
          <w:b/>
          <w:sz w:val="24"/>
          <w:szCs w:val="24"/>
        </w:rPr>
      </w:pPr>
      <w:r>
        <w:rPr>
          <w:rFonts w:ascii="Arial" w:hAnsi="Arial" w:cs="Arial"/>
          <w:sz w:val="24"/>
          <w:szCs w:val="24"/>
        </w:rPr>
        <w:tab/>
      </w:r>
      <w:r w:rsidRPr="00E07CA4">
        <w:rPr>
          <w:rFonts w:ascii="Arial" w:hAnsi="Arial" w:cs="Arial"/>
          <w:b/>
          <w:sz w:val="24"/>
          <w:szCs w:val="24"/>
        </w:rPr>
        <w:t>LOTE 2:</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15</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Pr>
                <w:rFonts w:ascii="Arial" w:hAnsi="Arial" w:cs="Arial"/>
                <w:b/>
                <w:bCs/>
                <w:color w:val="000000"/>
                <w:sz w:val="18"/>
                <w:szCs w:val="18"/>
              </w:rPr>
              <w:t>10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 xml:space="preserve">CHALEIRA ELÉTRICA INOX - 1,8L M INOX; </w:t>
            </w:r>
            <w:r w:rsidRPr="00D01C34">
              <w:rPr>
                <w:rFonts w:ascii="Arial" w:hAnsi="Arial" w:cs="Arial"/>
                <w:color w:val="000000"/>
                <w:sz w:val="18"/>
                <w:szCs w:val="18"/>
              </w:rPr>
              <w:t xml:space="preserve">CAPACIDADE 1,8L; DESLIGAMENTO AUTOMATICO; REGISTRO NO INMETRO; </w:t>
            </w:r>
            <w:r w:rsidRPr="00D01C34">
              <w:rPr>
                <w:rFonts w:ascii="Arial" w:hAnsi="Arial" w:cs="Arial"/>
                <w:b/>
                <w:bCs/>
                <w:color w:val="000000"/>
                <w:sz w:val="18"/>
                <w:szCs w:val="18"/>
              </w:rPr>
              <w:t>220 V OU BIVOLT. - CÓD: 70985</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lastRenderedPageBreak/>
              <w:t>16</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Pr>
                <w:rFonts w:ascii="Arial" w:hAnsi="Arial" w:cs="Arial"/>
                <w:b/>
                <w:bCs/>
                <w:color w:val="000000"/>
                <w:sz w:val="18"/>
                <w:szCs w:val="18"/>
              </w:rPr>
              <w:t>1</w:t>
            </w:r>
            <w:r w:rsidRPr="00D01C34">
              <w:rPr>
                <w:rFonts w:ascii="Arial" w:hAnsi="Arial" w:cs="Arial"/>
                <w:b/>
                <w:bCs/>
                <w:color w:val="000000"/>
                <w:sz w:val="18"/>
                <w:szCs w:val="18"/>
              </w:rPr>
              <w:t>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GARRAFA TÉRMICA INOX 1,9L – CÓD: 20434</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b/>
              </w:rPr>
            </w:pPr>
          </w:p>
        </w:tc>
      </w:tr>
    </w:tbl>
    <w:p w:rsidR="00583220" w:rsidRDefault="00583220" w:rsidP="00583220">
      <w:pPr>
        <w:spacing w:line="276" w:lineRule="auto"/>
        <w:rPr>
          <w:rFonts w:ascii="Arial" w:hAnsi="Arial" w:cs="Arial"/>
          <w:sz w:val="24"/>
          <w:szCs w:val="24"/>
        </w:rPr>
      </w:pPr>
    </w:p>
    <w:p w:rsidR="00583220" w:rsidRPr="00590072" w:rsidRDefault="00583220" w:rsidP="00583220">
      <w:pPr>
        <w:spacing w:line="276" w:lineRule="auto"/>
        <w:rPr>
          <w:rFonts w:ascii="Arial" w:hAnsi="Arial" w:cs="Arial"/>
          <w:b/>
          <w:sz w:val="24"/>
          <w:szCs w:val="24"/>
        </w:rPr>
      </w:pPr>
      <w:r>
        <w:rPr>
          <w:rFonts w:ascii="Arial" w:hAnsi="Arial" w:cs="Arial"/>
          <w:sz w:val="24"/>
          <w:szCs w:val="24"/>
        </w:rPr>
        <w:tab/>
      </w:r>
      <w:r w:rsidRPr="00590072">
        <w:rPr>
          <w:rFonts w:ascii="Arial" w:hAnsi="Arial" w:cs="Arial"/>
          <w:b/>
          <w:sz w:val="24"/>
          <w:szCs w:val="24"/>
        </w:rPr>
        <w:t>LOTE 3:</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17</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rPr>
                <w:rFonts w:ascii="Arial" w:hAnsi="Arial" w:cs="Arial"/>
                <w:b/>
                <w:bCs/>
                <w:color w:val="000000"/>
                <w:sz w:val="18"/>
                <w:szCs w:val="18"/>
              </w:rPr>
            </w:pPr>
            <w:r w:rsidRPr="00D01C34">
              <w:rPr>
                <w:rFonts w:ascii="Arial" w:hAnsi="Arial" w:cs="Arial"/>
                <w:b/>
                <w:bCs/>
                <w:color w:val="000000"/>
                <w:sz w:val="18"/>
                <w:szCs w:val="18"/>
              </w:rPr>
              <w:t>DISPENSER PAPEL TOALHA – CÓD. 64599</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18</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rPr>
                <w:rFonts w:ascii="Arial" w:hAnsi="Arial" w:cs="Arial"/>
                <w:b/>
                <w:bCs/>
                <w:color w:val="000000"/>
                <w:sz w:val="18"/>
                <w:szCs w:val="18"/>
              </w:rPr>
            </w:pPr>
            <w:r w:rsidRPr="00D01C34">
              <w:rPr>
                <w:rFonts w:ascii="Arial" w:hAnsi="Arial" w:cs="Arial"/>
                <w:b/>
                <w:bCs/>
                <w:color w:val="000000"/>
                <w:sz w:val="18"/>
                <w:szCs w:val="18"/>
              </w:rPr>
              <w:t>DISPENSER PLÁSTICO PARA PAPEL HIGIÊNICO</w:t>
            </w:r>
            <w:r w:rsidRPr="00D01C34">
              <w:rPr>
                <w:rFonts w:ascii="Arial" w:hAnsi="Arial" w:cs="Arial"/>
                <w:color w:val="000000"/>
                <w:sz w:val="18"/>
                <w:szCs w:val="18"/>
              </w:rPr>
              <w:t>.</w:t>
            </w:r>
            <w:r w:rsidRPr="00D01C34">
              <w:rPr>
                <w:rFonts w:ascii="Arial" w:hAnsi="Arial" w:cs="Arial"/>
                <w:b/>
                <w:bCs/>
                <w:color w:val="000000"/>
                <w:sz w:val="18"/>
                <w:szCs w:val="18"/>
              </w:rPr>
              <w:t xml:space="preserve"> CÓD 54577.</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19</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20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rPr>
                <w:rFonts w:ascii="Arial" w:hAnsi="Arial" w:cs="Arial"/>
                <w:b/>
                <w:bCs/>
                <w:color w:val="000000"/>
                <w:sz w:val="18"/>
                <w:szCs w:val="18"/>
              </w:rPr>
            </w:pPr>
            <w:r w:rsidRPr="00D01C34">
              <w:rPr>
                <w:rFonts w:ascii="Arial" w:hAnsi="Arial" w:cs="Arial"/>
                <w:b/>
                <w:bCs/>
                <w:color w:val="000000"/>
                <w:sz w:val="18"/>
                <w:szCs w:val="18"/>
              </w:rPr>
              <w:t xml:space="preserve">ESCOVA SANITÁRIA </w:t>
            </w:r>
            <w:r w:rsidRPr="00D01C34">
              <w:rPr>
                <w:rFonts w:ascii="Arial" w:hAnsi="Arial" w:cs="Arial"/>
                <w:color w:val="000000"/>
                <w:sz w:val="18"/>
                <w:szCs w:val="18"/>
              </w:rPr>
              <w:t xml:space="preserve">C/ SUPORTE EM PLÁSTICO PARA ACOMODAR A </w:t>
            </w:r>
            <w:proofErr w:type="gramStart"/>
            <w:r w:rsidRPr="00D01C34">
              <w:rPr>
                <w:rFonts w:ascii="Arial" w:hAnsi="Arial" w:cs="Arial"/>
                <w:color w:val="000000"/>
                <w:sz w:val="18"/>
                <w:szCs w:val="18"/>
              </w:rPr>
              <w:t>ESCOVA ,</w:t>
            </w:r>
            <w:proofErr w:type="gramEnd"/>
            <w:r w:rsidRPr="00D01C34">
              <w:rPr>
                <w:rFonts w:ascii="Arial" w:hAnsi="Arial" w:cs="Arial"/>
                <w:color w:val="000000"/>
                <w:sz w:val="18"/>
                <w:szCs w:val="18"/>
              </w:rPr>
              <w:t xml:space="preserve"> CABO PLÁSTICO E CERDAS SINTÉTICAS. </w:t>
            </w:r>
            <w:r w:rsidRPr="00D01C34">
              <w:rPr>
                <w:rFonts w:ascii="Arial" w:hAnsi="Arial" w:cs="Arial"/>
                <w:b/>
                <w:bCs/>
                <w:color w:val="000000"/>
                <w:sz w:val="18"/>
                <w:szCs w:val="18"/>
              </w:rPr>
              <w:t>CÓD 57686</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20</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10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LIXEIRA COM TAMPA BASCULANTE</w:t>
            </w:r>
            <w:r w:rsidRPr="00D01C34">
              <w:rPr>
                <w:rFonts w:ascii="Arial" w:hAnsi="Arial" w:cs="Arial"/>
                <w:color w:val="000000"/>
                <w:sz w:val="18"/>
                <w:szCs w:val="18"/>
              </w:rPr>
              <w:t xml:space="preserve">, EM POLIPROPILENO, FORMATO CILINDRICO, NA COR BRANCA. CAPACIDADE 20 LITROS. </w:t>
            </w:r>
            <w:r w:rsidRPr="00487CC4">
              <w:rPr>
                <w:rFonts w:ascii="Arial" w:hAnsi="Arial" w:cs="Arial"/>
                <w:b/>
                <w:bCs/>
                <w:color w:val="000000"/>
                <w:sz w:val="18"/>
                <w:szCs w:val="18"/>
              </w:rPr>
              <w:t>CÓD 58198.</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21</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40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rPr>
                <w:rFonts w:ascii="Arial" w:hAnsi="Arial" w:cs="Arial"/>
                <w:b/>
                <w:bCs/>
                <w:color w:val="000000"/>
                <w:sz w:val="18"/>
                <w:szCs w:val="18"/>
              </w:rPr>
            </w:pPr>
            <w:r w:rsidRPr="00D01C34">
              <w:rPr>
                <w:rFonts w:ascii="Arial" w:hAnsi="Arial" w:cs="Arial"/>
                <w:b/>
                <w:bCs/>
                <w:color w:val="000000"/>
                <w:sz w:val="18"/>
                <w:szCs w:val="18"/>
              </w:rPr>
              <w:t>MOP 360</w:t>
            </w:r>
            <w:r w:rsidRPr="00D01C34">
              <w:rPr>
                <w:rFonts w:ascii="Arial" w:hAnsi="Arial" w:cs="Arial"/>
                <w:color w:val="000000"/>
                <w:sz w:val="18"/>
                <w:szCs w:val="18"/>
              </w:rPr>
              <w:t>° (BALDE E ESPREMEDOR TOP MOP).</w:t>
            </w:r>
            <w:r w:rsidRPr="00D01C34">
              <w:rPr>
                <w:rFonts w:ascii="Arial" w:hAnsi="Arial" w:cs="Arial"/>
                <w:b/>
                <w:bCs/>
                <w:color w:val="000000"/>
                <w:sz w:val="18"/>
                <w:szCs w:val="18"/>
              </w:rPr>
              <w:t xml:space="preserve"> CÓD. 66343</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22</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Pr>
                <w:rFonts w:ascii="Arial" w:hAnsi="Arial" w:cs="Arial"/>
                <w:b/>
                <w:bCs/>
                <w:color w:val="000000"/>
                <w:sz w:val="18"/>
                <w:szCs w:val="18"/>
              </w:rPr>
              <w:t>30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RODO COM CABO -</w:t>
            </w:r>
            <w:r w:rsidRPr="00D01C34">
              <w:rPr>
                <w:rFonts w:ascii="Arial" w:hAnsi="Arial" w:cs="Arial"/>
                <w:color w:val="000000"/>
                <w:sz w:val="18"/>
                <w:szCs w:val="18"/>
              </w:rPr>
              <w:t xml:space="preserve"> 40 CM DE LARGURA DE BORRACHA</w:t>
            </w:r>
            <w:r w:rsidRPr="00D01C34">
              <w:rPr>
                <w:rFonts w:ascii="Arial" w:hAnsi="Arial" w:cs="Arial"/>
                <w:b/>
                <w:bCs/>
                <w:color w:val="000000"/>
                <w:sz w:val="18"/>
                <w:szCs w:val="18"/>
              </w:rPr>
              <w:t>. CÓD: 68001</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b/>
              </w:rPr>
            </w:pPr>
          </w:p>
        </w:tc>
      </w:tr>
    </w:tbl>
    <w:p w:rsidR="00583220" w:rsidRDefault="00583220" w:rsidP="00583220">
      <w:pPr>
        <w:spacing w:line="276" w:lineRule="auto"/>
        <w:rPr>
          <w:rFonts w:ascii="Arial" w:hAnsi="Arial" w:cs="Arial"/>
          <w:sz w:val="24"/>
          <w:szCs w:val="24"/>
        </w:rPr>
      </w:pPr>
    </w:p>
    <w:p w:rsidR="00583220" w:rsidRDefault="00583220" w:rsidP="00583220">
      <w:pPr>
        <w:spacing w:line="276" w:lineRule="auto"/>
        <w:rPr>
          <w:rFonts w:ascii="Arial" w:hAnsi="Arial" w:cs="Arial"/>
          <w:b/>
          <w:sz w:val="24"/>
          <w:szCs w:val="24"/>
        </w:rPr>
      </w:pPr>
      <w:r>
        <w:rPr>
          <w:rFonts w:ascii="Arial" w:hAnsi="Arial" w:cs="Arial"/>
          <w:sz w:val="24"/>
          <w:szCs w:val="24"/>
        </w:rPr>
        <w:tab/>
      </w:r>
      <w:r w:rsidRPr="001E25F4">
        <w:rPr>
          <w:rFonts w:ascii="Arial" w:hAnsi="Arial" w:cs="Arial"/>
          <w:b/>
          <w:sz w:val="24"/>
          <w:szCs w:val="24"/>
        </w:rPr>
        <w:t xml:space="preserve">LOTE 4: </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23</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Pacote</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ESPONJA DE LÃ DE AÇO</w:t>
            </w:r>
            <w:r w:rsidRPr="00D01C34">
              <w:rPr>
                <w:rFonts w:ascii="Arial" w:hAnsi="Arial" w:cs="Arial"/>
                <w:color w:val="000000"/>
                <w:sz w:val="18"/>
                <w:szCs w:val="18"/>
              </w:rPr>
              <w:t xml:space="preserve"> (PACOTE COM 08 UNIDADES).</w:t>
            </w:r>
            <w:r w:rsidRPr="00D01C34">
              <w:rPr>
                <w:rFonts w:ascii="Arial" w:hAnsi="Arial" w:cs="Arial"/>
                <w:b/>
                <w:bCs/>
                <w:color w:val="000000"/>
                <w:sz w:val="18"/>
                <w:szCs w:val="18"/>
              </w:rPr>
              <w:t xml:space="preserve"> - CÓD. 58361</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24</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 xml:space="preserve">ESPONJA DE LIMPEZA DUPLA FACE </w:t>
            </w:r>
            <w:r w:rsidRPr="00D01C34">
              <w:rPr>
                <w:rFonts w:ascii="Arial" w:hAnsi="Arial" w:cs="Arial"/>
                <w:color w:val="000000"/>
                <w:sz w:val="18"/>
                <w:szCs w:val="18"/>
              </w:rPr>
              <w:t>- EM ESPUMA POLIURETANO; - 01 FACE FIBROSA ABRASIVA PARA LIMPEZA PESADA E OUTRA MACIA PARA SUPERFÍCIE DELICADA; - MEDINDO: 110 X 70MM X 20MM; - VALIDADE MÍNIMA DE 12 MESES.</w:t>
            </w:r>
            <w:r w:rsidRPr="00D01C34">
              <w:rPr>
                <w:rFonts w:ascii="Arial" w:hAnsi="Arial" w:cs="Arial"/>
                <w:b/>
                <w:bCs/>
                <w:color w:val="000000"/>
                <w:sz w:val="18"/>
                <w:szCs w:val="18"/>
              </w:rPr>
              <w:t xml:space="preserve">  CÓD 58362</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25</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150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rPr>
                <w:rFonts w:ascii="Arial" w:hAnsi="Arial" w:cs="Arial"/>
                <w:b/>
                <w:bCs/>
                <w:color w:val="000000"/>
                <w:sz w:val="18"/>
                <w:szCs w:val="18"/>
              </w:rPr>
            </w:pPr>
            <w:r w:rsidRPr="00D01C34">
              <w:rPr>
                <w:rFonts w:ascii="Arial" w:hAnsi="Arial" w:cs="Arial"/>
                <w:b/>
                <w:bCs/>
                <w:color w:val="000000"/>
                <w:sz w:val="18"/>
                <w:szCs w:val="18"/>
              </w:rPr>
              <w:t xml:space="preserve">FLANELA, </w:t>
            </w:r>
            <w:r w:rsidRPr="00D01C34">
              <w:rPr>
                <w:rFonts w:ascii="Arial" w:hAnsi="Arial" w:cs="Arial"/>
                <w:color w:val="000000"/>
                <w:sz w:val="18"/>
                <w:szCs w:val="18"/>
              </w:rPr>
              <w:t xml:space="preserve">(90% ALGODÃO, TAMANHO: 28 X 38CM, COR BRANCA). </w:t>
            </w:r>
            <w:r w:rsidRPr="00D01C34">
              <w:rPr>
                <w:rFonts w:ascii="Arial" w:hAnsi="Arial" w:cs="Arial"/>
                <w:b/>
                <w:bCs/>
                <w:color w:val="000000"/>
                <w:sz w:val="18"/>
                <w:szCs w:val="18"/>
              </w:rPr>
              <w:t>CÓD. 58363</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26</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rPr>
                <w:rFonts w:ascii="Arial" w:hAnsi="Arial" w:cs="Arial"/>
                <w:b/>
                <w:bCs/>
                <w:color w:val="000000"/>
                <w:sz w:val="18"/>
                <w:szCs w:val="18"/>
              </w:rPr>
            </w:pPr>
            <w:r w:rsidRPr="00D01C34">
              <w:rPr>
                <w:rFonts w:ascii="Arial" w:hAnsi="Arial" w:cs="Arial"/>
                <w:b/>
                <w:bCs/>
                <w:color w:val="000000"/>
                <w:sz w:val="18"/>
                <w:szCs w:val="18"/>
              </w:rPr>
              <w:t>PANO DE CHÃO - CÓD. 30744</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27</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150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rPr>
                <w:rFonts w:ascii="Arial" w:hAnsi="Arial" w:cs="Arial"/>
                <w:b/>
                <w:bCs/>
                <w:color w:val="000000"/>
                <w:sz w:val="18"/>
                <w:szCs w:val="18"/>
              </w:rPr>
            </w:pPr>
            <w:r w:rsidRPr="00D01C34">
              <w:rPr>
                <w:rFonts w:ascii="Arial" w:hAnsi="Arial" w:cs="Arial"/>
                <w:b/>
                <w:bCs/>
                <w:color w:val="000000"/>
                <w:sz w:val="18"/>
                <w:szCs w:val="18"/>
              </w:rPr>
              <w:t>PANO DE PRATO</w:t>
            </w:r>
            <w:r w:rsidRPr="00D01C34">
              <w:rPr>
                <w:rFonts w:ascii="Arial" w:hAnsi="Arial" w:cs="Arial"/>
                <w:color w:val="000000"/>
                <w:sz w:val="18"/>
                <w:szCs w:val="18"/>
              </w:rPr>
              <w:t xml:space="preserve"> - COMPOSTO DE 90% ALGODÃO; MEDINDO (40X70) CM, COM ACABAMENTO; </w:t>
            </w:r>
            <w:r w:rsidRPr="00D01C34">
              <w:rPr>
                <w:rFonts w:ascii="Arial" w:hAnsi="Arial" w:cs="Arial"/>
                <w:b/>
                <w:bCs/>
                <w:color w:val="000000"/>
                <w:sz w:val="18"/>
                <w:szCs w:val="18"/>
              </w:rPr>
              <w:t>NA COR BRANCA. COD. 58375</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lastRenderedPageBreak/>
              <w:t>28</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5</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rPr>
                <w:rFonts w:ascii="Arial" w:hAnsi="Arial" w:cs="Arial"/>
                <w:b/>
                <w:bCs/>
                <w:color w:val="000000"/>
                <w:sz w:val="18"/>
                <w:szCs w:val="18"/>
              </w:rPr>
            </w:pPr>
            <w:r w:rsidRPr="00D01C34">
              <w:rPr>
                <w:rFonts w:ascii="Arial" w:hAnsi="Arial" w:cs="Arial"/>
                <w:b/>
                <w:bCs/>
                <w:color w:val="000000"/>
                <w:sz w:val="18"/>
                <w:szCs w:val="18"/>
              </w:rPr>
              <w:t>PANO MULTIUSO</w:t>
            </w:r>
            <w:r w:rsidRPr="00D01C34">
              <w:rPr>
                <w:rFonts w:ascii="Arial" w:hAnsi="Arial" w:cs="Arial"/>
                <w:color w:val="000000"/>
                <w:sz w:val="18"/>
                <w:szCs w:val="18"/>
              </w:rPr>
              <w:t xml:space="preserve"> (ROLO C/ 300M,600 UNIDADES DE 50X33CM, COR AZUL). </w:t>
            </w:r>
            <w:r w:rsidRPr="00D01C34">
              <w:rPr>
                <w:rFonts w:ascii="Arial" w:hAnsi="Arial" w:cs="Arial"/>
                <w:b/>
                <w:bCs/>
                <w:color w:val="000000"/>
                <w:sz w:val="18"/>
                <w:szCs w:val="18"/>
              </w:rPr>
              <w:t>CÓD 58791</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29</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sidRPr="00D01C34">
              <w:rPr>
                <w:rFonts w:ascii="Arial" w:hAnsi="Arial" w:cs="Arial"/>
                <w:b/>
                <w:bCs/>
                <w:color w:val="000000"/>
                <w:sz w:val="18"/>
                <w:szCs w:val="18"/>
              </w:rPr>
              <w:t>50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 xml:space="preserve">VASSOURA, </w:t>
            </w:r>
            <w:r w:rsidRPr="00D01C34">
              <w:rPr>
                <w:rFonts w:ascii="Arial" w:hAnsi="Arial" w:cs="Arial"/>
                <w:color w:val="000000"/>
                <w:sz w:val="18"/>
                <w:szCs w:val="18"/>
              </w:rPr>
              <w:t xml:space="preserve">MODELO ANGULAR, COM CERDAS DE NYLON LUXO, BASE EM MADEIRA RESISTENTE, CERDAS COM COMPRIMENTO MÍNIMO (SALIENTE) DE 11CM E ESPESSURA MÉDIA DE 0,8MM, DISPOSTAS EM NO MÍNIMO 4 CARREIRAS DE TUFOS JUSTAPOSTOS HOMOGÊNEOS DE MODO A PREENCHER TODA A BASE, A FIXAÇÃO DAS CERDAS À BASE DEVERÁ SER FIRME E RESISTENTE, CABO DE MADEIRA PLASTIFICADO MEDINDO 1,20M, COM EMBORRACHADO NA PONTA PARA ROSQUEAR COM FACILIDADE NA BASE DA VASSOURA E COM GANCHO NA OUTRA PONTA DO CABO PARA PENDURAR, COM PERFEITO ACABAMENTO, USO DOMÉSTICO. </w:t>
            </w:r>
            <w:r w:rsidRPr="00D01C34">
              <w:rPr>
                <w:rFonts w:ascii="Arial" w:hAnsi="Arial" w:cs="Arial"/>
                <w:b/>
                <w:bCs/>
                <w:color w:val="000000"/>
                <w:sz w:val="18"/>
                <w:szCs w:val="18"/>
              </w:rPr>
              <w:t xml:space="preserve">CÓD: 58385 </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b/>
              </w:rPr>
            </w:pPr>
          </w:p>
        </w:tc>
      </w:tr>
    </w:tbl>
    <w:p w:rsidR="00583220" w:rsidRDefault="00583220" w:rsidP="00583220">
      <w:pPr>
        <w:spacing w:line="276" w:lineRule="auto"/>
        <w:rPr>
          <w:rFonts w:ascii="Arial" w:hAnsi="Arial" w:cs="Arial"/>
          <w:sz w:val="24"/>
          <w:szCs w:val="24"/>
        </w:rPr>
      </w:pPr>
    </w:p>
    <w:p w:rsidR="00583220" w:rsidRPr="00DA40AF" w:rsidRDefault="00583220" w:rsidP="00583220">
      <w:pPr>
        <w:spacing w:line="276" w:lineRule="auto"/>
        <w:rPr>
          <w:rFonts w:ascii="Arial" w:hAnsi="Arial" w:cs="Arial"/>
          <w:b/>
          <w:sz w:val="24"/>
          <w:szCs w:val="24"/>
        </w:rPr>
      </w:pPr>
      <w:r>
        <w:rPr>
          <w:rFonts w:ascii="Arial" w:hAnsi="Arial" w:cs="Arial"/>
          <w:sz w:val="24"/>
          <w:szCs w:val="24"/>
        </w:rPr>
        <w:tab/>
      </w:r>
      <w:r w:rsidRPr="00DA40AF">
        <w:rPr>
          <w:rFonts w:ascii="Arial" w:hAnsi="Arial" w:cs="Arial"/>
          <w:b/>
          <w:sz w:val="24"/>
          <w:szCs w:val="24"/>
        </w:rPr>
        <w:t>LOTE 5:</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30</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Pr>
                <w:rFonts w:ascii="Arial" w:hAnsi="Arial" w:cs="Arial"/>
                <w:b/>
                <w:bCs/>
                <w:color w:val="000000"/>
                <w:sz w:val="18"/>
                <w:szCs w:val="18"/>
              </w:rPr>
              <w:t>1800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rPr>
                <w:rFonts w:ascii="Arial" w:hAnsi="Arial" w:cs="Arial"/>
                <w:color w:val="000000"/>
                <w:sz w:val="18"/>
                <w:szCs w:val="18"/>
              </w:rPr>
            </w:pPr>
            <w:r>
              <w:rPr>
                <w:rFonts w:ascii="Arial" w:hAnsi="Arial" w:cs="Arial"/>
                <w:color w:val="000000"/>
                <w:sz w:val="18"/>
                <w:szCs w:val="18"/>
              </w:rPr>
              <w:t>Rolos</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PAPEL HIGIENICO</w:t>
            </w:r>
            <w:r w:rsidRPr="00D01C34">
              <w:rPr>
                <w:rFonts w:ascii="Arial" w:hAnsi="Arial" w:cs="Arial"/>
                <w:color w:val="000000"/>
                <w:sz w:val="18"/>
                <w:szCs w:val="18"/>
              </w:rPr>
              <w:t xml:space="preserve"> - P/DISPENSER DE 1ª QUALIDADE; APRESENTANDO FOLHA DUPLA, GOFRADO, COM PICOTE, BIODEGRADAVEL; NA COR BRANCA; NEUTRO; MEDINDO 10CMX250M, GRAMATURA 30G/M2, ESPESSURA DE 0,095 MICRON; COMPOSTO DE 100% DE CELULOSE VIRGEM, COM PH NEUTRO; TUBETE MED. NO MAXIMO 6,0CM DE DIAMETRO; COM LAUDO MICROBIOLOGICO DO FABRICANTE CONFORME PORTARIA M. S. N° 1.480 DE 31/12/90. </w:t>
            </w:r>
            <w:r w:rsidRPr="00D01C34">
              <w:rPr>
                <w:rFonts w:ascii="Arial" w:hAnsi="Arial" w:cs="Arial"/>
                <w:b/>
                <w:bCs/>
                <w:color w:val="000000"/>
                <w:sz w:val="18"/>
                <w:szCs w:val="18"/>
              </w:rPr>
              <w:t xml:space="preserve"> ROLOS DE 250M. CÓD. 58376</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31</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Pr>
                <w:rFonts w:ascii="Arial" w:hAnsi="Arial" w:cs="Arial"/>
                <w:b/>
                <w:bCs/>
                <w:color w:val="000000"/>
                <w:sz w:val="18"/>
                <w:szCs w:val="18"/>
              </w:rPr>
              <w:t>1800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Pr>
                <w:rFonts w:ascii="Arial" w:hAnsi="Arial" w:cs="Arial"/>
                <w:color w:val="000000"/>
                <w:sz w:val="18"/>
                <w:szCs w:val="18"/>
              </w:rPr>
              <w:t>Fardo</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PAPEL TOALHA</w:t>
            </w:r>
            <w:r w:rsidRPr="00D01C34">
              <w:rPr>
                <w:rFonts w:ascii="Arial" w:hAnsi="Arial" w:cs="Arial"/>
                <w:color w:val="000000"/>
                <w:sz w:val="18"/>
                <w:szCs w:val="18"/>
              </w:rPr>
              <w:t xml:space="preserve"> - FOLHA SIMPLES, INTERFOLHADA, COM DUAS DOBRAS, MEDINDO 23 CM DE COMPRIMENTO X 21 CM DE LARGURA, COM VARIAÇÃO DIMENSIONAL MÁXIMA DE ± 1CM; COMPOSIÇÃO: 100% FIBRAS CELULÓSICAS, SENDO 50% FIBRA RECICLADA (MÁXIMO) E 50% FIBRA LONGA. PAPEL COM GRAMATURA DE 30 A 40G/M², COR BRANCA, COM ALVURA SUPERIOR A 70%, ACABAMENTO GOFRADO. TEMPO MÁXIMO DE ABSORÇÃO DE 70S (ENSAIO DA GOTA NBR 7155/2003). DEVE APRESENTAR TEXTURA MACIA, COM DISTRIBUIÇÃO HOMOGÊNEA DAS FIBRAS AO LONGO DO </w:t>
            </w:r>
            <w:r w:rsidRPr="00D01C34">
              <w:rPr>
                <w:rFonts w:ascii="Arial" w:hAnsi="Arial" w:cs="Arial"/>
                <w:color w:val="000000"/>
                <w:sz w:val="18"/>
                <w:szCs w:val="18"/>
              </w:rPr>
              <w:lastRenderedPageBreak/>
              <w:t xml:space="preserve">PAPEL, AUSÊNCIA DE ODORES FORTES, RESISTÊNCIA AO ÚMIDO, ALTO PODER DE ABSORÇÃO, BAIXO ÍNDICE DE PINTAS, SEM PIGMENTAÇÃO APARENTE ORIUNDA DA UTILIZAÇÃO DE APARAS DE MATERIAL IMPRESSO, CORRETA INTERCALAÇÃO DAS FOLHAS E DEMAIS CARACTERÍSTICAS COMPATÍVEIS COM TOALHAS DE PAPEL DE FOLHA SIMPLES, CONFORME CLASSIFICAÇÃO DA NBR 15464-7. - </w:t>
            </w:r>
            <w:r w:rsidRPr="00D01C34">
              <w:rPr>
                <w:rFonts w:ascii="Arial" w:hAnsi="Arial" w:cs="Arial"/>
                <w:b/>
                <w:bCs/>
                <w:color w:val="000000"/>
                <w:sz w:val="18"/>
                <w:szCs w:val="18"/>
              </w:rPr>
              <w:t>FARDO COM 1.000 FOLHAS. CÓD. 58377</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b/>
              </w:rPr>
            </w:pPr>
          </w:p>
        </w:tc>
      </w:tr>
    </w:tbl>
    <w:p w:rsidR="00583220" w:rsidRDefault="00583220" w:rsidP="00583220">
      <w:pPr>
        <w:spacing w:line="276" w:lineRule="auto"/>
        <w:rPr>
          <w:rFonts w:ascii="Arial" w:hAnsi="Arial" w:cs="Arial"/>
          <w:sz w:val="24"/>
          <w:szCs w:val="24"/>
        </w:rPr>
      </w:pPr>
    </w:p>
    <w:p w:rsidR="00583220" w:rsidRDefault="00583220" w:rsidP="00583220">
      <w:pPr>
        <w:spacing w:line="276" w:lineRule="auto"/>
        <w:rPr>
          <w:rFonts w:ascii="Arial" w:hAnsi="Arial" w:cs="Arial"/>
          <w:b/>
          <w:sz w:val="24"/>
          <w:szCs w:val="24"/>
        </w:rPr>
      </w:pPr>
      <w:r>
        <w:rPr>
          <w:rFonts w:ascii="Arial" w:hAnsi="Arial" w:cs="Arial"/>
          <w:b/>
          <w:sz w:val="24"/>
          <w:szCs w:val="24"/>
        </w:rPr>
        <w:tab/>
        <w:t xml:space="preserve">LOTE 6: </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32</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Pr>
                <w:rFonts w:ascii="Arial" w:hAnsi="Arial" w:cs="Arial"/>
                <w:b/>
                <w:bCs/>
                <w:color w:val="000000"/>
                <w:sz w:val="18"/>
                <w:szCs w:val="18"/>
              </w:rPr>
              <w:t>200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sidRPr="00D01C34">
              <w:rPr>
                <w:rFonts w:ascii="Arial" w:hAnsi="Arial" w:cs="Arial"/>
                <w:color w:val="000000"/>
                <w:sz w:val="18"/>
                <w:szCs w:val="18"/>
              </w:rPr>
              <w:t>Unid.</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color w:val="000000"/>
                <w:sz w:val="18"/>
                <w:szCs w:val="18"/>
              </w:rPr>
              <w:t xml:space="preserve">CAIXA PLÁSTICA PRETA VAZADA EMPILHÁVEL – </w:t>
            </w:r>
            <w:r w:rsidRPr="00D01C34">
              <w:rPr>
                <w:rFonts w:ascii="Arial" w:hAnsi="Arial" w:cs="Arial"/>
                <w:color w:val="000000"/>
                <w:sz w:val="18"/>
                <w:szCs w:val="18"/>
              </w:rPr>
              <w:t>DIMENSÕES APROXIMADAS: 55CM X 36,5CM X 31CM (COMPRIMENTO X LARGURA X ALTURA).</w:t>
            </w:r>
            <w:r w:rsidRPr="00D01C34">
              <w:rPr>
                <w:rFonts w:ascii="Arial" w:hAnsi="Arial" w:cs="Arial"/>
                <w:b/>
                <w:bCs/>
                <w:color w:val="000000"/>
                <w:sz w:val="18"/>
                <w:szCs w:val="18"/>
              </w:rPr>
              <w:t xml:space="preserve"> - C</w:t>
            </w:r>
            <w:r>
              <w:rPr>
                <w:rFonts w:ascii="Arial" w:hAnsi="Arial" w:cs="Arial"/>
                <w:b/>
                <w:bCs/>
                <w:color w:val="000000"/>
                <w:sz w:val="18"/>
                <w:szCs w:val="18"/>
              </w:rPr>
              <w:t>ÓD</w:t>
            </w:r>
            <w:r w:rsidRPr="00D01C34">
              <w:rPr>
                <w:rFonts w:ascii="Arial" w:hAnsi="Arial" w:cs="Arial"/>
                <w:b/>
                <w:bCs/>
                <w:color w:val="000000"/>
                <w:sz w:val="18"/>
                <w:szCs w:val="18"/>
              </w:rPr>
              <w:t>. 98038</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b/>
              </w:rPr>
            </w:pPr>
          </w:p>
        </w:tc>
      </w:tr>
    </w:tbl>
    <w:p w:rsidR="00583220" w:rsidRPr="001E25F4" w:rsidRDefault="00583220" w:rsidP="00583220">
      <w:pPr>
        <w:spacing w:line="276" w:lineRule="auto"/>
        <w:rPr>
          <w:rFonts w:ascii="Arial" w:hAnsi="Arial" w:cs="Arial"/>
          <w:b/>
          <w:sz w:val="24"/>
          <w:szCs w:val="24"/>
        </w:rPr>
      </w:pPr>
    </w:p>
    <w:p w:rsidR="007B640E" w:rsidRDefault="00583220" w:rsidP="00583220">
      <w:pPr>
        <w:suppressAutoHyphens w:val="0"/>
        <w:spacing w:line="276" w:lineRule="auto"/>
        <w:ind w:firstLine="708"/>
        <w:jc w:val="both"/>
        <w:rPr>
          <w:rFonts w:ascii="Arial" w:hAnsi="Arial" w:cs="Arial"/>
          <w:b/>
          <w:color w:val="000000"/>
          <w:sz w:val="24"/>
          <w:szCs w:val="24"/>
        </w:rPr>
      </w:pPr>
      <w:r w:rsidRPr="00583220">
        <w:rPr>
          <w:rFonts w:ascii="Arial" w:hAnsi="Arial" w:cs="Arial"/>
          <w:b/>
          <w:color w:val="000000"/>
          <w:sz w:val="24"/>
          <w:szCs w:val="24"/>
        </w:rPr>
        <w:t>LOTE 7:</w:t>
      </w:r>
    </w:p>
    <w:tbl>
      <w:tblPr>
        <w:tblW w:w="10140" w:type="dxa"/>
        <w:tblInd w:w="55" w:type="dxa"/>
        <w:tblCellMar>
          <w:top w:w="68" w:type="dxa"/>
          <w:left w:w="70" w:type="dxa"/>
          <w:bottom w:w="68" w:type="dxa"/>
          <w:right w:w="70" w:type="dxa"/>
        </w:tblCellMar>
        <w:tblLook w:val="0000" w:firstRow="0" w:lastRow="0" w:firstColumn="0" w:lastColumn="0" w:noHBand="0" w:noVBand="0"/>
      </w:tblPr>
      <w:tblGrid>
        <w:gridCol w:w="654"/>
        <w:gridCol w:w="698"/>
        <w:gridCol w:w="793"/>
        <w:gridCol w:w="3794"/>
        <w:gridCol w:w="2901"/>
        <w:gridCol w:w="1300"/>
      </w:tblGrid>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Item</w:t>
            </w:r>
          </w:p>
        </w:tc>
        <w:tc>
          <w:tcPr>
            <w:tcW w:w="698"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Qtde</w:t>
            </w:r>
          </w:p>
        </w:tc>
        <w:tc>
          <w:tcPr>
            <w:tcW w:w="793"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Unid.</w:t>
            </w:r>
          </w:p>
        </w:tc>
        <w:tc>
          <w:tcPr>
            <w:tcW w:w="3794"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rPr>
                <w:rFonts w:ascii="Century Gothic" w:hAnsi="Century Gothic" w:cs="Arial"/>
                <w:b/>
                <w:bCs/>
              </w:rPr>
            </w:pPr>
            <w:r w:rsidRPr="00A1156B">
              <w:rPr>
                <w:rFonts w:ascii="Century Gothic" w:hAnsi="Century Gothic" w:cs="Arial"/>
                <w:b/>
                <w:bCs/>
              </w:rPr>
              <w:t>Descrição</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Unitário em R$</w:t>
            </w: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center"/>
              <w:rPr>
                <w:rFonts w:ascii="Century Gothic" w:hAnsi="Century Gothic" w:cs="Arial"/>
                <w:b/>
                <w:bCs/>
              </w:rPr>
            </w:pPr>
            <w:r w:rsidRPr="00A1156B">
              <w:rPr>
                <w:rFonts w:ascii="Century Gothic" w:hAnsi="Century Gothic" w:cs="Arial"/>
                <w:b/>
                <w:bCs/>
              </w:rPr>
              <w:t>Valor Total em R$</w:t>
            </w:r>
          </w:p>
        </w:tc>
      </w:tr>
      <w:tr w:rsidR="00583220" w:rsidRPr="00A1156B" w:rsidTr="00D55D6C">
        <w:tc>
          <w:tcPr>
            <w:tcW w:w="654" w:type="dxa"/>
            <w:tcBorders>
              <w:top w:val="single" w:sz="4" w:space="0" w:color="auto"/>
              <w:left w:val="single" w:sz="4" w:space="0" w:color="auto"/>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color w:val="000000"/>
              </w:rPr>
            </w:pPr>
            <w:r>
              <w:rPr>
                <w:rFonts w:ascii="Century Gothic" w:hAnsi="Century Gothic" w:cs="Arial"/>
                <w:color w:val="000000"/>
              </w:rPr>
              <w:t>33</w:t>
            </w:r>
          </w:p>
        </w:tc>
        <w:tc>
          <w:tcPr>
            <w:tcW w:w="698"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b/>
                <w:bCs/>
                <w:color w:val="000000"/>
                <w:sz w:val="18"/>
                <w:szCs w:val="18"/>
              </w:rPr>
            </w:pPr>
            <w:r>
              <w:rPr>
                <w:rFonts w:ascii="Arial" w:hAnsi="Arial" w:cs="Arial"/>
                <w:b/>
                <w:bCs/>
                <w:color w:val="000000"/>
                <w:sz w:val="18"/>
                <w:szCs w:val="18"/>
              </w:rPr>
              <w:t>1</w:t>
            </w:r>
            <w:r w:rsidRPr="00D01C34">
              <w:rPr>
                <w:rFonts w:ascii="Arial" w:hAnsi="Arial" w:cs="Arial"/>
                <w:b/>
                <w:bCs/>
                <w:color w:val="000000"/>
                <w:sz w:val="18"/>
                <w:szCs w:val="18"/>
              </w:rPr>
              <w:t>0</w:t>
            </w:r>
            <w:r>
              <w:rPr>
                <w:rFonts w:ascii="Arial" w:hAnsi="Arial" w:cs="Arial"/>
                <w:b/>
                <w:bCs/>
                <w:color w:val="000000"/>
                <w:sz w:val="18"/>
                <w:szCs w:val="18"/>
              </w:rPr>
              <w:t>0</w:t>
            </w:r>
          </w:p>
        </w:tc>
        <w:tc>
          <w:tcPr>
            <w:tcW w:w="793"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center"/>
              <w:rPr>
                <w:rFonts w:ascii="Arial" w:hAnsi="Arial" w:cs="Arial"/>
                <w:color w:val="000000"/>
                <w:sz w:val="18"/>
                <w:szCs w:val="18"/>
              </w:rPr>
            </w:pPr>
            <w:r>
              <w:rPr>
                <w:rFonts w:ascii="Arial" w:hAnsi="Arial" w:cs="Arial"/>
                <w:color w:val="000000"/>
                <w:sz w:val="18"/>
                <w:szCs w:val="18"/>
              </w:rPr>
              <w:t>Rolo</w:t>
            </w:r>
          </w:p>
        </w:tc>
        <w:tc>
          <w:tcPr>
            <w:tcW w:w="3794" w:type="dxa"/>
            <w:tcBorders>
              <w:top w:val="single" w:sz="4" w:space="0" w:color="auto"/>
              <w:left w:val="nil"/>
              <w:bottom w:val="single" w:sz="4" w:space="0" w:color="auto"/>
              <w:right w:val="single" w:sz="4" w:space="0" w:color="auto"/>
            </w:tcBorders>
            <w:vAlign w:val="center"/>
          </w:tcPr>
          <w:p w:rsidR="00583220" w:rsidRPr="00D01C34" w:rsidRDefault="00583220" w:rsidP="00D55D6C">
            <w:pPr>
              <w:jc w:val="both"/>
              <w:rPr>
                <w:rFonts w:ascii="Arial" w:hAnsi="Arial" w:cs="Arial"/>
                <w:b/>
                <w:bCs/>
                <w:color w:val="000000"/>
                <w:sz w:val="18"/>
                <w:szCs w:val="18"/>
              </w:rPr>
            </w:pPr>
            <w:r w:rsidRPr="00D01C34">
              <w:rPr>
                <w:rFonts w:ascii="Arial" w:hAnsi="Arial" w:cs="Arial"/>
                <w:b/>
                <w:bCs/>
                <w:sz w:val="18"/>
                <w:szCs w:val="18"/>
              </w:rPr>
              <w:t>FILME STRETCH DE PLÁSTICO TRANSPARENTE 50CM X 200M -</w:t>
            </w:r>
            <w:r w:rsidRPr="00D01C34">
              <w:rPr>
                <w:rFonts w:ascii="Arial" w:hAnsi="Arial" w:cs="Arial"/>
                <w:sz w:val="18"/>
                <w:szCs w:val="18"/>
              </w:rPr>
              <w:t xml:space="preserve"> COM NO MÍNIMO 25 MICRAS, COM TUBETE.</w:t>
            </w:r>
            <w:r w:rsidRPr="00D01C34">
              <w:rPr>
                <w:rFonts w:ascii="Arial" w:hAnsi="Arial" w:cs="Arial"/>
                <w:b/>
                <w:bCs/>
                <w:sz w:val="18"/>
                <w:szCs w:val="18"/>
              </w:rPr>
              <w:t xml:space="preserve"> C</w:t>
            </w:r>
            <w:r>
              <w:rPr>
                <w:rFonts w:ascii="Arial" w:hAnsi="Arial" w:cs="Arial"/>
                <w:b/>
                <w:bCs/>
                <w:sz w:val="18"/>
                <w:szCs w:val="18"/>
              </w:rPr>
              <w:t>ÓD</w:t>
            </w:r>
            <w:r w:rsidRPr="00D01C34">
              <w:rPr>
                <w:rFonts w:ascii="Arial" w:hAnsi="Arial" w:cs="Arial"/>
                <w:b/>
                <w:bCs/>
                <w:sz w:val="18"/>
                <w:szCs w:val="18"/>
              </w:rPr>
              <w:t>. 85381</w:t>
            </w:r>
          </w:p>
        </w:tc>
        <w:tc>
          <w:tcPr>
            <w:tcW w:w="2901" w:type="dxa"/>
            <w:tcBorders>
              <w:top w:val="single" w:sz="4" w:space="0" w:color="auto"/>
              <w:left w:val="nil"/>
              <w:bottom w:val="single" w:sz="4" w:space="0" w:color="auto"/>
              <w:right w:val="single" w:sz="4" w:space="0" w:color="auto"/>
            </w:tcBorders>
            <w:vAlign w:val="center"/>
          </w:tcPr>
          <w:p w:rsidR="00583220" w:rsidRPr="00A1156B" w:rsidRDefault="00583220" w:rsidP="00D55D6C">
            <w:pPr>
              <w:suppressAutoHyphens w:val="0"/>
              <w:spacing w:line="276" w:lineRule="auto"/>
              <w:jc w:val="center"/>
              <w:rPr>
                <w:rFonts w:ascii="Century Gothic" w:hAnsi="Century Gothic" w:cs="Arial"/>
              </w:rPr>
            </w:pPr>
          </w:p>
        </w:tc>
        <w:tc>
          <w:tcPr>
            <w:tcW w:w="1300" w:type="dxa"/>
            <w:tcBorders>
              <w:top w:val="single" w:sz="4" w:space="0" w:color="auto"/>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p>
        </w:tc>
      </w:tr>
      <w:tr w:rsidR="00583220" w:rsidRPr="00A1156B" w:rsidTr="00D55D6C">
        <w:tc>
          <w:tcPr>
            <w:tcW w:w="8840" w:type="dxa"/>
            <w:gridSpan w:val="5"/>
            <w:tcBorders>
              <w:top w:val="single" w:sz="4" w:space="0" w:color="auto"/>
              <w:left w:val="single" w:sz="4" w:space="0" w:color="auto"/>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rPr>
            </w:pPr>
            <w:r w:rsidRPr="00A1156B">
              <w:rPr>
                <w:rFonts w:ascii="Century Gothic" w:hAnsi="Century Gothic" w:cs="Arial"/>
              </w:rPr>
              <w:t>VALOR GLOBAL em R$</w:t>
            </w:r>
          </w:p>
        </w:tc>
        <w:tc>
          <w:tcPr>
            <w:tcW w:w="1300" w:type="dxa"/>
            <w:tcBorders>
              <w:top w:val="nil"/>
              <w:left w:val="nil"/>
              <w:bottom w:val="single" w:sz="4" w:space="0" w:color="auto"/>
              <w:right w:val="single" w:sz="4" w:space="0" w:color="auto"/>
            </w:tcBorders>
            <w:noWrap/>
            <w:vAlign w:val="center"/>
          </w:tcPr>
          <w:p w:rsidR="00583220" w:rsidRPr="00A1156B" w:rsidRDefault="00583220" w:rsidP="00D55D6C">
            <w:pPr>
              <w:suppressAutoHyphens w:val="0"/>
              <w:spacing w:line="276" w:lineRule="auto"/>
              <w:jc w:val="right"/>
              <w:rPr>
                <w:rFonts w:ascii="Century Gothic" w:hAnsi="Century Gothic" w:cs="Arial"/>
                <w:b/>
              </w:rPr>
            </w:pPr>
          </w:p>
        </w:tc>
      </w:tr>
    </w:tbl>
    <w:p w:rsidR="00583220" w:rsidRPr="00583220" w:rsidRDefault="00583220" w:rsidP="00583220">
      <w:pPr>
        <w:suppressAutoHyphens w:val="0"/>
        <w:spacing w:line="276" w:lineRule="auto"/>
        <w:ind w:firstLine="708"/>
        <w:jc w:val="both"/>
        <w:rPr>
          <w:rFonts w:ascii="Arial" w:hAnsi="Arial" w:cs="Arial"/>
          <w:b/>
          <w:color w:val="000000"/>
          <w:sz w:val="24"/>
          <w:szCs w:val="24"/>
        </w:rPr>
      </w:pPr>
    </w:p>
    <w:p w:rsidR="007B640E" w:rsidRPr="00C24995" w:rsidRDefault="007B640E" w:rsidP="00D83440">
      <w:pPr>
        <w:widowControl w:val="0"/>
        <w:suppressAutoHyphens w:val="0"/>
        <w:spacing w:before="120" w:line="276" w:lineRule="auto"/>
        <w:jc w:val="both"/>
        <w:rPr>
          <w:rFonts w:ascii="Arial" w:hAnsi="Arial" w:cs="Arial"/>
          <w:b/>
          <w:color w:val="000000"/>
          <w:sz w:val="24"/>
          <w:szCs w:val="24"/>
        </w:rPr>
      </w:pPr>
      <w:r w:rsidRPr="00C24995">
        <w:rPr>
          <w:rFonts w:ascii="Arial" w:hAnsi="Arial" w:cs="Arial"/>
          <w:b/>
          <w:color w:val="000000"/>
          <w:sz w:val="24"/>
          <w:szCs w:val="24"/>
        </w:rPr>
        <w:t xml:space="preserve">CLÁUSULA SEGUNDA </w:t>
      </w:r>
      <w:r>
        <w:rPr>
          <w:rFonts w:ascii="Arial" w:hAnsi="Arial" w:cs="Arial"/>
          <w:b/>
          <w:color w:val="000000"/>
          <w:sz w:val="24"/>
          <w:szCs w:val="24"/>
        </w:rPr>
        <w:t>–</w:t>
      </w:r>
      <w:r w:rsidRPr="00C24995">
        <w:rPr>
          <w:rFonts w:ascii="Arial" w:hAnsi="Arial" w:cs="Arial"/>
          <w:b/>
          <w:color w:val="000000"/>
          <w:sz w:val="24"/>
          <w:szCs w:val="24"/>
        </w:rPr>
        <w:t xml:space="preserve"> </w:t>
      </w:r>
      <w:r>
        <w:rPr>
          <w:rFonts w:ascii="Arial" w:hAnsi="Arial" w:cs="Arial"/>
          <w:b/>
          <w:color w:val="000000"/>
          <w:sz w:val="24"/>
          <w:szCs w:val="24"/>
        </w:rPr>
        <w:t>DA ASSINATURA DA ATA</w:t>
      </w:r>
    </w:p>
    <w:p w:rsidR="007B640E" w:rsidRPr="002F1A2E" w:rsidRDefault="007B640E" w:rsidP="002F1A2E">
      <w:pPr>
        <w:suppressAutoHyphens w:val="0"/>
        <w:spacing w:before="120" w:line="276" w:lineRule="auto"/>
        <w:ind w:firstLine="1701"/>
        <w:jc w:val="both"/>
        <w:rPr>
          <w:rFonts w:ascii="Arial" w:hAnsi="Arial" w:cs="Arial"/>
          <w:sz w:val="24"/>
          <w:szCs w:val="24"/>
          <w:lang w:eastAsia="en-US"/>
        </w:rPr>
      </w:pPr>
      <w:r w:rsidRPr="002F1A2E">
        <w:rPr>
          <w:rFonts w:ascii="Arial" w:hAnsi="Arial" w:cs="Arial"/>
          <w:sz w:val="24"/>
          <w:szCs w:val="24"/>
          <w:lang w:eastAsia="en-US"/>
        </w:rPr>
        <w:t xml:space="preserve">Homologado o resultado da licitação, o licitante mais bem classificado terá o prazo de 5 (cinco) dias, contados a partir da data de sua convocação, para assinar a Ata de Registro de Preços, cujo prazo de validade encontra-se nela fixado, sob pena de decadência do direito </w:t>
      </w:r>
      <w:r>
        <w:rPr>
          <w:rFonts w:ascii="Arial" w:hAnsi="Arial" w:cs="Arial"/>
          <w:sz w:val="24"/>
          <w:szCs w:val="24"/>
          <w:lang w:eastAsia="en-US"/>
        </w:rPr>
        <w:t>ao registro de preços</w:t>
      </w:r>
      <w:r w:rsidRPr="002F1A2E">
        <w:rPr>
          <w:rFonts w:ascii="Arial" w:hAnsi="Arial" w:cs="Arial"/>
          <w:sz w:val="24"/>
          <w:szCs w:val="24"/>
          <w:lang w:eastAsia="en-US"/>
        </w:rPr>
        <w:t xml:space="preserve">, sem prejuízo das sanções previstas na Lei nº 14.133, de 2021. </w:t>
      </w:r>
    </w:p>
    <w:p w:rsidR="007B640E" w:rsidRPr="008C143F" w:rsidRDefault="007B640E" w:rsidP="008C143F">
      <w:pPr>
        <w:suppressAutoHyphens w:val="0"/>
        <w:autoSpaceDE w:val="0"/>
        <w:snapToGrid w:val="0"/>
        <w:spacing w:before="120" w:line="276" w:lineRule="auto"/>
        <w:ind w:firstLine="1560"/>
        <w:jc w:val="both"/>
        <w:rPr>
          <w:rFonts w:ascii="Arial" w:hAnsi="Arial" w:cs="Arial"/>
          <w:color w:val="000000"/>
          <w:sz w:val="24"/>
          <w:szCs w:val="24"/>
        </w:rPr>
      </w:pPr>
    </w:p>
    <w:p w:rsidR="007B640E" w:rsidRPr="00C24995" w:rsidRDefault="007B640E" w:rsidP="00BD7C6B">
      <w:pPr>
        <w:widowControl w:val="0"/>
        <w:suppressAutoHyphens w:val="0"/>
        <w:spacing w:line="276" w:lineRule="auto"/>
        <w:jc w:val="both"/>
        <w:rPr>
          <w:rFonts w:ascii="Arial" w:hAnsi="Arial" w:cs="Arial"/>
          <w:b/>
          <w:color w:val="000000"/>
          <w:sz w:val="24"/>
          <w:szCs w:val="24"/>
        </w:rPr>
      </w:pPr>
      <w:r>
        <w:rPr>
          <w:rFonts w:ascii="Arial" w:hAnsi="Arial" w:cs="Arial"/>
          <w:b/>
          <w:color w:val="000000"/>
          <w:sz w:val="24"/>
          <w:szCs w:val="24"/>
        </w:rPr>
        <w:t>CLÁUSULA TERCEIRA</w:t>
      </w:r>
      <w:r w:rsidRPr="00C24995">
        <w:rPr>
          <w:rFonts w:ascii="Arial" w:hAnsi="Arial" w:cs="Arial"/>
          <w:b/>
          <w:color w:val="000000"/>
          <w:sz w:val="24"/>
          <w:szCs w:val="24"/>
        </w:rPr>
        <w:t xml:space="preserve"> - DA VIGÊNCIA E DA EFICÁCIA</w:t>
      </w:r>
    </w:p>
    <w:p w:rsidR="007B640E" w:rsidRPr="00C24995" w:rsidRDefault="007B640E" w:rsidP="00BD7C6B">
      <w:pPr>
        <w:suppressAutoHyphens w:val="0"/>
        <w:spacing w:line="276" w:lineRule="auto"/>
        <w:jc w:val="both"/>
        <w:outlineLvl w:val="0"/>
        <w:rPr>
          <w:rFonts w:ascii="Arial" w:hAnsi="Arial" w:cs="Arial"/>
          <w:b/>
          <w:color w:val="000000"/>
          <w:sz w:val="24"/>
          <w:szCs w:val="24"/>
        </w:rPr>
      </w:pPr>
    </w:p>
    <w:p w:rsidR="007B640E" w:rsidRDefault="007B640E" w:rsidP="00BD7C6B">
      <w:pPr>
        <w:spacing w:line="276" w:lineRule="auto"/>
        <w:ind w:firstLine="1701"/>
        <w:jc w:val="both"/>
        <w:rPr>
          <w:rFonts w:ascii="Arial" w:hAnsi="Arial" w:cs="Arial"/>
          <w:color w:val="000000"/>
          <w:sz w:val="24"/>
          <w:szCs w:val="24"/>
        </w:rPr>
      </w:pPr>
      <w:r w:rsidRPr="004455B8">
        <w:rPr>
          <w:rFonts w:ascii="Arial" w:hAnsi="Arial" w:cs="Arial"/>
          <w:sz w:val="24"/>
          <w:szCs w:val="24"/>
        </w:rPr>
        <w:lastRenderedPageBreak/>
        <w:t xml:space="preserve">O prazo de vigência da Ata de Registro de Preços será de </w:t>
      </w:r>
      <w:r w:rsidRPr="00754284">
        <w:rPr>
          <w:rFonts w:ascii="Arial" w:hAnsi="Arial" w:cs="Arial"/>
          <w:b/>
          <w:sz w:val="24"/>
          <w:szCs w:val="24"/>
          <w:highlight w:val="yellow"/>
        </w:rPr>
        <w:t>12 (doze) meses</w:t>
      </w:r>
      <w:r w:rsidRPr="004455B8">
        <w:rPr>
          <w:rFonts w:ascii="Arial" w:hAnsi="Arial" w:cs="Arial"/>
          <w:sz w:val="24"/>
          <w:szCs w:val="24"/>
        </w:rPr>
        <w:t>, a contar da assinatura do mesmo, com validade e eficácia legal após a publicação do seu extrato no Diário Oficial do Município de Itajaí</w:t>
      </w:r>
      <w:r w:rsidRPr="00C24995">
        <w:rPr>
          <w:rFonts w:ascii="Arial" w:hAnsi="Arial" w:cs="Arial"/>
          <w:color w:val="000000"/>
          <w:sz w:val="24"/>
          <w:szCs w:val="24"/>
        </w:rPr>
        <w:t>.</w:t>
      </w:r>
    </w:p>
    <w:p w:rsidR="007B640E" w:rsidRPr="00C24995" w:rsidRDefault="007B640E" w:rsidP="00BD7C6B">
      <w:pPr>
        <w:spacing w:line="276" w:lineRule="auto"/>
        <w:ind w:firstLine="1701"/>
        <w:jc w:val="both"/>
        <w:rPr>
          <w:rFonts w:ascii="Arial" w:hAnsi="Arial" w:cs="Arial"/>
          <w:color w:val="000000"/>
          <w:sz w:val="24"/>
          <w:szCs w:val="24"/>
        </w:rPr>
      </w:pPr>
    </w:p>
    <w:p w:rsidR="007B640E" w:rsidRDefault="007B640E" w:rsidP="00BD7C6B">
      <w:pPr>
        <w:pStyle w:val="A161175"/>
        <w:spacing w:line="276" w:lineRule="auto"/>
        <w:ind w:left="0" w:right="0" w:firstLine="0"/>
        <w:rPr>
          <w:rFonts w:ascii="Arial" w:hAnsi="Arial" w:cs="Arial"/>
          <w:b/>
          <w:color w:val="auto"/>
          <w:sz w:val="24"/>
        </w:rPr>
      </w:pPr>
      <w:r w:rsidRPr="0079613E">
        <w:rPr>
          <w:rFonts w:ascii="Arial" w:hAnsi="Arial" w:cs="Arial"/>
          <w:b/>
          <w:sz w:val="24"/>
        </w:rPr>
        <w:t xml:space="preserve">CLÁUSULA </w:t>
      </w:r>
      <w:r>
        <w:rPr>
          <w:rFonts w:ascii="Arial" w:hAnsi="Arial" w:cs="Arial"/>
          <w:b/>
          <w:color w:val="auto"/>
          <w:sz w:val="24"/>
        </w:rPr>
        <w:t>QUARTA</w:t>
      </w:r>
      <w:r w:rsidRPr="0079613E">
        <w:rPr>
          <w:rFonts w:ascii="Arial" w:hAnsi="Arial" w:cs="Arial"/>
          <w:b/>
          <w:color w:val="auto"/>
          <w:sz w:val="24"/>
        </w:rPr>
        <w:t xml:space="preserve"> </w:t>
      </w:r>
      <w:r w:rsidRPr="0079613E">
        <w:rPr>
          <w:rFonts w:ascii="Arial" w:hAnsi="Arial" w:cs="Arial"/>
          <w:b/>
          <w:sz w:val="24"/>
        </w:rPr>
        <w:t>–</w:t>
      </w:r>
      <w:r w:rsidRPr="0079613E">
        <w:rPr>
          <w:rFonts w:ascii="Arial" w:hAnsi="Arial" w:cs="Arial"/>
          <w:b/>
          <w:color w:val="auto"/>
          <w:sz w:val="24"/>
        </w:rPr>
        <w:t xml:space="preserve"> DA</w:t>
      </w:r>
      <w:r>
        <w:rPr>
          <w:rFonts w:ascii="Arial" w:hAnsi="Arial" w:cs="Arial"/>
          <w:b/>
          <w:color w:val="auto"/>
          <w:sz w:val="24"/>
        </w:rPr>
        <w:t xml:space="preserve"> </w:t>
      </w:r>
      <w:r w:rsidRPr="0079613E">
        <w:rPr>
          <w:rFonts w:ascii="Arial" w:hAnsi="Arial" w:cs="Arial"/>
          <w:b/>
          <w:color w:val="auto"/>
          <w:sz w:val="24"/>
        </w:rPr>
        <w:t>DOTAÇÃO ORÇAMENTÁRIA</w:t>
      </w:r>
    </w:p>
    <w:p w:rsidR="007B640E" w:rsidRPr="00EF0D41" w:rsidRDefault="007B640E" w:rsidP="00BD7C6B">
      <w:pPr>
        <w:pStyle w:val="A161175"/>
        <w:spacing w:line="276" w:lineRule="auto"/>
        <w:ind w:left="0" w:right="0" w:firstLine="1701"/>
        <w:rPr>
          <w:rFonts w:ascii="Arial" w:hAnsi="Arial" w:cs="Arial"/>
          <w:b/>
          <w:color w:val="000000" w:themeColor="text1"/>
          <w:sz w:val="24"/>
        </w:rPr>
      </w:pPr>
    </w:p>
    <w:p w:rsidR="00D800BF" w:rsidRPr="00EF0D41" w:rsidRDefault="00420121" w:rsidP="00D800BF">
      <w:pPr>
        <w:ind w:left="993" w:firstLine="708"/>
        <w:rPr>
          <w:color w:val="000000" w:themeColor="text1"/>
        </w:rPr>
      </w:pPr>
      <w:r w:rsidRPr="00EF0D41">
        <w:rPr>
          <w:rFonts w:ascii="Arial" w:hAnsi="Arial" w:cs="Arial"/>
          <w:b/>
          <w:noProof/>
          <w:color w:val="000000" w:themeColor="text1"/>
          <w:sz w:val="24"/>
          <w:szCs w:val="24"/>
        </w:rPr>
        <w:t>551 - 4-122-101-2.23-3.3.90.00.00.</w:t>
      </w:r>
    </w:p>
    <w:p w:rsidR="007B640E" w:rsidRDefault="007B640E" w:rsidP="00BD7C6B">
      <w:pPr>
        <w:widowControl w:val="0"/>
        <w:suppressAutoHyphens w:val="0"/>
        <w:spacing w:line="276" w:lineRule="auto"/>
        <w:ind w:firstLine="1701"/>
        <w:jc w:val="both"/>
        <w:rPr>
          <w:rFonts w:ascii="Arial" w:hAnsi="Arial" w:cs="Arial"/>
          <w:color w:val="000000"/>
          <w:sz w:val="24"/>
          <w:szCs w:val="24"/>
        </w:rPr>
      </w:pPr>
    </w:p>
    <w:p w:rsidR="007B640E" w:rsidRDefault="007B640E" w:rsidP="00BD7C6B">
      <w:pPr>
        <w:pStyle w:val="A161175"/>
        <w:spacing w:after="240" w:line="276" w:lineRule="auto"/>
        <w:ind w:left="0" w:right="0" w:firstLine="1701"/>
        <w:rPr>
          <w:rFonts w:ascii="Arial" w:hAnsi="Arial" w:cs="Arial"/>
          <w:sz w:val="24"/>
        </w:rPr>
      </w:pPr>
      <w:r w:rsidRPr="005410C2">
        <w:rPr>
          <w:rFonts w:ascii="Arial" w:hAnsi="Arial" w:cs="Arial"/>
          <w:sz w:val="24"/>
        </w:rPr>
        <w:t>As despesas ocorridas em exercícios posteriores correrão por conta do orçamento vigente</w:t>
      </w:r>
      <w:r>
        <w:rPr>
          <w:rFonts w:ascii="Arial" w:hAnsi="Arial" w:cs="Arial"/>
          <w:sz w:val="24"/>
        </w:rPr>
        <w:t>.</w:t>
      </w:r>
    </w:p>
    <w:p w:rsidR="007B640E" w:rsidRPr="0061171B" w:rsidRDefault="007B640E" w:rsidP="00BD7C6B">
      <w:pPr>
        <w:spacing w:line="276" w:lineRule="auto"/>
        <w:ind w:firstLine="1620"/>
        <w:jc w:val="both"/>
        <w:rPr>
          <w:rFonts w:ascii="Arial" w:hAnsi="Arial" w:cs="Arial"/>
          <w:color w:val="000000"/>
          <w:sz w:val="24"/>
          <w:szCs w:val="24"/>
        </w:rPr>
      </w:pPr>
    </w:p>
    <w:p w:rsidR="007B640E" w:rsidRPr="0061171B" w:rsidRDefault="007B640E" w:rsidP="00BD7C6B">
      <w:pPr>
        <w:autoSpaceDE w:val="0"/>
        <w:autoSpaceDN w:val="0"/>
        <w:adjustRightInd w:val="0"/>
        <w:spacing w:line="276" w:lineRule="auto"/>
        <w:rPr>
          <w:rFonts w:ascii="Arial" w:hAnsi="Arial" w:cs="Arial"/>
          <w:b/>
          <w:bCs/>
          <w:sz w:val="24"/>
          <w:szCs w:val="24"/>
        </w:rPr>
      </w:pPr>
      <w:r w:rsidRPr="0061171B">
        <w:rPr>
          <w:rFonts w:ascii="Arial" w:hAnsi="Arial" w:cs="Arial"/>
          <w:b/>
          <w:sz w:val="24"/>
          <w:szCs w:val="24"/>
        </w:rPr>
        <w:t xml:space="preserve"> </w:t>
      </w:r>
      <w:r>
        <w:rPr>
          <w:rFonts w:ascii="Arial" w:hAnsi="Arial" w:cs="Arial"/>
          <w:b/>
          <w:color w:val="000000"/>
          <w:sz w:val="24"/>
          <w:szCs w:val="24"/>
        </w:rPr>
        <w:t>CLÁUSULA QUINT</w:t>
      </w:r>
      <w:r w:rsidRPr="0061171B">
        <w:rPr>
          <w:rFonts w:ascii="Arial" w:hAnsi="Arial" w:cs="Arial"/>
          <w:b/>
          <w:color w:val="000000"/>
          <w:sz w:val="24"/>
          <w:szCs w:val="24"/>
        </w:rPr>
        <w:t xml:space="preserve">A - </w:t>
      </w:r>
      <w:r w:rsidRPr="0061171B">
        <w:rPr>
          <w:rFonts w:ascii="Arial" w:hAnsi="Arial" w:cs="Arial"/>
          <w:b/>
          <w:bCs/>
          <w:sz w:val="24"/>
          <w:szCs w:val="24"/>
        </w:rPr>
        <w:t>DA VALIDADE DOS PREÇOS</w:t>
      </w:r>
    </w:p>
    <w:p w:rsidR="007B640E" w:rsidRPr="0061171B" w:rsidRDefault="007B640E" w:rsidP="00BD7C6B">
      <w:pPr>
        <w:autoSpaceDE w:val="0"/>
        <w:autoSpaceDN w:val="0"/>
        <w:adjustRightInd w:val="0"/>
        <w:spacing w:line="276" w:lineRule="auto"/>
        <w:rPr>
          <w:rFonts w:ascii="Arial" w:hAnsi="Arial" w:cs="Arial"/>
          <w:sz w:val="24"/>
          <w:szCs w:val="24"/>
        </w:rPr>
      </w:pPr>
    </w:p>
    <w:p w:rsidR="007B640E" w:rsidRPr="0061171B" w:rsidRDefault="007B640E" w:rsidP="00BD7C6B">
      <w:pPr>
        <w:spacing w:line="276" w:lineRule="auto"/>
        <w:ind w:firstLine="1701"/>
        <w:jc w:val="both"/>
        <w:rPr>
          <w:rFonts w:ascii="Arial" w:hAnsi="Arial" w:cs="Arial"/>
          <w:sz w:val="24"/>
          <w:szCs w:val="24"/>
        </w:rPr>
      </w:pPr>
      <w:r w:rsidRPr="0061171B">
        <w:rPr>
          <w:rFonts w:ascii="Arial" w:hAnsi="Arial" w:cs="Arial"/>
          <w:sz w:val="24"/>
          <w:szCs w:val="24"/>
        </w:rPr>
        <w:t xml:space="preserve">A presente </w:t>
      </w:r>
      <w:r w:rsidRPr="0061171B">
        <w:rPr>
          <w:rFonts w:ascii="Arial" w:hAnsi="Arial" w:cs="Arial"/>
          <w:b/>
          <w:sz w:val="24"/>
          <w:szCs w:val="24"/>
        </w:rPr>
        <w:t>Ata de Registro de Preços</w:t>
      </w:r>
      <w:r w:rsidRPr="0061171B">
        <w:rPr>
          <w:rFonts w:ascii="Arial" w:hAnsi="Arial" w:cs="Arial"/>
          <w:sz w:val="24"/>
          <w:szCs w:val="24"/>
        </w:rPr>
        <w:t xml:space="preserve"> terá </w:t>
      </w:r>
      <w:r w:rsidRPr="0061171B">
        <w:rPr>
          <w:rFonts w:ascii="Arial" w:hAnsi="Arial" w:cs="Arial"/>
          <w:b/>
          <w:bCs/>
          <w:sz w:val="24"/>
          <w:szCs w:val="24"/>
        </w:rPr>
        <w:t xml:space="preserve">validade de </w:t>
      </w:r>
      <w:r w:rsidRPr="007F40B4">
        <w:rPr>
          <w:rFonts w:ascii="Arial" w:hAnsi="Arial" w:cs="Arial"/>
          <w:b/>
          <w:bCs/>
          <w:sz w:val="24"/>
          <w:szCs w:val="24"/>
          <w:highlight w:val="yellow"/>
        </w:rPr>
        <w:t>12</w:t>
      </w:r>
      <w:r>
        <w:rPr>
          <w:rFonts w:ascii="Arial" w:hAnsi="Arial" w:cs="Arial"/>
          <w:b/>
          <w:bCs/>
          <w:sz w:val="24"/>
          <w:szCs w:val="24"/>
          <w:highlight w:val="yellow"/>
        </w:rPr>
        <w:t xml:space="preserve"> </w:t>
      </w:r>
      <w:r w:rsidRPr="007F40B4">
        <w:rPr>
          <w:rFonts w:ascii="Arial" w:hAnsi="Arial" w:cs="Arial"/>
          <w:b/>
          <w:bCs/>
          <w:sz w:val="24"/>
          <w:szCs w:val="24"/>
          <w:highlight w:val="yellow"/>
        </w:rPr>
        <w:t>(doze) meses</w:t>
      </w:r>
      <w:r w:rsidRPr="0061171B">
        <w:rPr>
          <w:rFonts w:ascii="Arial" w:hAnsi="Arial" w:cs="Arial"/>
          <w:sz w:val="24"/>
          <w:szCs w:val="24"/>
        </w:rPr>
        <w:t xml:space="preserve">, a contar da assinatura do mesmo, e enquanto a proposta continuar se mostrando mais vantajosa para a Administração Pública e satisfazendo os demais requisitos da </w:t>
      </w:r>
      <w:r>
        <w:rPr>
          <w:rFonts w:ascii="Arial" w:hAnsi="Arial" w:cs="Arial"/>
          <w:sz w:val="24"/>
          <w:szCs w:val="24"/>
        </w:rPr>
        <w:t>legais</w:t>
      </w:r>
      <w:r w:rsidRPr="0061171B">
        <w:rPr>
          <w:rFonts w:ascii="Arial" w:hAnsi="Arial" w:cs="Arial"/>
          <w:sz w:val="24"/>
          <w:szCs w:val="24"/>
        </w:rPr>
        <w:t>.</w:t>
      </w:r>
    </w:p>
    <w:p w:rsidR="007B640E" w:rsidRPr="0061171B" w:rsidRDefault="007B640E" w:rsidP="00BD7C6B">
      <w:pPr>
        <w:autoSpaceDE w:val="0"/>
        <w:autoSpaceDN w:val="0"/>
        <w:adjustRightInd w:val="0"/>
        <w:spacing w:line="276" w:lineRule="auto"/>
        <w:ind w:firstLine="1701"/>
        <w:jc w:val="both"/>
        <w:rPr>
          <w:rFonts w:ascii="Arial" w:hAnsi="Arial" w:cs="Arial"/>
          <w:sz w:val="24"/>
          <w:szCs w:val="24"/>
        </w:rPr>
      </w:pPr>
    </w:p>
    <w:p w:rsidR="007B640E" w:rsidRPr="0061171B" w:rsidRDefault="007B640E" w:rsidP="00BD7C6B">
      <w:pPr>
        <w:autoSpaceDE w:val="0"/>
        <w:autoSpaceDN w:val="0"/>
        <w:adjustRightInd w:val="0"/>
        <w:spacing w:line="276" w:lineRule="auto"/>
        <w:ind w:firstLine="1701"/>
        <w:jc w:val="both"/>
        <w:rPr>
          <w:rFonts w:ascii="Arial" w:hAnsi="Arial" w:cs="Arial"/>
          <w:sz w:val="24"/>
          <w:szCs w:val="24"/>
        </w:rPr>
      </w:pPr>
      <w:r w:rsidRPr="0061171B">
        <w:rPr>
          <w:rFonts w:ascii="Arial" w:hAnsi="Arial" w:cs="Arial"/>
          <w:sz w:val="24"/>
          <w:szCs w:val="24"/>
        </w:rPr>
        <w:t xml:space="preserve">Durante o prazo de validade desta Ata de </w:t>
      </w:r>
      <w:r w:rsidRPr="00843499">
        <w:rPr>
          <w:rFonts w:ascii="Arial" w:hAnsi="Arial" w:cs="Arial"/>
          <w:sz w:val="24"/>
          <w:szCs w:val="24"/>
        </w:rPr>
        <w:t xml:space="preserve">Registro de Preços, o SEMASA não será obrigada a adquirir o material referido na </w:t>
      </w:r>
      <w:r w:rsidRPr="00843499">
        <w:rPr>
          <w:rFonts w:ascii="Arial" w:hAnsi="Arial" w:cs="Arial"/>
          <w:b/>
          <w:sz w:val="24"/>
          <w:szCs w:val="24"/>
        </w:rPr>
        <w:t>CLÁUSULA PRIMEIRA</w:t>
      </w:r>
      <w:r w:rsidRPr="00843499">
        <w:rPr>
          <w:rFonts w:ascii="Arial" w:hAnsi="Arial" w:cs="Arial"/>
          <w:sz w:val="24"/>
          <w:szCs w:val="24"/>
        </w:rPr>
        <w:t xml:space="preserve"> exclusivamente pelo Sistema de Registro de Preços, podendo fazê-lo através de</w:t>
      </w:r>
      <w:r w:rsidRPr="0061171B">
        <w:rPr>
          <w:rFonts w:ascii="Arial" w:hAnsi="Arial" w:cs="Arial"/>
          <w:sz w:val="24"/>
          <w:szCs w:val="24"/>
        </w:rPr>
        <w:t xml:space="preserve"> outra licitação quando julgar conveniente, sem que caiba recurso ou indenização de qualquer espécie às empresas detentoras, ou, cancelar a </w:t>
      </w:r>
      <w:r w:rsidRPr="0061171B">
        <w:rPr>
          <w:rFonts w:ascii="Arial" w:hAnsi="Arial" w:cs="Arial"/>
          <w:b/>
          <w:sz w:val="24"/>
          <w:szCs w:val="24"/>
        </w:rPr>
        <w:t>Ata</w:t>
      </w:r>
      <w:r w:rsidRPr="0061171B">
        <w:rPr>
          <w:rFonts w:ascii="Arial" w:hAnsi="Arial" w:cs="Arial"/>
          <w:sz w:val="24"/>
          <w:szCs w:val="24"/>
        </w:rPr>
        <w:t>, na ocorrência de alguma das hipóteses legalmente previstas para tanto, garantidos à detentora, neste caso, o contraditório e a ampla defesa.</w:t>
      </w:r>
    </w:p>
    <w:p w:rsidR="007B640E" w:rsidRPr="0061171B" w:rsidRDefault="007B640E" w:rsidP="00BD7C6B">
      <w:pPr>
        <w:tabs>
          <w:tab w:val="left" w:pos="1418"/>
        </w:tabs>
        <w:suppressAutoHyphens w:val="0"/>
        <w:spacing w:line="276" w:lineRule="auto"/>
        <w:ind w:right="-567"/>
        <w:jc w:val="both"/>
        <w:rPr>
          <w:rFonts w:ascii="Arial" w:hAnsi="Arial" w:cs="Arial"/>
          <w:color w:val="000000"/>
          <w:sz w:val="24"/>
          <w:szCs w:val="24"/>
        </w:rPr>
      </w:pPr>
    </w:p>
    <w:p w:rsidR="007B640E" w:rsidRPr="0061171B" w:rsidRDefault="007B640E" w:rsidP="00BD7C6B">
      <w:pPr>
        <w:spacing w:line="276" w:lineRule="auto"/>
        <w:jc w:val="both"/>
        <w:outlineLvl w:val="0"/>
        <w:rPr>
          <w:rFonts w:ascii="Arial" w:hAnsi="Arial" w:cs="Arial"/>
          <w:b/>
          <w:bCs/>
          <w:sz w:val="24"/>
          <w:szCs w:val="24"/>
        </w:rPr>
      </w:pPr>
      <w:r>
        <w:rPr>
          <w:rFonts w:ascii="Arial" w:hAnsi="Arial" w:cs="Arial"/>
          <w:b/>
          <w:sz w:val="24"/>
          <w:szCs w:val="24"/>
        </w:rPr>
        <w:t>CLÁUSULA SEXT</w:t>
      </w:r>
      <w:r w:rsidRPr="0061171B">
        <w:rPr>
          <w:rFonts w:ascii="Arial" w:hAnsi="Arial" w:cs="Arial"/>
          <w:b/>
          <w:sz w:val="24"/>
          <w:szCs w:val="24"/>
        </w:rPr>
        <w:t xml:space="preserve">A - </w:t>
      </w:r>
      <w:r w:rsidRPr="0061171B">
        <w:rPr>
          <w:rFonts w:ascii="Arial" w:hAnsi="Arial" w:cs="Arial"/>
          <w:b/>
          <w:bCs/>
          <w:sz w:val="24"/>
          <w:szCs w:val="24"/>
        </w:rPr>
        <w:t>DO CANCELAMENTO DA ATA DE REGISTRO DE PREÇOS</w:t>
      </w:r>
    </w:p>
    <w:p w:rsidR="007B640E" w:rsidRPr="0061171B" w:rsidRDefault="007B640E"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t>A Ata de Registro de Preços poderá ser cancelada pela Administração:</w:t>
      </w:r>
    </w:p>
    <w:p w:rsidR="007B640E" w:rsidRPr="0061171B" w:rsidRDefault="007B640E"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t>Automaticamente:</w:t>
      </w:r>
    </w:p>
    <w:p w:rsidR="007B640E" w:rsidRPr="0061171B" w:rsidRDefault="007B640E"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t xml:space="preserve">- </w:t>
      </w:r>
      <w:proofErr w:type="gramStart"/>
      <w:r w:rsidRPr="0061171B">
        <w:rPr>
          <w:rFonts w:ascii="Arial" w:hAnsi="Arial" w:cs="Arial"/>
          <w:sz w:val="24"/>
          <w:szCs w:val="24"/>
        </w:rPr>
        <w:t>por</w:t>
      </w:r>
      <w:proofErr w:type="gramEnd"/>
      <w:r w:rsidRPr="0061171B">
        <w:rPr>
          <w:rFonts w:ascii="Arial" w:hAnsi="Arial" w:cs="Arial"/>
          <w:sz w:val="24"/>
          <w:szCs w:val="24"/>
        </w:rPr>
        <w:t xml:space="preserve"> decurso de prazo de vigência;</w:t>
      </w:r>
    </w:p>
    <w:p w:rsidR="007B640E" w:rsidRPr="0061171B" w:rsidRDefault="007B640E"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bCs/>
          <w:sz w:val="24"/>
          <w:szCs w:val="24"/>
        </w:rPr>
        <w:t>-</w:t>
      </w:r>
      <w:r w:rsidRPr="0061171B">
        <w:rPr>
          <w:rFonts w:ascii="Arial" w:hAnsi="Arial" w:cs="Arial"/>
          <w:b/>
          <w:bCs/>
          <w:sz w:val="24"/>
          <w:szCs w:val="24"/>
        </w:rPr>
        <w:t xml:space="preserve"> </w:t>
      </w:r>
      <w:proofErr w:type="gramStart"/>
      <w:r w:rsidRPr="0061171B">
        <w:rPr>
          <w:rFonts w:ascii="Arial" w:hAnsi="Arial" w:cs="Arial"/>
          <w:sz w:val="24"/>
          <w:szCs w:val="24"/>
        </w:rPr>
        <w:t>quando</w:t>
      </w:r>
      <w:proofErr w:type="gramEnd"/>
      <w:r w:rsidRPr="0061171B">
        <w:rPr>
          <w:rFonts w:ascii="Arial" w:hAnsi="Arial" w:cs="Arial"/>
          <w:sz w:val="24"/>
          <w:szCs w:val="24"/>
        </w:rPr>
        <w:t xml:space="preserve"> não restarem fornecedores registrados;</w:t>
      </w:r>
    </w:p>
    <w:p w:rsidR="007B640E" w:rsidRPr="0061171B" w:rsidRDefault="007B640E"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bCs/>
          <w:sz w:val="24"/>
          <w:szCs w:val="24"/>
        </w:rPr>
        <w:t>-</w:t>
      </w:r>
      <w:r w:rsidRPr="0061171B">
        <w:rPr>
          <w:rFonts w:ascii="Arial" w:hAnsi="Arial" w:cs="Arial"/>
          <w:b/>
          <w:bCs/>
          <w:sz w:val="24"/>
          <w:szCs w:val="24"/>
        </w:rPr>
        <w:t xml:space="preserve"> </w:t>
      </w:r>
      <w:proofErr w:type="gramStart"/>
      <w:r w:rsidRPr="0061171B">
        <w:rPr>
          <w:rFonts w:ascii="Arial" w:hAnsi="Arial" w:cs="Arial"/>
          <w:sz w:val="24"/>
          <w:szCs w:val="24"/>
        </w:rPr>
        <w:t>pelo</w:t>
      </w:r>
      <w:proofErr w:type="gramEnd"/>
      <w:r w:rsidRPr="0061171B">
        <w:rPr>
          <w:rFonts w:ascii="Arial" w:hAnsi="Arial" w:cs="Arial"/>
          <w:sz w:val="24"/>
          <w:szCs w:val="24"/>
        </w:rPr>
        <w:t xml:space="preserve"> </w:t>
      </w:r>
      <w:r w:rsidRPr="0061171B">
        <w:rPr>
          <w:rFonts w:ascii="Arial" w:hAnsi="Arial" w:cs="Arial"/>
          <w:b/>
          <w:sz w:val="24"/>
          <w:szCs w:val="24"/>
        </w:rPr>
        <w:t>SEMASA</w:t>
      </w:r>
      <w:r w:rsidRPr="0061171B">
        <w:rPr>
          <w:rFonts w:ascii="Arial" w:hAnsi="Arial" w:cs="Arial"/>
          <w:sz w:val="24"/>
          <w:szCs w:val="24"/>
        </w:rPr>
        <w:t>, quando caracterizado o interesse público.</w:t>
      </w:r>
    </w:p>
    <w:p w:rsidR="007B640E" w:rsidRPr="0061171B" w:rsidRDefault="007B640E"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lastRenderedPageBreak/>
        <w:t xml:space="preserve">O Proponente terá o seu registro de preços cancelado na </w:t>
      </w:r>
      <w:r w:rsidRPr="0061171B">
        <w:rPr>
          <w:rFonts w:ascii="Arial" w:hAnsi="Arial" w:cs="Arial"/>
          <w:b/>
          <w:sz w:val="24"/>
          <w:szCs w:val="24"/>
        </w:rPr>
        <w:t>Ata</w:t>
      </w:r>
      <w:r w:rsidRPr="0061171B">
        <w:rPr>
          <w:rFonts w:ascii="Arial" w:hAnsi="Arial" w:cs="Arial"/>
          <w:sz w:val="24"/>
          <w:szCs w:val="24"/>
        </w:rPr>
        <w:t xml:space="preserve">, por intermédio de processo administrativo específico, assegurado o contraditório e ampla defesa: </w:t>
      </w:r>
    </w:p>
    <w:p w:rsidR="007B640E" w:rsidRPr="0061171B" w:rsidRDefault="007B640E"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t>A pedido, quando:</w:t>
      </w:r>
    </w:p>
    <w:p w:rsidR="007B640E" w:rsidRPr="0061171B" w:rsidRDefault="007B640E"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sz w:val="24"/>
          <w:szCs w:val="24"/>
        </w:rPr>
        <w:t xml:space="preserve">- </w:t>
      </w:r>
      <w:proofErr w:type="gramStart"/>
      <w:r w:rsidRPr="0061171B">
        <w:rPr>
          <w:rFonts w:ascii="Arial" w:hAnsi="Arial" w:cs="Arial"/>
          <w:sz w:val="24"/>
          <w:szCs w:val="24"/>
        </w:rPr>
        <w:t>comprovar</w:t>
      </w:r>
      <w:proofErr w:type="gramEnd"/>
      <w:r w:rsidRPr="0061171B">
        <w:rPr>
          <w:rFonts w:ascii="Arial" w:hAnsi="Arial" w:cs="Arial"/>
          <w:sz w:val="24"/>
          <w:szCs w:val="24"/>
        </w:rPr>
        <w:t xml:space="preserve"> estar impossibilitado de cumprir as exigências da </w:t>
      </w:r>
      <w:r w:rsidRPr="0061171B">
        <w:rPr>
          <w:rFonts w:ascii="Arial" w:hAnsi="Arial" w:cs="Arial"/>
          <w:b/>
          <w:sz w:val="24"/>
          <w:szCs w:val="24"/>
        </w:rPr>
        <w:t>Ata</w:t>
      </w:r>
      <w:r w:rsidRPr="0061171B">
        <w:rPr>
          <w:rFonts w:ascii="Arial" w:hAnsi="Arial" w:cs="Arial"/>
          <w:sz w:val="24"/>
          <w:szCs w:val="24"/>
        </w:rPr>
        <w:t>, por ocorrência de casos fortuitos ou de força maior;</w:t>
      </w:r>
    </w:p>
    <w:p w:rsidR="007B640E" w:rsidRPr="0061171B" w:rsidRDefault="007B640E"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bCs/>
          <w:sz w:val="24"/>
          <w:szCs w:val="24"/>
        </w:rPr>
        <w:t>-</w:t>
      </w:r>
      <w:r w:rsidRPr="0061171B">
        <w:rPr>
          <w:rFonts w:ascii="Arial" w:hAnsi="Arial" w:cs="Arial"/>
          <w:b/>
          <w:bCs/>
          <w:sz w:val="24"/>
          <w:szCs w:val="24"/>
        </w:rPr>
        <w:t xml:space="preserve"> </w:t>
      </w:r>
      <w:proofErr w:type="gramStart"/>
      <w:r w:rsidRPr="0061171B">
        <w:rPr>
          <w:rFonts w:ascii="Arial" w:hAnsi="Arial" w:cs="Arial"/>
          <w:sz w:val="24"/>
          <w:szCs w:val="24"/>
        </w:rPr>
        <w:t>o</w:t>
      </w:r>
      <w:proofErr w:type="gramEnd"/>
      <w:r w:rsidRPr="0061171B">
        <w:rPr>
          <w:rFonts w:ascii="Arial" w:hAnsi="Arial" w:cs="Arial"/>
          <w:sz w:val="24"/>
          <w:szCs w:val="24"/>
        </w:rPr>
        <w:t xml:space="preserve"> seu preço registrado se tornar, comprovadamente, inexequível em função da elevação dos preços de mercado dos insumos que compõem o custo do </w:t>
      </w:r>
      <w:r w:rsidRPr="0061171B">
        <w:rPr>
          <w:rFonts w:ascii="Arial" w:hAnsi="Arial" w:cs="Arial"/>
          <w:b/>
          <w:sz w:val="24"/>
          <w:szCs w:val="24"/>
        </w:rPr>
        <w:t>FORNECIMENTO</w:t>
      </w:r>
      <w:r w:rsidRPr="0061171B">
        <w:rPr>
          <w:rFonts w:ascii="Arial" w:hAnsi="Arial" w:cs="Arial"/>
          <w:sz w:val="24"/>
          <w:szCs w:val="24"/>
        </w:rPr>
        <w:t>.</w:t>
      </w:r>
    </w:p>
    <w:p w:rsidR="007B640E" w:rsidRPr="0061171B" w:rsidRDefault="007B640E"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sz w:val="24"/>
          <w:szCs w:val="24"/>
        </w:rPr>
        <w:t xml:space="preserve">A solicitação dos fornecedores para cancelamento dos preços registrados deverá ser formulada com a antecedência de </w:t>
      </w:r>
      <w:r w:rsidRPr="0061171B">
        <w:rPr>
          <w:rFonts w:ascii="Arial" w:hAnsi="Arial" w:cs="Arial"/>
          <w:b/>
          <w:bCs/>
          <w:sz w:val="24"/>
          <w:szCs w:val="24"/>
        </w:rPr>
        <w:t xml:space="preserve">30 </w:t>
      </w:r>
      <w:r w:rsidRPr="0061171B">
        <w:rPr>
          <w:rFonts w:ascii="Arial" w:hAnsi="Arial" w:cs="Arial"/>
          <w:b/>
          <w:sz w:val="24"/>
          <w:szCs w:val="24"/>
        </w:rPr>
        <w:t>(trinta)</w:t>
      </w:r>
      <w:r w:rsidRPr="0061171B">
        <w:rPr>
          <w:rFonts w:ascii="Arial" w:hAnsi="Arial" w:cs="Arial"/>
          <w:sz w:val="24"/>
          <w:szCs w:val="24"/>
        </w:rPr>
        <w:t xml:space="preserve"> </w:t>
      </w:r>
      <w:r w:rsidRPr="0061171B">
        <w:rPr>
          <w:rFonts w:ascii="Arial" w:hAnsi="Arial" w:cs="Arial"/>
          <w:b/>
          <w:sz w:val="24"/>
          <w:szCs w:val="24"/>
        </w:rPr>
        <w:t>dias</w:t>
      </w:r>
      <w:r w:rsidRPr="0061171B">
        <w:rPr>
          <w:rFonts w:ascii="Arial" w:hAnsi="Arial" w:cs="Arial"/>
          <w:sz w:val="24"/>
          <w:szCs w:val="24"/>
        </w:rPr>
        <w:t>, facultada à Administração a aplicação das penalidades previstas na</w:t>
      </w:r>
      <w:r>
        <w:rPr>
          <w:rFonts w:ascii="Arial" w:hAnsi="Arial" w:cs="Arial"/>
          <w:sz w:val="24"/>
          <w:szCs w:val="24"/>
        </w:rPr>
        <w:t xml:space="preserve"> neste instrumento</w:t>
      </w:r>
      <w:r w:rsidRPr="0061171B">
        <w:rPr>
          <w:rFonts w:ascii="Arial" w:hAnsi="Arial" w:cs="Arial"/>
          <w:color w:val="000000"/>
          <w:sz w:val="24"/>
          <w:szCs w:val="24"/>
        </w:rPr>
        <w:t>,</w:t>
      </w:r>
      <w:r w:rsidRPr="0061171B">
        <w:rPr>
          <w:rFonts w:ascii="Arial" w:hAnsi="Arial" w:cs="Arial"/>
          <w:sz w:val="24"/>
          <w:szCs w:val="24"/>
        </w:rPr>
        <w:t xml:space="preserve"> caso não aceitas as razões do pedido.</w:t>
      </w:r>
    </w:p>
    <w:p w:rsidR="007B640E" w:rsidRPr="0061171B" w:rsidRDefault="007B640E" w:rsidP="00BD7C6B">
      <w:pPr>
        <w:autoSpaceDE w:val="0"/>
        <w:autoSpaceDN w:val="0"/>
        <w:adjustRightInd w:val="0"/>
        <w:spacing w:before="100" w:beforeAutospacing="1" w:after="100" w:afterAutospacing="1" w:line="276" w:lineRule="auto"/>
        <w:ind w:left="1701"/>
        <w:jc w:val="both"/>
        <w:rPr>
          <w:rFonts w:ascii="Arial" w:hAnsi="Arial" w:cs="Arial"/>
          <w:color w:val="000000"/>
          <w:sz w:val="24"/>
          <w:szCs w:val="24"/>
        </w:rPr>
      </w:pPr>
      <w:r w:rsidRPr="0061171B">
        <w:rPr>
          <w:rFonts w:ascii="Arial" w:hAnsi="Arial" w:cs="Arial"/>
          <w:bCs/>
          <w:sz w:val="24"/>
          <w:szCs w:val="24"/>
        </w:rPr>
        <w:t>-</w:t>
      </w:r>
      <w:r w:rsidRPr="0061171B">
        <w:rPr>
          <w:rFonts w:ascii="Arial" w:hAnsi="Arial" w:cs="Arial"/>
          <w:b/>
          <w:bCs/>
          <w:color w:val="0000FF"/>
          <w:sz w:val="24"/>
          <w:szCs w:val="24"/>
        </w:rPr>
        <w:t xml:space="preserve"> </w:t>
      </w:r>
      <w:proofErr w:type="gramStart"/>
      <w:r w:rsidRPr="0061171B">
        <w:rPr>
          <w:rFonts w:ascii="Arial" w:hAnsi="Arial" w:cs="Arial"/>
          <w:color w:val="000000"/>
          <w:sz w:val="24"/>
          <w:szCs w:val="24"/>
        </w:rPr>
        <w:t>por</w:t>
      </w:r>
      <w:proofErr w:type="gramEnd"/>
      <w:r w:rsidRPr="0061171B">
        <w:rPr>
          <w:rFonts w:ascii="Arial" w:hAnsi="Arial" w:cs="Arial"/>
          <w:color w:val="000000"/>
          <w:sz w:val="24"/>
          <w:szCs w:val="24"/>
        </w:rPr>
        <w:t xml:space="preserve"> iniciativa do </w:t>
      </w:r>
      <w:r w:rsidRPr="0061171B">
        <w:rPr>
          <w:rFonts w:ascii="Arial" w:hAnsi="Arial" w:cs="Arial"/>
          <w:b/>
          <w:color w:val="000000"/>
          <w:sz w:val="24"/>
          <w:szCs w:val="24"/>
        </w:rPr>
        <w:t>SEMASA</w:t>
      </w:r>
      <w:r w:rsidRPr="0061171B">
        <w:rPr>
          <w:rFonts w:ascii="Arial" w:hAnsi="Arial" w:cs="Arial"/>
          <w:color w:val="000000"/>
          <w:sz w:val="24"/>
          <w:szCs w:val="24"/>
        </w:rPr>
        <w:t>, quando a vencedora:</w:t>
      </w:r>
    </w:p>
    <w:p w:rsidR="007B640E" w:rsidRPr="0061171B" w:rsidRDefault="007B640E" w:rsidP="00BD7C6B">
      <w:pPr>
        <w:autoSpaceDE w:val="0"/>
        <w:autoSpaceDN w:val="0"/>
        <w:adjustRightInd w:val="0"/>
        <w:spacing w:before="100" w:beforeAutospacing="1" w:after="100" w:afterAutospacing="1" w:line="276" w:lineRule="auto"/>
        <w:ind w:left="1701"/>
        <w:jc w:val="both"/>
        <w:rPr>
          <w:rFonts w:ascii="Arial" w:hAnsi="Arial" w:cs="Arial"/>
          <w:color w:val="000000"/>
          <w:sz w:val="24"/>
          <w:szCs w:val="24"/>
        </w:rPr>
      </w:pPr>
      <w:r w:rsidRPr="0061171B">
        <w:rPr>
          <w:rFonts w:ascii="Arial" w:hAnsi="Arial" w:cs="Arial"/>
          <w:bCs/>
          <w:color w:val="000000"/>
          <w:sz w:val="24"/>
          <w:szCs w:val="24"/>
        </w:rPr>
        <w:t>-</w:t>
      </w:r>
      <w:r w:rsidRPr="0061171B">
        <w:rPr>
          <w:rFonts w:ascii="Arial" w:hAnsi="Arial" w:cs="Arial"/>
          <w:b/>
          <w:bCs/>
          <w:color w:val="000000"/>
          <w:sz w:val="24"/>
          <w:szCs w:val="24"/>
        </w:rPr>
        <w:t xml:space="preserve"> </w:t>
      </w:r>
      <w:proofErr w:type="gramStart"/>
      <w:r w:rsidRPr="0061171B">
        <w:rPr>
          <w:rFonts w:ascii="Arial" w:hAnsi="Arial" w:cs="Arial"/>
          <w:color w:val="000000"/>
          <w:sz w:val="24"/>
          <w:szCs w:val="24"/>
        </w:rPr>
        <w:t>não</w:t>
      </w:r>
      <w:proofErr w:type="gramEnd"/>
      <w:r w:rsidRPr="0061171B">
        <w:rPr>
          <w:rFonts w:ascii="Arial" w:hAnsi="Arial" w:cs="Arial"/>
          <w:color w:val="000000"/>
          <w:sz w:val="24"/>
          <w:szCs w:val="24"/>
        </w:rPr>
        <w:t xml:space="preserve"> aceitar reduzir o preço registrado, na hipótese deste se tornar superior àqueles praticados no mercado;</w:t>
      </w:r>
    </w:p>
    <w:p w:rsidR="007B640E" w:rsidRPr="0061171B" w:rsidRDefault="007B640E"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bCs/>
          <w:sz w:val="24"/>
          <w:szCs w:val="24"/>
        </w:rPr>
        <w:t xml:space="preserve">- </w:t>
      </w:r>
      <w:proofErr w:type="gramStart"/>
      <w:r w:rsidRPr="0061171B">
        <w:rPr>
          <w:rFonts w:ascii="Arial" w:hAnsi="Arial" w:cs="Arial"/>
          <w:sz w:val="24"/>
          <w:szCs w:val="24"/>
        </w:rPr>
        <w:t>perder</w:t>
      </w:r>
      <w:proofErr w:type="gramEnd"/>
      <w:r w:rsidRPr="0061171B">
        <w:rPr>
          <w:rFonts w:ascii="Arial" w:hAnsi="Arial" w:cs="Arial"/>
          <w:sz w:val="24"/>
          <w:szCs w:val="24"/>
        </w:rPr>
        <w:t xml:space="preserve"> qualquer condição de habilitação ou qualificação técnica exigida no processo licitatório;</w:t>
      </w:r>
    </w:p>
    <w:p w:rsidR="007B640E" w:rsidRPr="0061171B" w:rsidRDefault="007B640E"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bCs/>
          <w:sz w:val="24"/>
          <w:szCs w:val="24"/>
        </w:rPr>
        <w:t xml:space="preserve">- </w:t>
      </w:r>
      <w:proofErr w:type="gramStart"/>
      <w:r w:rsidRPr="0061171B">
        <w:rPr>
          <w:rFonts w:ascii="Arial" w:hAnsi="Arial" w:cs="Arial"/>
          <w:sz w:val="24"/>
          <w:szCs w:val="24"/>
        </w:rPr>
        <w:t>por</w:t>
      </w:r>
      <w:proofErr w:type="gramEnd"/>
      <w:r w:rsidRPr="0061171B">
        <w:rPr>
          <w:rFonts w:ascii="Arial" w:hAnsi="Arial" w:cs="Arial"/>
          <w:sz w:val="24"/>
          <w:szCs w:val="24"/>
        </w:rPr>
        <w:t xml:space="preserve"> razões de interesse público, devidamente motivadas e justificadas; </w:t>
      </w:r>
    </w:p>
    <w:p w:rsidR="007B640E" w:rsidRPr="0061171B" w:rsidRDefault="007B640E"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bCs/>
          <w:sz w:val="24"/>
          <w:szCs w:val="24"/>
        </w:rPr>
        <w:t>-</w:t>
      </w:r>
      <w:r w:rsidRPr="0061171B">
        <w:rPr>
          <w:rFonts w:ascii="Arial" w:hAnsi="Arial" w:cs="Arial"/>
          <w:b/>
          <w:bCs/>
          <w:sz w:val="24"/>
          <w:szCs w:val="24"/>
        </w:rPr>
        <w:t xml:space="preserve"> </w:t>
      </w:r>
      <w:proofErr w:type="gramStart"/>
      <w:r w:rsidRPr="0061171B">
        <w:rPr>
          <w:rFonts w:ascii="Arial" w:hAnsi="Arial" w:cs="Arial"/>
          <w:sz w:val="24"/>
          <w:szCs w:val="24"/>
        </w:rPr>
        <w:t>não</w:t>
      </w:r>
      <w:proofErr w:type="gramEnd"/>
      <w:r w:rsidRPr="0061171B">
        <w:rPr>
          <w:rFonts w:ascii="Arial" w:hAnsi="Arial" w:cs="Arial"/>
          <w:sz w:val="24"/>
          <w:szCs w:val="24"/>
        </w:rPr>
        <w:t xml:space="preserve"> cumprir as obrigações decorrentes desta </w:t>
      </w:r>
      <w:r w:rsidRPr="0061171B">
        <w:rPr>
          <w:rFonts w:ascii="Arial" w:hAnsi="Arial" w:cs="Arial"/>
          <w:b/>
          <w:sz w:val="24"/>
          <w:szCs w:val="24"/>
        </w:rPr>
        <w:t>Ata de Registro de Preços</w:t>
      </w:r>
      <w:r w:rsidRPr="0061171B">
        <w:rPr>
          <w:rFonts w:ascii="Arial" w:hAnsi="Arial" w:cs="Arial"/>
          <w:sz w:val="24"/>
          <w:szCs w:val="24"/>
        </w:rPr>
        <w:t xml:space="preserve">; </w:t>
      </w:r>
    </w:p>
    <w:p w:rsidR="007B640E" w:rsidRPr="0061171B" w:rsidRDefault="007B640E" w:rsidP="00BD7C6B">
      <w:pPr>
        <w:autoSpaceDE w:val="0"/>
        <w:autoSpaceDN w:val="0"/>
        <w:adjustRightInd w:val="0"/>
        <w:spacing w:before="100" w:beforeAutospacing="1" w:after="100" w:afterAutospacing="1" w:line="276" w:lineRule="auto"/>
        <w:ind w:left="1701"/>
        <w:jc w:val="both"/>
        <w:rPr>
          <w:rFonts w:ascii="Arial" w:hAnsi="Arial" w:cs="Arial"/>
          <w:b/>
          <w:sz w:val="24"/>
          <w:szCs w:val="24"/>
        </w:rPr>
      </w:pPr>
      <w:r w:rsidRPr="0061171B">
        <w:rPr>
          <w:rFonts w:ascii="Arial" w:hAnsi="Arial" w:cs="Arial"/>
          <w:bCs/>
          <w:sz w:val="24"/>
          <w:szCs w:val="24"/>
        </w:rPr>
        <w:t>-</w:t>
      </w:r>
      <w:r w:rsidRPr="0061171B">
        <w:rPr>
          <w:rFonts w:ascii="Arial" w:hAnsi="Arial" w:cs="Arial"/>
          <w:b/>
          <w:bCs/>
          <w:sz w:val="24"/>
          <w:szCs w:val="24"/>
        </w:rPr>
        <w:t xml:space="preserve"> </w:t>
      </w:r>
      <w:proofErr w:type="gramStart"/>
      <w:r w:rsidRPr="0061171B">
        <w:rPr>
          <w:rFonts w:ascii="Arial" w:hAnsi="Arial" w:cs="Arial"/>
          <w:sz w:val="24"/>
          <w:szCs w:val="24"/>
        </w:rPr>
        <w:t>não</w:t>
      </w:r>
      <w:proofErr w:type="gramEnd"/>
      <w:r w:rsidRPr="0061171B">
        <w:rPr>
          <w:rFonts w:ascii="Arial" w:hAnsi="Arial" w:cs="Arial"/>
          <w:sz w:val="24"/>
          <w:szCs w:val="24"/>
        </w:rPr>
        <w:t xml:space="preserve"> comparecer ou se recusar a retirar, no prazo estabelecido, os pedidos decorrentes desta </w:t>
      </w:r>
      <w:r w:rsidRPr="0061171B">
        <w:rPr>
          <w:rFonts w:ascii="Arial" w:hAnsi="Arial" w:cs="Arial"/>
          <w:b/>
          <w:sz w:val="24"/>
          <w:szCs w:val="24"/>
        </w:rPr>
        <w:t>Ata de Registro de Preços;</w:t>
      </w:r>
    </w:p>
    <w:p w:rsidR="007B640E" w:rsidRPr="0061171B" w:rsidRDefault="007B640E" w:rsidP="00BD7C6B">
      <w:pPr>
        <w:autoSpaceDE w:val="0"/>
        <w:autoSpaceDN w:val="0"/>
        <w:adjustRightInd w:val="0"/>
        <w:spacing w:before="100" w:beforeAutospacing="1" w:after="100" w:afterAutospacing="1" w:line="276" w:lineRule="auto"/>
        <w:ind w:left="1701"/>
        <w:jc w:val="both"/>
        <w:rPr>
          <w:rFonts w:ascii="Arial" w:hAnsi="Arial" w:cs="Arial"/>
          <w:sz w:val="24"/>
          <w:szCs w:val="24"/>
        </w:rPr>
      </w:pPr>
      <w:r w:rsidRPr="0061171B">
        <w:rPr>
          <w:rFonts w:ascii="Arial" w:hAnsi="Arial" w:cs="Arial"/>
          <w:bCs/>
          <w:sz w:val="24"/>
          <w:szCs w:val="24"/>
        </w:rPr>
        <w:t>-</w:t>
      </w:r>
      <w:r w:rsidRPr="0061171B">
        <w:rPr>
          <w:rFonts w:ascii="Arial" w:hAnsi="Arial" w:cs="Arial"/>
          <w:b/>
          <w:bCs/>
          <w:sz w:val="24"/>
          <w:szCs w:val="24"/>
        </w:rPr>
        <w:t xml:space="preserve"> </w:t>
      </w:r>
      <w:proofErr w:type="gramStart"/>
      <w:r w:rsidRPr="0061171B">
        <w:rPr>
          <w:rFonts w:ascii="Arial" w:hAnsi="Arial" w:cs="Arial"/>
          <w:sz w:val="24"/>
          <w:szCs w:val="24"/>
        </w:rPr>
        <w:t>caracterizada</w:t>
      </w:r>
      <w:proofErr w:type="gramEnd"/>
      <w:r w:rsidRPr="0061171B">
        <w:rPr>
          <w:rFonts w:ascii="Arial" w:hAnsi="Arial" w:cs="Arial"/>
          <w:sz w:val="24"/>
          <w:szCs w:val="24"/>
        </w:rPr>
        <w:t xml:space="preserve"> qualquer hipótese de inexecução total ou parcial das condições estabelecidas nesta </w:t>
      </w:r>
      <w:r w:rsidRPr="0061171B">
        <w:rPr>
          <w:rFonts w:ascii="Arial" w:hAnsi="Arial" w:cs="Arial"/>
          <w:b/>
          <w:sz w:val="24"/>
          <w:szCs w:val="24"/>
        </w:rPr>
        <w:t>Ata de Registro de Preço</w:t>
      </w:r>
      <w:r w:rsidRPr="0061171B">
        <w:rPr>
          <w:rFonts w:ascii="Arial" w:hAnsi="Arial" w:cs="Arial"/>
          <w:sz w:val="24"/>
          <w:szCs w:val="24"/>
        </w:rPr>
        <w:t xml:space="preserve"> ou nos pedidos dela decorrentes;</w:t>
      </w:r>
    </w:p>
    <w:p w:rsidR="007B640E" w:rsidRPr="0061171B" w:rsidRDefault="007B640E" w:rsidP="00BD7C6B">
      <w:pPr>
        <w:autoSpaceDE w:val="0"/>
        <w:autoSpaceDN w:val="0"/>
        <w:adjustRightInd w:val="0"/>
        <w:spacing w:before="100" w:beforeAutospacing="1" w:after="100" w:afterAutospacing="1" w:line="276" w:lineRule="auto"/>
        <w:ind w:firstLine="1701"/>
        <w:jc w:val="both"/>
        <w:rPr>
          <w:rFonts w:ascii="Arial" w:hAnsi="Arial" w:cs="Arial"/>
          <w:sz w:val="24"/>
          <w:szCs w:val="24"/>
        </w:rPr>
      </w:pPr>
      <w:r w:rsidRPr="0061171B">
        <w:rPr>
          <w:rFonts w:ascii="Arial" w:hAnsi="Arial" w:cs="Arial"/>
          <w:sz w:val="24"/>
          <w:szCs w:val="24"/>
        </w:rPr>
        <w:t>A comunicação do cancelamento do preço registrado, nos casos previstos, será feita pessoalmente ou por correspondência com aviso de recebimento, juntando-se o comprovante aos autos que deram origem ao registro de preços.</w:t>
      </w:r>
    </w:p>
    <w:p w:rsidR="007B640E" w:rsidRPr="0061171B" w:rsidRDefault="007B640E" w:rsidP="00BD7C6B">
      <w:pPr>
        <w:tabs>
          <w:tab w:val="left" w:pos="1701"/>
        </w:tabs>
        <w:suppressAutoHyphens w:val="0"/>
        <w:spacing w:line="276" w:lineRule="auto"/>
        <w:ind w:firstLine="1701"/>
        <w:jc w:val="both"/>
        <w:rPr>
          <w:rFonts w:ascii="Arial" w:hAnsi="Arial" w:cs="Arial"/>
          <w:color w:val="000000"/>
          <w:sz w:val="24"/>
          <w:szCs w:val="24"/>
        </w:rPr>
      </w:pPr>
      <w:r w:rsidRPr="0061171B">
        <w:rPr>
          <w:rFonts w:ascii="Arial" w:hAnsi="Arial" w:cs="Arial"/>
          <w:sz w:val="24"/>
          <w:szCs w:val="24"/>
        </w:rPr>
        <w:lastRenderedPageBreak/>
        <w:t xml:space="preserve">No caso de ser ignorado, incerto ou inacessível o endereço do fornecedor, a comunicação será feita por publicação no Jornal Oficial do Município de Itajaí (SC), considerando-se cancelado o preço registrado após 01 (um) dia da </w:t>
      </w:r>
      <w:r w:rsidR="00790FB9" w:rsidRPr="0061171B">
        <w:rPr>
          <w:rFonts w:ascii="Arial" w:hAnsi="Arial" w:cs="Arial"/>
          <w:sz w:val="24"/>
          <w:szCs w:val="24"/>
        </w:rPr>
        <w:t>publicação.</w:t>
      </w:r>
    </w:p>
    <w:p w:rsidR="007B640E" w:rsidRDefault="007B640E" w:rsidP="00BD7C6B">
      <w:pPr>
        <w:widowControl w:val="0"/>
        <w:suppressAutoHyphens w:val="0"/>
        <w:spacing w:line="276" w:lineRule="auto"/>
        <w:ind w:firstLine="1701"/>
        <w:jc w:val="both"/>
        <w:rPr>
          <w:rFonts w:ascii="Arial" w:hAnsi="Arial" w:cs="Arial"/>
          <w:sz w:val="24"/>
          <w:szCs w:val="24"/>
        </w:rPr>
      </w:pPr>
    </w:p>
    <w:p w:rsidR="007B640E" w:rsidRDefault="007B640E" w:rsidP="00BD7C6B">
      <w:pPr>
        <w:widowControl w:val="0"/>
        <w:suppressAutoHyphens w:val="0"/>
        <w:spacing w:line="276" w:lineRule="auto"/>
        <w:ind w:firstLine="1701"/>
        <w:jc w:val="both"/>
        <w:rPr>
          <w:rFonts w:ascii="Arial" w:hAnsi="Arial" w:cs="Arial"/>
          <w:sz w:val="24"/>
          <w:szCs w:val="24"/>
        </w:rPr>
      </w:pPr>
    </w:p>
    <w:p w:rsidR="007B640E" w:rsidRPr="00290C99" w:rsidRDefault="007B640E" w:rsidP="00BD7C6B">
      <w:pPr>
        <w:spacing w:line="276" w:lineRule="auto"/>
        <w:jc w:val="both"/>
        <w:outlineLvl w:val="0"/>
        <w:rPr>
          <w:rFonts w:ascii="Arial" w:hAnsi="Arial" w:cs="Arial"/>
          <w:b/>
          <w:sz w:val="24"/>
          <w:szCs w:val="24"/>
        </w:rPr>
      </w:pPr>
      <w:r>
        <w:rPr>
          <w:rFonts w:ascii="Arial" w:hAnsi="Arial" w:cs="Arial"/>
          <w:b/>
          <w:sz w:val="24"/>
          <w:szCs w:val="24"/>
        </w:rPr>
        <w:t>CLÁUSULA SÉTIM</w:t>
      </w:r>
      <w:r w:rsidRPr="00290C99">
        <w:rPr>
          <w:rFonts w:ascii="Arial" w:hAnsi="Arial" w:cs="Arial"/>
          <w:b/>
          <w:sz w:val="24"/>
          <w:szCs w:val="24"/>
        </w:rPr>
        <w:t>A – DAS OBRIGAÇÕES DA EMPRESA VENCEDORA</w:t>
      </w:r>
    </w:p>
    <w:p w:rsidR="007B640E" w:rsidRPr="00290C99" w:rsidRDefault="007B640E" w:rsidP="00BD7C6B">
      <w:pPr>
        <w:spacing w:line="276" w:lineRule="auto"/>
        <w:jc w:val="both"/>
        <w:outlineLvl w:val="0"/>
        <w:rPr>
          <w:rFonts w:ascii="Arial" w:hAnsi="Arial" w:cs="Arial"/>
          <w:b/>
          <w:sz w:val="24"/>
          <w:szCs w:val="24"/>
        </w:rPr>
      </w:pP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O Fornecedor obrigar-se-á a:</w:t>
      </w: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 xml:space="preserve">- </w:t>
      </w:r>
      <w:proofErr w:type="spellStart"/>
      <w:r w:rsidR="00580BE4" w:rsidRPr="00290C99">
        <w:rPr>
          <w:rFonts w:ascii="Arial" w:hAnsi="Arial" w:cs="Arial"/>
          <w:sz w:val="24"/>
          <w:szCs w:val="24"/>
        </w:rPr>
        <w:t>Fornece</w:t>
      </w:r>
      <w:r w:rsidR="00580BE4">
        <w:rPr>
          <w:rFonts w:ascii="Arial" w:hAnsi="Arial" w:cs="Arial"/>
          <w:sz w:val="24"/>
          <w:szCs w:val="24"/>
        </w:rPr>
        <w:t>r</w:t>
      </w:r>
      <w:proofErr w:type="spellEnd"/>
      <w:r w:rsidRPr="00290C99">
        <w:rPr>
          <w:rFonts w:ascii="Arial" w:hAnsi="Arial" w:cs="Arial"/>
          <w:sz w:val="24"/>
          <w:szCs w:val="24"/>
        </w:rPr>
        <w:t xml:space="preserve"> o objeto adjudicado estritamente de acordo com as especificações descritas no </w:t>
      </w:r>
      <w:r w:rsidRPr="00290C99">
        <w:rPr>
          <w:rFonts w:ascii="Arial" w:hAnsi="Arial" w:cs="Arial"/>
          <w:b/>
          <w:sz w:val="24"/>
          <w:szCs w:val="24"/>
        </w:rPr>
        <w:t>Termo de Referência</w:t>
      </w:r>
      <w:r w:rsidRPr="00290C99">
        <w:rPr>
          <w:rFonts w:ascii="Arial" w:hAnsi="Arial" w:cs="Arial"/>
          <w:sz w:val="24"/>
          <w:szCs w:val="24"/>
        </w:rPr>
        <w:t xml:space="preserve"> – </w:t>
      </w:r>
      <w:r w:rsidRPr="00290C99">
        <w:rPr>
          <w:rFonts w:ascii="Arial" w:hAnsi="Arial" w:cs="Arial"/>
          <w:b/>
          <w:sz w:val="24"/>
          <w:szCs w:val="24"/>
        </w:rPr>
        <w:t>ANEXO I</w:t>
      </w:r>
      <w:r w:rsidRPr="00290C99">
        <w:rPr>
          <w:rFonts w:ascii="Arial" w:hAnsi="Arial" w:cs="Arial"/>
          <w:sz w:val="24"/>
          <w:szCs w:val="24"/>
        </w:rPr>
        <w:t xml:space="preserve">, bem como no prazo estabelecido e quantitativo solicitado pelo </w:t>
      </w:r>
      <w:r w:rsidRPr="00290C99">
        <w:rPr>
          <w:rFonts w:ascii="Arial" w:hAnsi="Arial" w:cs="Arial"/>
          <w:b/>
          <w:sz w:val="24"/>
          <w:szCs w:val="24"/>
        </w:rPr>
        <w:t>SEMASA</w:t>
      </w:r>
      <w:r w:rsidRPr="00290C99">
        <w:rPr>
          <w:rFonts w:ascii="Arial" w:hAnsi="Arial" w:cs="Arial"/>
          <w:sz w:val="24"/>
          <w:szCs w:val="24"/>
        </w:rPr>
        <w:t xml:space="preserve">, responsabilizando-se inteiramente pelo </w:t>
      </w:r>
      <w:r w:rsidRPr="00290C99">
        <w:rPr>
          <w:rFonts w:ascii="Arial" w:hAnsi="Arial" w:cs="Arial"/>
          <w:b/>
          <w:sz w:val="24"/>
          <w:szCs w:val="24"/>
        </w:rPr>
        <w:t>FORNECIMENTO</w:t>
      </w:r>
      <w:r w:rsidRPr="00290C99">
        <w:rPr>
          <w:rFonts w:ascii="Arial" w:hAnsi="Arial" w:cs="Arial"/>
          <w:sz w:val="24"/>
          <w:szCs w:val="24"/>
        </w:rPr>
        <w:t xml:space="preserve"> prestado;</w:t>
      </w: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Manter-se</w:t>
      </w:r>
      <w:r w:rsidRPr="00290C99">
        <w:rPr>
          <w:rFonts w:ascii="Arial" w:hAnsi="Arial" w:cs="Arial"/>
          <w:sz w:val="24"/>
          <w:szCs w:val="24"/>
        </w:rPr>
        <w:t xml:space="preserve"> regular (documentação obrigatória não poderá estar vencida) durante toda a vigência da </w:t>
      </w:r>
      <w:r w:rsidRPr="00290C99">
        <w:rPr>
          <w:rFonts w:ascii="Arial" w:hAnsi="Arial" w:cs="Arial"/>
          <w:b/>
          <w:sz w:val="24"/>
          <w:szCs w:val="24"/>
        </w:rPr>
        <w:t>Ata de Registro de Preço</w:t>
      </w:r>
      <w:r w:rsidRPr="00290C99">
        <w:rPr>
          <w:rFonts w:ascii="Arial" w:hAnsi="Arial" w:cs="Arial"/>
          <w:sz w:val="24"/>
          <w:szCs w:val="24"/>
        </w:rPr>
        <w:t>;</w:t>
      </w: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Corrigir ou substituir</w:t>
      </w:r>
      <w:r w:rsidRPr="00290C99">
        <w:rPr>
          <w:rFonts w:ascii="Arial" w:hAnsi="Arial" w:cs="Arial"/>
          <w:sz w:val="24"/>
          <w:szCs w:val="24"/>
        </w:rPr>
        <w:t xml:space="preserve"> às suas expensas, no total ou em parte, o objeto do </w:t>
      </w:r>
      <w:r w:rsidRPr="00290C99">
        <w:rPr>
          <w:rFonts w:ascii="Arial" w:hAnsi="Arial" w:cs="Arial"/>
          <w:b/>
          <w:sz w:val="24"/>
          <w:szCs w:val="24"/>
        </w:rPr>
        <w:t>FORNECIMENTO</w:t>
      </w:r>
      <w:r w:rsidRPr="00290C99">
        <w:rPr>
          <w:rFonts w:ascii="Arial" w:hAnsi="Arial" w:cs="Arial"/>
          <w:sz w:val="24"/>
          <w:szCs w:val="24"/>
        </w:rPr>
        <w:t xml:space="preserve"> que se verificarem defeitos resultantes da fabricação, montagem ou ainda que estejam em desacordo com as especificações deste Edital;</w:t>
      </w: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Responder</w:t>
      </w:r>
      <w:r w:rsidRPr="00290C99">
        <w:rPr>
          <w:rFonts w:ascii="Arial" w:hAnsi="Arial" w:cs="Arial"/>
          <w:sz w:val="24"/>
          <w:szCs w:val="24"/>
        </w:rPr>
        <w:t xml:space="preserve"> por todo o ônus referente à entrega do objeto, tais como, fretes, impostos, seguros, encargos trabalhistas, previdenciários, fiscais e comerciais, decorrentes do </w:t>
      </w:r>
      <w:r w:rsidRPr="00290C99">
        <w:rPr>
          <w:rFonts w:ascii="Arial" w:hAnsi="Arial" w:cs="Arial"/>
          <w:b/>
          <w:sz w:val="24"/>
          <w:szCs w:val="24"/>
        </w:rPr>
        <w:t>FORNECIMENTO</w:t>
      </w:r>
      <w:r w:rsidRPr="00290C99">
        <w:rPr>
          <w:rFonts w:ascii="Arial" w:hAnsi="Arial" w:cs="Arial"/>
          <w:sz w:val="24"/>
          <w:szCs w:val="24"/>
        </w:rPr>
        <w:t xml:space="preserve"> do objeto;</w:t>
      </w: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Deverá</w:t>
      </w:r>
      <w:r w:rsidRPr="00290C99">
        <w:rPr>
          <w:rFonts w:ascii="Arial" w:hAnsi="Arial" w:cs="Arial"/>
          <w:sz w:val="24"/>
          <w:szCs w:val="24"/>
        </w:rPr>
        <w:t xml:space="preserve"> fornecer e/ou substituí-lo, quando o mesmo demonstrar defeito, efetuando os necessários ajustes ou reparos sem ônus para o </w:t>
      </w:r>
      <w:r w:rsidRPr="00290C99">
        <w:rPr>
          <w:rFonts w:ascii="Arial" w:hAnsi="Arial" w:cs="Arial"/>
          <w:b/>
          <w:sz w:val="24"/>
          <w:szCs w:val="24"/>
        </w:rPr>
        <w:t>SEMASA</w:t>
      </w:r>
      <w:r w:rsidRPr="00290C99">
        <w:rPr>
          <w:rFonts w:ascii="Arial" w:hAnsi="Arial" w:cs="Arial"/>
          <w:sz w:val="24"/>
          <w:szCs w:val="24"/>
        </w:rPr>
        <w:t xml:space="preserve">, desde que os danos causados não sejam de responsabilidade do </w:t>
      </w:r>
      <w:r w:rsidRPr="00290C99">
        <w:rPr>
          <w:rFonts w:ascii="Arial" w:hAnsi="Arial" w:cs="Arial"/>
          <w:b/>
          <w:sz w:val="24"/>
          <w:szCs w:val="24"/>
        </w:rPr>
        <w:t>SEMASA</w:t>
      </w:r>
      <w:r w:rsidRPr="00290C99">
        <w:rPr>
          <w:rFonts w:ascii="Arial" w:hAnsi="Arial" w:cs="Arial"/>
          <w:sz w:val="24"/>
          <w:szCs w:val="24"/>
        </w:rPr>
        <w:t>;</w:t>
      </w:r>
    </w:p>
    <w:p w:rsidR="007B640E" w:rsidRPr="00290C99" w:rsidRDefault="007B640E" w:rsidP="00BD7C6B">
      <w:pPr>
        <w:autoSpaceDE w:val="0"/>
        <w:autoSpaceDN w:val="0"/>
        <w:adjustRightInd w:val="0"/>
        <w:spacing w:line="276" w:lineRule="auto"/>
        <w:ind w:firstLine="1080"/>
        <w:jc w:val="both"/>
        <w:rPr>
          <w:rFonts w:ascii="Arial" w:hAnsi="Arial" w:cs="Arial"/>
          <w:sz w:val="24"/>
          <w:szCs w:val="24"/>
        </w:rPr>
      </w:pPr>
    </w:p>
    <w:p w:rsidR="007B640E" w:rsidRPr="00290C99" w:rsidRDefault="007B640E"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Respeitar</w:t>
      </w:r>
      <w:r w:rsidRPr="00290C99">
        <w:rPr>
          <w:rFonts w:ascii="Arial" w:hAnsi="Arial" w:cs="Arial"/>
          <w:sz w:val="24"/>
          <w:szCs w:val="24"/>
        </w:rPr>
        <w:t xml:space="preserve"> as normas e procedimentos de controle e acesso às dependências do SEMASA;</w:t>
      </w:r>
    </w:p>
    <w:p w:rsidR="007B640E" w:rsidRPr="00290C99" w:rsidRDefault="007B640E" w:rsidP="00BD7C6B">
      <w:pPr>
        <w:spacing w:line="276" w:lineRule="auto"/>
        <w:ind w:firstLine="1080"/>
        <w:jc w:val="both"/>
        <w:rPr>
          <w:rFonts w:ascii="Arial" w:hAnsi="Arial" w:cs="Arial"/>
          <w:sz w:val="24"/>
          <w:szCs w:val="24"/>
        </w:rPr>
      </w:pPr>
    </w:p>
    <w:p w:rsidR="007B640E" w:rsidRPr="00290C99" w:rsidRDefault="007B640E"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Arcar</w:t>
      </w:r>
      <w:r w:rsidRPr="00290C99">
        <w:rPr>
          <w:rFonts w:ascii="Arial" w:hAnsi="Arial" w:cs="Arial"/>
          <w:sz w:val="24"/>
          <w:szCs w:val="24"/>
        </w:rPr>
        <w:t xml:space="preserve"> com a despesa decorrente de qualquer infração, seja qual for desde que praticada por seus técnicos no recinto do SEMASA;</w:t>
      </w:r>
    </w:p>
    <w:p w:rsidR="007B640E" w:rsidRPr="00290C99" w:rsidRDefault="007B640E" w:rsidP="00BD7C6B">
      <w:pPr>
        <w:spacing w:line="276" w:lineRule="auto"/>
        <w:ind w:firstLine="1080"/>
        <w:jc w:val="both"/>
        <w:rPr>
          <w:rFonts w:ascii="Arial" w:hAnsi="Arial" w:cs="Arial"/>
          <w:sz w:val="24"/>
          <w:szCs w:val="24"/>
        </w:rPr>
      </w:pPr>
    </w:p>
    <w:p w:rsidR="007B640E" w:rsidRPr="00290C99" w:rsidRDefault="007B640E"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Responder</w:t>
      </w:r>
      <w:r w:rsidRPr="00290C99">
        <w:rPr>
          <w:rFonts w:ascii="Arial" w:hAnsi="Arial" w:cs="Arial"/>
          <w:sz w:val="24"/>
          <w:szCs w:val="24"/>
        </w:rPr>
        <w:t>, ainda, por quaisquer danos causados diretamente aos bens de propriedade do SEMASA, quando esses tenham sido ocasionados por seus técnico e funcionários durante a execução deste Objeto;</w:t>
      </w:r>
    </w:p>
    <w:p w:rsidR="007B640E" w:rsidRPr="00290C99" w:rsidRDefault="007B640E" w:rsidP="00BD7C6B">
      <w:pPr>
        <w:spacing w:line="276" w:lineRule="auto"/>
        <w:ind w:firstLine="1080"/>
        <w:jc w:val="both"/>
        <w:rPr>
          <w:rFonts w:ascii="Arial" w:hAnsi="Arial" w:cs="Arial"/>
          <w:sz w:val="24"/>
          <w:szCs w:val="24"/>
        </w:rPr>
      </w:pPr>
    </w:p>
    <w:p w:rsidR="007B640E" w:rsidRPr="00290C99" w:rsidRDefault="007B640E" w:rsidP="00BD7C6B">
      <w:pPr>
        <w:spacing w:line="276" w:lineRule="auto"/>
        <w:ind w:firstLine="1080"/>
        <w:jc w:val="both"/>
        <w:rPr>
          <w:rFonts w:ascii="Arial" w:hAnsi="Arial" w:cs="Arial"/>
          <w:sz w:val="24"/>
          <w:szCs w:val="24"/>
        </w:rPr>
      </w:pPr>
      <w:r w:rsidRPr="00290C99">
        <w:rPr>
          <w:rFonts w:ascii="Arial" w:hAnsi="Arial" w:cs="Arial"/>
          <w:sz w:val="24"/>
          <w:szCs w:val="24"/>
        </w:rPr>
        <w:lastRenderedPageBreak/>
        <w:t xml:space="preserve">- </w:t>
      </w:r>
      <w:r w:rsidR="00790FB9" w:rsidRPr="00290C99">
        <w:rPr>
          <w:rFonts w:ascii="Arial" w:hAnsi="Arial" w:cs="Arial"/>
          <w:sz w:val="24"/>
          <w:szCs w:val="24"/>
        </w:rPr>
        <w:t>Responsabilizar-se</w:t>
      </w:r>
      <w:r w:rsidRPr="00290C99">
        <w:rPr>
          <w:rFonts w:ascii="Arial" w:hAnsi="Arial" w:cs="Arial"/>
          <w:sz w:val="24"/>
          <w:szCs w:val="24"/>
        </w:rPr>
        <w:t xml:space="preserve"> por todo transporte necessário à retirada e entrega </w:t>
      </w:r>
      <w:r w:rsidRPr="00290C99">
        <w:rPr>
          <w:rFonts w:ascii="Arial" w:hAnsi="Arial" w:cs="Arial"/>
          <w:color w:val="000000"/>
          <w:sz w:val="24"/>
          <w:szCs w:val="24"/>
        </w:rPr>
        <w:t xml:space="preserve">dos </w:t>
      </w:r>
      <w:r w:rsidRPr="00634F17">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290C99">
        <w:rPr>
          <w:rFonts w:ascii="Arial" w:hAnsi="Arial" w:cs="Arial"/>
          <w:sz w:val="24"/>
          <w:szCs w:val="24"/>
        </w:rPr>
        <w:t xml:space="preserve">, documento e outros em relação ao objeto </w:t>
      </w:r>
      <w:r>
        <w:rPr>
          <w:rFonts w:ascii="Arial" w:hAnsi="Arial" w:cs="Arial"/>
          <w:sz w:val="24"/>
          <w:szCs w:val="24"/>
        </w:rPr>
        <w:t>registrado</w:t>
      </w:r>
      <w:r w:rsidRPr="00290C99">
        <w:rPr>
          <w:rFonts w:ascii="Arial" w:hAnsi="Arial" w:cs="Arial"/>
          <w:sz w:val="24"/>
          <w:szCs w:val="24"/>
        </w:rPr>
        <w:t xml:space="preserve">, bem como por ensaios, testes ou provas necessárias, inclusive </w:t>
      </w:r>
      <w:r w:rsidR="00790FB9" w:rsidRPr="00290C99">
        <w:rPr>
          <w:rFonts w:ascii="Arial" w:hAnsi="Arial" w:cs="Arial"/>
          <w:sz w:val="24"/>
          <w:szCs w:val="24"/>
        </w:rPr>
        <w:t>o mal executado</w:t>
      </w:r>
      <w:r w:rsidRPr="00290C99">
        <w:rPr>
          <w:rFonts w:ascii="Arial" w:hAnsi="Arial" w:cs="Arial"/>
          <w:sz w:val="24"/>
          <w:szCs w:val="24"/>
        </w:rPr>
        <w:t>;</w:t>
      </w:r>
    </w:p>
    <w:p w:rsidR="007B640E" w:rsidRPr="00290C99" w:rsidRDefault="007B640E" w:rsidP="00BD7C6B">
      <w:pPr>
        <w:spacing w:line="276" w:lineRule="auto"/>
        <w:ind w:firstLine="1080"/>
        <w:jc w:val="both"/>
        <w:rPr>
          <w:rFonts w:ascii="Arial" w:hAnsi="Arial" w:cs="Arial"/>
          <w:sz w:val="24"/>
          <w:szCs w:val="24"/>
        </w:rPr>
      </w:pPr>
    </w:p>
    <w:p w:rsidR="007B640E" w:rsidRPr="00290C99" w:rsidRDefault="007B640E"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r w:rsidR="00790FB9" w:rsidRPr="00290C99">
        <w:rPr>
          <w:rFonts w:ascii="Arial" w:hAnsi="Arial" w:cs="Arial"/>
          <w:sz w:val="24"/>
          <w:szCs w:val="24"/>
        </w:rPr>
        <w:t>Entregar</w:t>
      </w:r>
      <w:r w:rsidRPr="00290C99">
        <w:rPr>
          <w:rFonts w:ascii="Arial" w:hAnsi="Arial" w:cs="Arial"/>
          <w:sz w:val="24"/>
          <w:szCs w:val="24"/>
        </w:rPr>
        <w:t xml:space="preserve"> os </w:t>
      </w:r>
      <w:r w:rsidRPr="00634F17">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290C99">
        <w:rPr>
          <w:rFonts w:ascii="Arial" w:hAnsi="Arial" w:cs="Arial"/>
          <w:sz w:val="24"/>
          <w:szCs w:val="24"/>
        </w:rPr>
        <w:t>,</w:t>
      </w:r>
      <w:r w:rsidRPr="00290C99">
        <w:rPr>
          <w:rFonts w:ascii="Arial" w:hAnsi="Arial" w:cs="Arial"/>
          <w:b/>
          <w:color w:val="000000"/>
          <w:sz w:val="24"/>
          <w:szCs w:val="24"/>
        </w:rPr>
        <w:t xml:space="preserve"> </w:t>
      </w:r>
      <w:r w:rsidRPr="00290C99">
        <w:rPr>
          <w:rFonts w:ascii="Arial" w:hAnsi="Arial" w:cs="Arial"/>
          <w:sz w:val="24"/>
          <w:szCs w:val="24"/>
        </w:rPr>
        <w:t>constantes desta licitação em conformidade com o respectivo planejamento, normas e Especificações Técnicas e, ainda, com as instruções emitidas pelo SEMASA;</w:t>
      </w:r>
    </w:p>
    <w:p w:rsidR="007B640E" w:rsidRPr="00290C99" w:rsidRDefault="007B640E" w:rsidP="00BD7C6B">
      <w:pPr>
        <w:spacing w:line="276" w:lineRule="auto"/>
        <w:ind w:firstLine="1080"/>
        <w:jc w:val="both"/>
        <w:rPr>
          <w:rFonts w:ascii="Arial" w:hAnsi="Arial" w:cs="Arial"/>
          <w:sz w:val="24"/>
          <w:szCs w:val="24"/>
        </w:rPr>
      </w:pPr>
    </w:p>
    <w:p w:rsidR="007B640E" w:rsidRPr="00290C99" w:rsidRDefault="007B640E"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Responsabilizar-se</w:t>
      </w:r>
      <w:r w:rsidRPr="00290C99">
        <w:rPr>
          <w:rFonts w:ascii="Arial" w:hAnsi="Arial" w:cs="Arial"/>
          <w:sz w:val="24"/>
          <w:szCs w:val="24"/>
        </w:rPr>
        <w:t xml:space="preserve"> pela perfeita entrega </w:t>
      </w:r>
      <w:r w:rsidRPr="00290C99">
        <w:rPr>
          <w:rFonts w:ascii="Arial" w:hAnsi="Arial" w:cs="Arial"/>
          <w:color w:val="000000"/>
          <w:sz w:val="24"/>
          <w:szCs w:val="24"/>
        </w:rPr>
        <w:t xml:space="preserve">dos </w:t>
      </w:r>
      <w:r w:rsidRPr="00634F17">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290C99">
        <w:rPr>
          <w:rFonts w:ascii="Arial" w:hAnsi="Arial" w:cs="Arial"/>
          <w:sz w:val="24"/>
          <w:szCs w:val="24"/>
        </w:rPr>
        <w:t>, obrigando-se a prestar assistência técnica e administrativa necessária para assegurar o andamento conveniente dos trabalhos;</w:t>
      </w:r>
    </w:p>
    <w:p w:rsidR="007B640E" w:rsidRPr="00290C99" w:rsidRDefault="007B640E" w:rsidP="00BD7C6B">
      <w:pPr>
        <w:spacing w:line="276" w:lineRule="auto"/>
        <w:ind w:firstLine="1080"/>
        <w:jc w:val="both"/>
        <w:rPr>
          <w:rFonts w:ascii="Arial" w:hAnsi="Arial" w:cs="Arial"/>
          <w:sz w:val="24"/>
          <w:szCs w:val="24"/>
        </w:rPr>
      </w:pPr>
    </w:p>
    <w:p w:rsidR="007B640E" w:rsidRPr="00290C99" w:rsidRDefault="007B640E"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Comunicar</w:t>
      </w:r>
      <w:r w:rsidRPr="00290C99">
        <w:rPr>
          <w:rFonts w:ascii="Arial" w:hAnsi="Arial" w:cs="Arial"/>
          <w:sz w:val="24"/>
          <w:szCs w:val="24"/>
        </w:rPr>
        <w:t xml:space="preserve"> a </w:t>
      </w:r>
      <w:r w:rsidRPr="00634F17">
        <w:rPr>
          <w:rFonts w:ascii="Arial" w:hAnsi="Arial" w:cs="Arial"/>
          <w:b/>
          <w:noProof/>
          <w:sz w:val="24"/>
          <w:szCs w:val="24"/>
          <w:shd w:val="clear" w:color="auto" w:fill="C6D9F1" w:themeFill="text2" w:themeFillTint="33"/>
        </w:rPr>
        <w:t>Diretoria de Saneamento</w:t>
      </w:r>
      <w:r w:rsidRPr="00290C99">
        <w:rPr>
          <w:rFonts w:ascii="Arial" w:hAnsi="Arial" w:cs="Arial"/>
          <w:b/>
          <w:sz w:val="24"/>
          <w:szCs w:val="24"/>
        </w:rPr>
        <w:t xml:space="preserve"> </w:t>
      </w:r>
      <w:r w:rsidRPr="00290C99">
        <w:rPr>
          <w:rFonts w:ascii="Arial" w:hAnsi="Arial" w:cs="Arial"/>
          <w:sz w:val="24"/>
          <w:szCs w:val="24"/>
        </w:rPr>
        <w:t>do SEMASA qualquer anormalidade de caráter urgente e prestar os esclarecimentos julgados necessários;</w:t>
      </w:r>
    </w:p>
    <w:p w:rsidR="007B640E" w:rsidRPr="00290C99" w:rsidRDefault="007B640E" w:rsidP="00BD7C6B">
      <w:pPr>
        <w:spacing w:line="276" w:lineRule="auto"/>
        <w:ind w:firstLine="1080"/>
        <w:jc w:val="both"/>
        <w:rPr>
          <w:rFonts w:ascii="Arial" w:hAnsi="Arial" w:cs="Arial"/>
          <w:sz w:val="24"/>
          <w:szCs w:val="24"/>
        </w:rPr>
      </w:pPr>
    </w:p>
    <w:p w:rsidR="007B640E" w:rsidRPr="00290C99" w:rsidRDefault="007B640E"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b/>
          <w:sz w:val="24"/>
          <w:szCs w:val="24"/>
        </w:rPr>
        <w:t>A</w:t>
      </w:r>
      <w:r w:rsidRPr="00290C99">
        <w:rPr>
          <w:rFonts w:ascii="Arial" w:hAnsi="Arial" w:cs="Arial"/>
          <w:b/>
          <w:sz w:val="24"/>
          <w:szCs w:val="24"/>
        </w:rPr>
        <w:t xml:space="preserve"> licitante vencedora</w:t>
      </w:r>
      <w:r w:rsidRPr="00290C99">
        <w:rPr>
          <w:rFonts w:ascii="Arial" w:hAnsi="Arial" w:cs="Arial"/>
          <w:sz w:val="24"/>
          <w:szCs w:val="24"/>
        </w:rPr>
        <w:t xml:space="preserve"> deverá, sob pena de ser incluída no cadastro de empresas impedidas ou suspensas de participar em licitação realizada pelo SEMASA, atender aos chamados da </w:t>
      </w:r>
      <w:r w:rsidRPr="00634F17">
        <w:rPr>
          <w:rFonts w:ascii="Arial" w:hAnsi="Arial" w:cs="Arial"/>
          <w:b/>
          <w:noProof/>
          <w:sz w:val="24"/>
          <w:szCs w:val="24"/>
          <w:shd w:val="clear" w:color="auto" w:fill="C6D9F1" w:themeFill="text2" w:themeFillTint="33"/>
        </w:rPr>
        <w:t>Diretoria de Saneamento</w:t>
      </w:r>
      <w:r w:rsidRPr="00290C99">
        <w:rPr>
          <w:rFonts w:ascii="Arial" w:hAnsi="Arial" w:cs="Arial"/>
          <w:b/>
          <w:sz w:val="24"/>
          <w:szCs w:val="24"/>
        </w:rPr>
        <w:t xml:space="preserve"> </w:t>
      </w:r>
      <w:r w:rsidRPr="00290C99">
        <w:rPr>
          <w:rFonts w:ascii="Arial" w:hAnsi="Arial" w:cs="Arial"/>
          <w:sz w:val="24"/>
          <w:szCs w:val="24"/>
        </w:rPr>
        <w:t xml:space="preserve">no prazo máximo de 02 (dois) dias úteis, contado da comunicação oficial; </w:t>
      </w:r>
    </w:p>
    <w:p w:rsidR="007B640E" w:rsidRPr="00290C99" w:rsidRDefault="007B640E" w:rsidP="00BD7C6B">
      <w:pPr>
        <w:spacing w:line="276" w:lineRule="auto"/>
        <w:ind w:firstLine="1080"/>
        <w:jc w:val="both"/>
        <w:rPr>
          <w:rFonts w:ascii="Arial" w:hAnsi="Arial" w:cs="Arial"/>
          <w:sz w:val="24"/>
          <w:szCs w:val="24"/>
        </w:rPr>
      </w:pPr>
    </w:p>
    <w:p w:rsidR="007B640E" w:rsidRPr="00290C99" w:rsidRDefault="007B640E" w:rsidP="00BD7C6B">
      <w:pPr>
        <w:spacing w:line="276" w:lineRule="auto"/>
        <w:ind w:firstLine="1080"/>
        <w:jc w:val="both"/>
        <w:rPr>
          <w:rFonts w:ascii="Arial" w:hAnsi="Arial" w:cs="Arial"/>
          <w:color w:val="000000"/>
          <w:sz w:val="24"/>
          <w:szCs w:val="24"/>
        </w:rPr>
      </w:pPr>
      <w:r w:rsidRPr="00290C99">
        <w:rPr>
          <w:rFonts w:ascii="Arial" w:hAnsi="Arial" w:cs="Arial"/>
          <w:sz w:val="24"/>
          <w:szCs w:val="24"/>
        </w:rPr>
        <w:t xml:space="preserve">- </w:t>
      </w:r>
      <w:r w:rsidR="00580BE4" w:rsidRPr="00290C99">
        <w:rPr>
          <w:rFonts w:ascii="Arial" w:hAnsi="Arial" w:cs="Arial"/>
          <w:color w:val="000000"/>
          <w:sz w:val="24"/>
          <w:szCs w:val="24"/>
        </w:rPr>
        <w:t>Inteirar-se</w:t>
      </w:r>
      <w:r w:rsidRPr="00290C99">
        <w:rPr>
          <w:rFonts w:ascii="Arial" w:hAnsi="Arial" w:cs="Arial"/>
          <w:color w:val="000000"/>
          <w:sz w:val="24"/>
          <w:szCs w:val="24"/>
        </w:rPr>
        <w:t xml:space="preserve">, junto ao SEMASA, por intermédio da </w:t>
      </w:r>
      <w:r w:rsidRPr="00BB513B">
        <w:rPr>
          <w:rFonts w:ascii="Arial" w:hAnsi="Arial" w:cs="Arial"/>
          <w:b/>
          <w:sz w:val="24"/>
          <w:szCs w:val="24"/>
        </w:rPr>
        <w:t>Gerência de Suprimentos e Patrimônio</w:t>
      </w:r>
      <w:r w:rsidRPr="00BB513B">
        <w:rPr>
          <w:rFonts w:ascii="Arial" w:hAnsi="Arial" w:cs="Arial"/>
          <w:color w:val="000000"/>
          <w:sz w:val="24"/>
          <w:szCs w:val="24"/>
        </w:rPr>
        <w:t>, dos detalhes de entrada e saída, de seu pessoal, veículos</w:t>
      </w:r>
      <w:r w:rsidRPr="00290C99">
        <w:rPr>
          <w:rFonts w:ascii="Arial" w:hAnsi="Arial" w:cs="Arial"/>
          <w:color w:val="000000"/>
          <w:sz w:val="24"/>
          <w:szCs w:val="24"/>
        </w:rPr>
        <w:t xml:space="preserve">, equipamentos, materiais e demais pertences de sua propriedade, adotando as medidas de segurança exigidas; </w:t>
      </w:r>
    </w:p>
    <w:p w:rsidR="007B640E" w:rsidRPr="00290C99" w:rsidRDefault="007B640E" w:rsidP="00BD7C6B">
      <w:pPr>
        <w:spacing w:line="276" w:lineRule="auto"/>
        <w:ind w:firstLine="1080"/>
        <w:jc w:val="both"/>
        <w:rPr>
          <w:rFonts w:ascii="Arial" w:hAnsi="Arial" w:cs="Arial"/>
          <w:sz w:val="24"/>
          <w:szCs w:val="24"/>
        </w:rPr>
      </w:pPr>
    </w:p>
    <w:p w:rsidR="007B640E" w:rsidRPr="00290C99" w:rsidRDefault="007B640E" w:rsidP="00BD7C6B">
      <w:pPr>
        <w:spacing w:line="276" w:lineRule="auto"/>
        <w:ind w:firstLine="1080"/>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Cumprir</w:t>
      </w:r>
      <w:r w:rsidRPr="00290C99">
        <w:rPr>
          <w:rFonts w:ascii="Arial" w:hAnsi="Arial" w:cs="Arial"/>
          <w:sz w:val="24"/>
          <w:szCs w:val="24"/>
        </w:rPr>
        <w:t xml:space="preserve"> cada uma das normas regulamentadoras sobre Medicina e Segurança do Trabalho;</w:t>
      </w:r>
    </w:p>
    <w:p w:rsidR="007B640E" w:rsidRPr="00290C99" w:rsidRDefault="007B640E" w:rsidP="00BD7C6B">
      <w:pPr>
        <w:spacing w:line="276" w:lineRule="auto"/>
        <w:ind w:firstLine="1080"/>
        <w:jc w:val="both"/>
        <w:rPr>
          <w:rFonts w:ascii="Arial" w:hAnsi="Arial" w:cs="Arial"/>
          <w:sz w:val="24"/>
          <w:szCs w:val="24"/>
        </w:rPr>
      </w:pPr>
    </w:p>
    <w:p w:rsidR="007B640E" w:rsidRPr="00290C99" w:rsidRDefault="007B640E" w:rsidP="00BD7C6B">
      <w:pPr>
        <w:pStyle w:val="Recuodecorpodetexto"/>
        <w:spacing w:line="276" w:lineRule="auto"/>
        <w:ind w:left="0" w:firstLine="1080"/>
        <w:rPr>
          <w:rFonts w:ascii="Arial" w:hAnsi="Arial" w:cs="Arial"/>
          <w:szCs w:val="24"/>
        </w:rPr>
      </w:pPr>
      <w:r w:rsidRPr="00290C99">
        <w:rPr>
          <w:rFonts w:ascii="Arial" w:hAnsi="Arial" w:cs="Arial"/>
          <w:szCs w:val="24"/>
        </w:rPr>
        <w:t xml:space="preserve">- </w:t>
      </w:r>
      <w:r w:rsidR="00580BE4" w:rsidRPr="00290C99">
        <w:rPr>
          <w:rFonts w:ascii="Arial" w:hAnsi="Arial" w:cs="Arial"/>
          <w:szCs w:val="24"/>
        </w:rPr>
        <w:t>Manter</w:t>
      </w:r>
      <w:r w:rsidRPr="00290C99">
        <w:rPr>
          <w:rFonts w:ascii="Arial" w:hAnsi="Arial" w:cs="Arial"/>
          <w:szCs w:val="24"/>
        </w:rPr>
        <w:t xml:space="preserve">, durante toda a execução do objeto </w:t>
      </w:r>
      <w:r>
        <w:rPr>
          <w:rFonts w:ascii="Arial" w:hAnsi="Arial" w:cs="Arial"/>
          <w:szCs w:val="24"/>
        </w:rPr>
        <w:t>da Ata de Registro de Preços ou Contrato</w:t>
      </w:r>
      <w:r w:rsidRPr="00290C99">
        <w:rPr>
          <w:rFonts w:ascii="Arial" w:hAnsi="Arial" w:cs="Arial"/>
          <w:szCs w:val="24"/>
        </w:rPr>
        <w:t xml:space="preserve"> em compatibilidade com as obrigações a serem assumidas, todas as condições de habilitação e qualificação exigidas no Edital deste </w:t>
      </w:r>
      <w:r w:rsidRPr="00290C99">
        <w:rPr>
          <w:rFonts w:ascii="Arial" w:hAnsi="Arial" w:cs="Arial"/>
          <w:b/>
          <w:szCs w:val="24"/>
        </w:rPr>
        <w:t xml:space="preserve">Pregão </w:t>
      </w:r>
      <w:r>
        <w:rPr>
          <w:rFonts w:ascii="Arial" w:hAnsi="Arial" w:cs="Arial"/>
          <w:b/>
          <w:szCs w:val="24"/>
        </w:rPr>
        <w:t>Eletrônico</w:t>
      </w:r>
      <w:r w:rsidRPr="00290C99">
        <w:rPr>
          <w:rFonts w:ascii="Arial" w:hAnsi="Arial" w:cs="Arial"/>
          <w:b/>
          <w:szCs w:val="24"/>
        </w:rPr>
        <w:t xml:space="preserve">. </w:t>
      </w:r>
    </w:p>
    <w:p w:rsidR="007B640E" w:rsidRPr="00290C99" w:rsidRDefault="007B640E" w:rsidP="00BD7C6B">
      <w:pPr>
        <w:pStyle w:val="Recuodecorpodetexto"/>
        <w:spacing w:line="276" w:lineRule="auto"/>
        <w:ind w:firstLine="1080"/>
        <w:rPr>
          <w:rFonts w:ascii="Arial" w:hAnsi="Arial" w:cs="Arial"/>
          <w:szCs w:val="24"/>
        </w:rPr>
      </w:pPr>
    </w:p>
    <w:p w:rsidR="007B640E" w:rsidRPr="00290C99" w:rsidRDefault="007B640E" w:rsidP="00BD7C6B">
      <w:pPr>
        <w:autoSpaceDE w:val="0"/>
        <w:spacing w:line="276" w:lineRule="auto"/>
        <w:ind w:firstLine="1134"/>
        <w:jc w:val="both"/>
        <w:rPr>
          <w:rFonts w:ascii="Arial" w:hAnsi="Arial" w:cs="Arial"/>
          <w:sz w:val="24"/>
          <w:szCs w:val="24"/>
        </w:rPr>
      </w:pPr>
      <w:r w:rsidRPr="00290C99">
        <w:rPr>
          <w:rFonts w:ascii="Arial" w:hAnsi="Arial" w:cs="Arial"/>
          <w:sz w:val="24"/>
          <w:szCs w:val="24"/>
        </w:rPr>
        <w:t>- O SEMASA devolverá o produto, caso este não atenda a especificação</w:t>
      </w:r>
    </w:p>
    <w:p w:rsidR="007B640E" w:rsidRPr="00290C99" w:rsidRDefault="007B640E" w:rsidP="00BD7C6B">
      <w:pPr>
        <w:autoSpaceDE w:val="0"/>
        <w:spacing w:line="276" w:lineRule="auto"/>
        <w:ind w:firstLine="1080"/>
        <w:jc w:val="both"/>
        <w:rPr>
          <w:rFonts w:ascii="Arial" w:hAnsi="Arial" w:cs="Arial"/>
          <w:color w:val="FF0000"/>
          <w:sz w:val="24"/>
          <w:szCs w:val="24"/>
        </w:rPr>
      </w:pPr>
    </w:p>
    <w:p w:rsidR="007B640E" w:rsidRPr="00290C99" w:rsidRDefault="007B640E" w:rsidP="00BD7C6B">
      <w:pPr>
        <w:autoSpaceDE w:val="0"/>
        <w:spacing w:line="276" w:lineRule="auto"/>
        <w:ind w:firstLine="1080"/>
        <w:jc w:val="both"/>
        <w:rPr>
          <w:rFonts w:ascii="Arial" w:hAnsi="Arial" w:cs="Arial"/>
          <w:sz w:val="24"/>
          <w:szCs w:val="24"/>
        </w:rPr>
      </w:pPr>
      <w:r w:rsidRPr="00290C99">
        <w:rPr>
          <w:rFonts w:ascii="Arial" w:hAnsi="Arial" w:cs="Arial"/>
          <w:sz w:val="24"/>
          <w:szCs w:val="24"/>
        </w:rPr>
        <w:t>- Prestar todos os esclarecimentos que forem solicitados pel</w:t>
      </w:r>
      <w:r>
        <w:rPr>
          <w:rFonts w:ascii="Arial" w:hAnsi="Arial" w:cs="Arial"/>
          <w:sz w:val="24"/>
          <w:szCs w:val="24"/>
        </w:rPr>
        <w:t>o</w:t>
      </w:r>
      <w:r w:rsidRPr="00290C99">
        <w:rPr>
          <w:rFonts w:ascii="Arial" w:hAnsi="Arial" w:cs="Arial"/>
          <w:sz w:val="24"/>
          <w:szCs w:val="24"/>
        </w:rPr>
        <w:t xml:space="preserve"> </w:t>
      </w:r>
      <w:r>
        <w:rPr>
          <w:rFonts w:ascii="Arial" w:hAnsi="Arial" w:cs="Arial"/>
          <w:sz w:val="24"/>
          <w:szCs w:val="24"/>
        </w:rPr>
        <w:t>Fornecedor Registrado</w:t>
      </w:r>
      <w:r w:rsidRPr="00290C99">
        <w:rPr>
          <w:rFonts w:ascii="Arial" w:hAnsi="Arial" w:cs="Arial"/>
          <w:sz w:val="24"/>
          <w:szCs w:val="24"/>
        </w:rPr>
        <w:t xml:space="preserve">, obrigando-se a atender todas as reclamações a respeito da qualidade dos </w:t>
      </w:r>
      <w:r w:rsidRPr="00634F17">
        <w:rPr>
          <w:rFonts w:ascii="Arial" w:hAnsi="Arial" w:cs="Arial"/>
          <w:b/>
          <w:noProof/>
          <w:color w:val="000000"/>
          <w:sz w:val="24"/>
          <w:szCs w:val="24"/>
          <w:shd w:val="clear" w:color="auto" w:fill="D5DCE4"/>
        </w:rPr>
        <w:t>PRODUTO</w:t>
      </w:r>
      <w:r w:rsidR="00370868">
        <w:rPr>
          <w:rFonts w:ascii="Arial" w:hAnsi="Arial" w:cs="Arial"/>
          <w:b/>
          <w:noProof/>
          <w:color w:val="000000"/>
          <w:sz w:val="24"/>
          <w:szCs w:val="24"/>
          <w:shd w:val="clear" w:color="auto" w:fill="D5DCE4"/>
        </w:rPr>
        <w:t xml:space="preserve">S </w:t>
      </w:r>
      <w:r w:rsidRPr="00290C99">
        <w:rPr>
          <w:rFonts w:ascii="Arial" w:hAnsi="Arial" w:cs="Arial"/>
          <w:sz w:val="24"/>
          <w:szCs w:val="24"/>
        </w:rPr>
        <w:t>fornecidos.</w:t>
      </w:r>
    </w:p>
    <w:p w:rsidR="007B640E" w:rsidRPr="00290C99" w:rsidRDefault="007B640E" w:rsidP="00BD7C6B">
      <w:pPr>
        <w:autoSpaceDE w:val="0"/>
        <w:spacing w:line="276" w:lineRule="auto"/>
        <w:ind w:firstLine="1080"/>
        <w:jc w:val="both"/>
        <w:rPr>
          <w:rFonts w:ascii="Arial" w:hAnsi="Arial" w:cs="Arial"/>
          <w:sz w:val="24"/>
          <w:szCs w:val="24"/>
        </w:rPr>
      </w:pPr>
    </w:p>
    <w:p w:rsidR="007B640E" w:rsidRPr="00290C99" w:rsidRDefault="007B640E" w:rsidP="00BD7C6B">
      <w:pPr>
        <w:autoSpaceDE w:val="0"/>
        <w:spacing w:line="276" w:lineRule="auto"/>
        <w:ind w:firstLine="1080"/>
        <w:jc w:val="both"/>
        <w:rPr>
          <w:rFonts w:ascii="Arial" w:hAnsi="Arial" w:cs="Arial"/>
          <w:sz w:val="24"/>
          <w:szCs w:val="24"/>
        </w:rPr>
      </w:pPr>
      <w:r w:rsidRPr="00290C99">
        <w:rPr>
          <w:rFonts w:ascii="Arial" w:hAnsi="Arial" w:cs="Arial"/>
          <w:sz w:val="24"/>
          <w:szCs w:val="24"/>
        </w:rPr>
        <w:lastRenderedPageBreak/>
        <w:t xml:space="preserve">- Levar imediatamente ao conhecimento do SEMASA qualquer fato extraordinário ou anormal que ocorra durante a vigência </w:t>
      </w:r>
      <w:r>
        <w:rPr>
          <w:rFonts w:ascii="Arial" w:hAnsi="Arial" w:cs="Arial"/>
          <w:sz w:val="24"/>
          <w:szCs w:val="24"/>
        </w:rPr>
        <w:t>desta Ata de Registro de Preços</w:t>
      </w:r>
      <w:r w:rsidRPr="00290C99">
        <w:rPr>
          <w:rFonts w:ascii="Arial" w:hAnsi="Arial" w:cs="Arial"/>
          <w:sz w:val="24"/>
          <w:szCs w:val="24"/>
        </w:rPr>
        <w:t>, para adoção das medidas cabíveis.</w:t>
      </w:r>
    </w:p>
    <w:p w:rsidR="007B640E" w:rsidRPr="00290C99" w:rsidRDefault="007B640E" w:rsidP="00BD7C6B">
      <w:pPr>
        <w:widowControl w:val="0"/>
        <w:suppressAutoHyphens w:val="0"/>
        <w:spacing w:line="276" w:lineRule="auto"/>
        <w:ind w:firstLine="1701"/>
        <w:jc w:val="both"/>
        <w:rPr>
          <w:rFonts w:ascii="Arial" w:hAnsi="Arial" w:cs="Arial"/>
          <w:sz w:val="24"/>
          <w:szCs w:val="24"/>
        </w:rPr>
      </w:pPr>
    </w:p>
    <w:p w:rsidR="007B640E" w:rsidRPr="00290C99" w:rsidRDefault="007B640E" w:rsidP="00BD7C6B">
      <w:pPr>
        <w:spacing w:line="276" w:lineRule="auto"/>
        <w:jc w:val="both"/>
        <w:rPr>
          <w:rFonts w:ascii="Arial" w:hAnsi="Arial" w:cs="Arial"/>
          <w:b/>
          <w:sz w:val="24"/>
          <w:szCs w:val="24"/>
        </w:rPr>
      </w:pPr>
      <w:r>
        <w:rPr>
          <w:rFonts w:ascii="Arial" w:hAnsi="Arial" w:cs="Arial"/>
          <w:b/>
          <w:sz w:val="24"/>
          <w:szCs w:val="24"/>
        </w:rPr>
        <w:t>CLÁUSULA OITAV</w:t>
      </w:r>
      <w:r w:rsidRPr="00290C99">
        <w:rPr>
          <w:rFonts w:ascii="Arial" w:hAnsi="Arial" w:cs="Arial"/>
          <w:b/>
          <w:sz w:val="24"/>
          <w:szCs w:val="24"/>
        </w:rPr>
        <w:t>A – DAS OBRIGAÇÕES DO SEMASA</w:t>
      </w:r>
    </w:p>
    <w:p w:rsidR="007B640E" w:rsidRPr="00290C99" w:rsidRDefault="007B640E" w:rsidP="00BD7C6B">
      <w:pPr>
        <w:pStyle w:val="Recuodecorpodetexto"/>
        <w:spacing w:before="100" w:beforeAutospacing="1" w:after="100" w:afterAutospacing="1" w:line="276" w:lineRule="auto"/>
        <w:ind w:firstLine="1134"/>
        <w:rPr>
          <w:rFonts w:ascii="Arial" w:hAnsi="Arial" w:cs="Arial"/>
          <w:szCs w:val="24"/>
        </w:rPr>
      </w:pPr>
      <w:r w:rsidRPr="00290C99">
        <w:rPr>
          <w:rFonts w:ascii="Arial" w:hAnsi="Arial" w:cs="Arial"/>
          <w:szCs w:val="24"/>
        </w:rPr>
        <w:t>Caberá ao SEMASA:</w:t>
      </w:r>
    </w:p>
    <w:p w:rsidR="007B640E" w:rsidRPr="00290C99" w:rsidRDefault="007B640E" w:rsidP="00BD7C6B">
      <w:pPr>
        <w:spacing w:before="100" w:beforeAutospacing="1" w:after="100" w:afterAutospacing="1" w:line="276" w:lineRule="auto"/>
        <w:ind w:firstLine="1134"/>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Quando</w:t>
      </w:r>
      <w:r w:rsidRPr="00290C99">
        <w:rPr>
          <w:rFonts w:ascii="Arial" w:hAnsi="Arial" w:cs="Arial"/>
          <w:sz w:val="24"/>
          <w:szCs w:val="24"/>
        </w:rPr>
        <w:t xml:space="preserve"> necessário, permitir o livre acesso dos funcionários </w:t>
      </w:r>
      <w:r>
        <w:rPr>
          <w:rFonts w:ascii="Arial" w:hAnsi="Arial" w:cs="Arial"/>
          <w:sz w:val="24"/>
          <w:szCs w:val="24"/>
        </w:rPr>
        <w:t>do FORNECEDOR REGISTRADO</w:t>
      </w:r>
      <w:r w:rsidRPr="00290C99">
        <w:rPr>
          <w:rFonts w:ascii="Arial" w:hAnsi="Arial" w:cs="Arial"/>
          <w:sz w:val="24"/>
          <w:szCs w:val="24"/>
        </w:rPr>
        <w:t xml:space="preserve"> às dependências do SEMASA, para a entrega dos </w:t>
      </w:r>
      <w:r w:rsidRPr="00634F17">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290C99">
        <w:rPr>
          <w:rFonts w:ascii="Arial" w:hAnsi="Arial" w:cs="Arial"/>
          <w:sz w:val="24"/>
          <w:szCs w:val="24"/>
        </w:rPr>
        <w:t xml:space="preserve"> referente ao </w:t>
      </w:r>
      <w:r w:rsidRPr="00634F17">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634F17">
        <w:rPr>
          <w:rFonts w:ascii="Arial" w:hAnsi="Arial" w:cs="Arial"/>
          <w:b/>
          <w:noProof/>
          <w:sz w:val="24"/>
          <w:szCs w:val="24"/>
          <w:shd w:val="clear" w:color="auto" w:fill="C6D9F1" w:themeFill="text2" w:themeFillTint="33"/>
        </w:rPr>
        <w:t>ELETRÔNICO</w:t>
      </w:r>
      <w:r w:rsidRPr="00290C99">
        <w:rPr>
          <w:rFonts w:ascii="Arial" w:hAnsi="Arial" w:cs="Arial"/>
          <w:sz w:val="24"/>
          <w:szCs w:val="24"/>
        </w:rPr>
        <w:t>;</w:t>
      </w:r>
    </w:p>
    <w:p w:rsidR="007B640E" w:rsidRPr="00290C99" w:rsidRDefault="007B640E" w:rsidP="00BD7C6B">
      <w:pPr>
        <w:spacing w:before="100" w:beforeAutospacing="1" w:after="100" w:afterAutospacing="1" w:line="276" w:lineRule="auto"/>
        <w:ind w:firstLine="1134"/>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Prestar</w:t>
      </w:r>
      <w:r w:rsidRPr="00290C99">
        <w:rPr>
          <w:rFonts w:ascii="Arial" w:hAnsi="Arial" w:cs="Arial"/>
          <w:sz w:val="24"/>
          <w:szCs w:val="24"/>
        </w:rPr>
        <w:t xml:space="preserve"> as informações e os esclarecimentos, atinentes dos </w:t>
      </w:r>
      <w:r w:rsidRPr="00634F17">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290C99">
        <w:rPr>
          <w:rFonts w:ascii="Arial" w:hAnsi="Arial" w:cs="Arial"/>
          <w:sz w:val="24"/>
          <w:szCs w:val="24"/>
        </w:rPr>
        <w:t>, que venham a ser solicitados pelo SEMASA;</w:t>
      </w:r>
    </w:p>
    <w:p w:rsidR="007B640E" w:rsidRPr="00290C99" w:rsidRDefault="007B640E" w:rsidP="00BD7C6B">
      <w:pPr>
        <w:spacing w:before="100" w:beforeAutospacing="1" w:after="100" w:afterAutospacing="1" w:line="276" w:lineRule="auto"/>
        <w:ind w:firstLine="1134"/>
        <w:jc w:val="both"/>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Rejeitar</w:t>
      </w:r>
      <w:r w:rsidRPr="00290C99">
        <w:rPr>
          <w:rFonts w:ascii="Arial" w:hAnsi="Arial" w:cs="Arial"/>
          <w:sz w:val="24"/>
          <w:szCs w:val="24"/>
        </w:rPr>
        <w:t xml:space="preserve"> os </w:t>
      </w:r>
      <w:r w:rsidRPr="004E78F9">
        <w:rPr>
          <w:rFonts w:ascii="Arial" w:hAnsi="Arial" w:cs="Arial"/>
          <w:b/>
          <w:noProof/>
          <w:sz w:val="24"/>
          <w:szCs w:val="24"/>
          <w:shd w:val="clear" w:color="auto" w:fill="D5DCE4"/>
        </w:rPr>
        <w:t>PRODUTO</w:t>
      </w:r>
      <w:r w:rsidRPr="004E78F9">
        <w:rPr>
          <w:rFonts w:ascii="Arial" w:hAnsi="Arial" w:cs="Arial"/>
          <w:b/>
          <w:sz w:val="24"/>
          <w:szCs w:val="24"/>
          <w:shd w:val="clear" w:color="auto" w:fill="D5DCE4"/>
        </w:rPr>
        <w:t>S</w:t>
      </w:r>
      <w:r w:rsidRPr="004E78F9">
        <w:rPr>
          <w:rFonts w:ascii="Arial" w:hAnsi="Arial" w:cs="Arial"/>
          <w:b/>
          <w:sz w:val="24"/>
          <w:szCs w:val="24"/>
        </w:rPr>
        <w:t xml:space="preserve">, </w:t>
      </w:r>
      <w:r w:rsidRPr="00290C99">
        <w:rPr>
          <w:rFonts w:ascii="Arial" w:hAnsi="Arial" w:cs="Arial"/>
          <w:color w:val="000000"/>
          <w:sz w:val="24"/>
          <w:szCs w:val="24"/>
        </w:rPr>
        <w:t>entregue</w:t>
      </w:r>
      <w:r w:rsidRPr="00290C99">
        <w:rPr>
          <w:rFonts w:ascii="Arial" w:hAnsi="Arial" w:cs="Arial"/>
          <w:b/>
          <w:color w:val="000000"/>
          <w:sz w:val="24"/>
          <w:szCs w:val="24"/>
        </w:rPr>
        <w:t xml:space="preserve"> </w:t>
      </w:r>
      <w:r w:rsidRPr="00290C99">
        <w:rPr>
          <w:rFonts w:ascii="Arial" w:hAnsi="Arial" w:cs="Arial"/>
          <w:sz w:val="24"/>
          <w:szCs w:val="24"/>
        </w:rPr>
        <w:t xml:space="preserve">equivocadamente ou em desacordo com as orientações passadas pelo SEMASA ou com as especificações constantes do Ato Convocatório, em particular, de seu </w:t>
      </w:r>
      <w:r w:rsidRPr="00290C99">
        <w:rPr>
          <w:rFonts w:ascii="Arial" w:hAnsi="Arial" w:cs="Arial"/>
          <w:b/>
          <w:bCs/>
          <w:sz w:val="24"/>
          <w:szCs w:val="24"/>
        </w:rPr>
        <w:t>ANEXO I</w:t>
      </w:r>
      <w:r w:rsidRPr="00290C99">
        <w:rPr>
          <w:rFonts w:ascii="Arial" w:hAnsi="Arial" w:cs="Arial"/>
          <w:sz w:val="24"/>
          <w:szCs w:val="24"/>
        </w:rPr>
        <w:t>.</w:t>
      </w:r>
    </w:p>
    <w:p w:rsidR="007B640E" w:rsidRDefault="007B640E" w:rsidP="00BD7C6B">
      <w:pPr>
        <w:pStyle w:val="Estilo1"/>
        <w:spacing w:before="100" w:beforeAutospacing="1" w:after="100" w:afterAutospacing="1" w:line="276" w:lineRule="auto"/>
        <w:ind w:left="0" w:firstLine="1134"/>
        <w:rPr>
          <w:rFonts w:ascii="Arial" w:hAnsi="Arial" w:cs="Arial"/>
          <w:sz w:val="24"/>
          <w:szCs w:val="24"/>
        </w:rPr>
      </w:pPr>
      <w:r w:rsidRPr="00290C99">
        <w:rPr>
          <w:rFonts w:ascii="Arial" w:hAnsi="Arial" w:cs="Arial"/>
          <w:sz w:val="24"/>
          <w:szCs w:val="24"/>
        </w:rPr>
        <w:t xml:space="preserve">- </w:t>
      </w:r>
      <w:r w:rsidR="00580BE4" w:rsidRPr="00290C99">
        <w:rPr>
          <w:rFonts w:ascii="Arial" w:hAnsi="Arial" w:cs="Arial"/>
          <w:sz w:val="24"/>
          <w:szCs w:val="24"/>
        </w:rPr>
        <w:t>Solicitar</w:t>
      </w:r>
      <w:r w:rsidRPr="00290C99">
        <w:rPr>
          <w:rFonts w:ascii="Arial" w:hAnsi="Arial" w:cs="Arial"/>
          <w:sz w:val="24"/>
          <w:szCs w:val="24"/>
        </w:rPr>
        <w:t xml:space="preserve"> que sejam substituídos os </w:t>
      </w:r>
      <w:r w:rsidRPr="000F0E0A">
        <w:rPr>
          <w:rFonts w:ascii="Arial" w:hAnsi="Arial" w:cs="Arial"/>
          <w:b/>
          <w:sz w:val="24"/>
          <w:szCs w:val="24"/>
          <w:u w:color="FF0000"/>
        </w:rPr>
        <w:t>EQUIPAMENTOS</w:t>
      </w:r>
      <w:r w:rsidRPr="00290C99">
        <w:rPr>
          <w:rFonts w:ascii="Arial" w:hAnsi="Arial" w:cs="Arial"/>
          <w:sz w:val="24"/>
          <w:szCs w:val="24"/>
        </w:rPr>
        <w:t>,</w:t>
      </w:r>
      <w:r w:rsidRPr="00290C99">
        <w:rPr>
          <w:rFonts w:ascii="Arial" w:hAnsi="Arial" w:cs="Arial"/>
          <w:b/>
          <w:color w:val="000000"/>
          <w:sz w:val="24"/>
          <w:szCs w:val="24"/>
        </w:rPr>
        <w:t xml:space="preserve"> </w:t>
      </w:r>
      <w:r w:rsidRPr="00290C99">
        <w:rPr>
          <w:rFonts w:ascii="Arial" w:hAnsi="Arial" w:cs="Arial"/>
          <w:sz w:val="24"/>
          <w:szCs w:val="24"/>
        </w:rPr>
        <w:t xml:space="preserve">que não atender às </w:t>
      </w:r>
      <w:r w:rsidRPr="003245C3">
        <w:rPr>
          <w:rFonts w:ascii="Arial" w:hAnsi="Arial" w:cs="Arial"/>
          <w:sz w:val="24"/>
          <w:szCs w:val="24"/>
        </w:rPr>
        <w:t xml:space="preserve">especificações constantes no </w:t>
      </w:r>
      <w:r w:rsidRPr="003245C3">
        <w:rPr>
          <w:rFonts w:ascii="Arial" w:hAnsi="Arial" w:cs="Arial"/>
          <w:b/>
          <w:bCs/>
          <w:sz w:val="24"/>
          <w:szCs w:val="24"/>
        </w:rPr>
        <w:t>ANEXO I</w:t>
      </w:r>
      <w:r w:rsidRPr="003245C3">
        <w:rPr>
          <w:rFonts w:ascii="Arial" w:hAnsi="Arial" w:cs="Arial"/>
          <w:sz w:val="24"/>
          <w:szCs w:val="24"/>
        </w:rPr>
        <w:t>.</w:t>
      </w:r>
    </w:p>
    <w:p w:rsidR="007B640E" w:rsidRPr="003245C3" w:rsidRDefault="007B640E" w:rsidP="00BD7C6B">
      <w:pPr>
        <w:pStyle w:val="Estilo1"/>
        <w:spacing w:before="100" w:beforeAutospacing="1" w:after="100" w:afterAutospacing="1" w:line="276" w:lineRule="auto"/>
        <w:ind w:left="0" w:firstLine="1134"/>
        <w:rPr>
          <w:rFonts w:ascii="Arial" w:hAnsi="Arial" w:cs="Arial"/>
          <w:sz w:val="24"/>
          <w:szCs w:val="24"/>
        </w:rPr>
      </w:pPr>
    </w:p>
    <w:p w:rsidR="007B640E" w:rsidRPr="003245C3" w:rsidRDefault="007B640E" w:rsidP="00BD7C6B">
      <w:pPr>
        <w:autoSpaceDE w:val="0"/>
        <w:autoSpaceDN w:val="0"/>
        <w:adjustRightInd w:val="0"/>
        <w:spacing w:before="100" w:beforeAutospacing="1" w:after="100" w:afterAutospacing="1" w:line="276" w:lineRule="auto"/>
        <w:ind w:left="2520" w:hanging="2520"/>
        <w:jc w:val="both"/>
        <w:rPr>
          <w:rFonts w:ascii="Arial" w:hAnsi="Arial" w:cs="Arial"/>
          <w:sz w:val="24"/>
          <w:szCs w:val="24"/>
        </w:rPr>
      </w:pPr>
      <w:r>
        <w:rPr>
          <w:rFonts w:ascii="Arial" w:hAnsi="Arial" w:cs="Arial"/>
          <w:b/>
          <w:sz w:val="24"/>
          <w:szCs w:val="24"/>
        </w:rPr>
        <w:t>CLÁUSULA NONA</w:t>
      </w:r>
      <w:r w:rsidRPr="003245C3">
        <w:rPr>
          <w:rFonts w:ascii="Arial" w:hAnsi="Arial" w:cs="Arial"/>
          <w:b/>
          <w:sz w:val="24"/>
          <w:szCs w:val="24"/>
        </w:rPr>
        <w:t xml:space="preserve"> – </w:t>
      </w:r>
      <w:r w:rsidRPr="003245C3">
        <w:rPr>
          <w:rFonts w:ascii="Arial" w:hAnsi="Arial" w:cs="Arial"/>
          <w:b/>
          <w:bCs/>
          <w:sz w:val="24"/>
          <w:szCs w:val="24"/>
        </w:rPr>
        <w:t>DA AUTORIZAÇÃO PARA AQUISIÇÃO E EMISSÃO DAS AUTORIZAÇÕES DE FORNECIMENTO</w:t>
      </w:r>
    </w:p>
    <w:p w:rsidR="007B640E" w:rsidRPr="003245C3" w:rsidRDefault="007B640E"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3245C3">
        <w:rPr>
          <w:rFonts w:ascii="Arial" w:hAnsi="Arial" w:cs="Arial"/>
          <w:sz w:val="24"/>
          <w:szCs w:val="24"/>
        </w:rPr>
        <w:t xml:space="preserve">As aquisições do objeto da presente </w:t>
      </w:r>
      <w:r w:rsidRPr="003245C3">
        <w:rPr>
          <w:rFonts w:ascii="Arial" w:hAnsi="Arial" w:cs="Arial"/>
          <w:b/>
          <w:sz w:val="24"/>
          <w:szCs w:val="24"/>
        </w:rPr>
        <w:t>Ata de Registro de Preços</w:t>
      </w:r>
      <w:r w:rsidRPr="003245C3">
        <w:rPr>
          <w:rFonts w:ascii="Arial" w:hAnsi="Arial" w:cs="Arial"/>
          <w:sz w:val="24"/>
          <w:szCs w:val="24"/>
        </w:rPr>
        <w:t xml:space="preserve"> serão autorizadas, pelo SEMASA.</w:t>
      </w:r>
    </w:p>
    <w:p w:rsidR="007B640E" w:rsidRDefault="007B640E" w:rsidP="00BD7C6B">
      <w:pPr>
        <w:autoSpaceDE w:val="0"/>
        <w:autoSpaceDN w:val="0"/>
        <w:adjustRightInd w:val="0"/>
        <w:spacing w:line="276" w:lineRule="auto"/>
        <w:ind w:firstLine="1134"/>
        <w:jc w:val="both"/>
        <w:rPr>
          <w:rFonts w:ascii="Arial" w:hAnsi="Arial" w:cs="Arial"/>
          <w:sz w:val="24"/>
          <w:szCs w:val="24"/>
        </w:rPr>
      </w:pPr>
      <w:r w:rsidRPr="003245C3">
        <w:rPr>
          <w:rFonts w:ascii="Arial" w:hAnsi="Arial" w:cs="Arial"/>
          <w:sz w:val="24"/>
          <w:szCs w:val="24"/>
        </w:rPr>
        <w:t xml:space="preserve">A emissão das autorizações de </w:t>
      </w:r>
      <w:r w:rsidRPr="003245C3">
        <w:rPr>
          <w:rFonts w:ascii="Arial" w:hAnsi="Arial" w:cs="Arial"/>
          <w:b/>
          <w:sz w:val="24"/>
          <w:szCs w:val="24"/>
        </w:rPr>
        <w:t>FORNECIMENTO</w:t>
      </w:r>
      <w:r w:rsidRPr="003245C3">
        <w:rPr>
          <w:rFonts w:ascii="Arial" w:hAnsi="Arial" w:cs="Arial"/>
          <w:sz w:val="24"/>
          <w:szCs w:val="24"/>
        </w:rPr>
        <w:t>, sua retificação ou cancelamento, total ou parcial, será igualmente autorizada pelo órgão requisitante.</w:t>
      </w:r>
    </w:p>
    <w:p w:rsidR="007B640E" w:rsidRPr="003245C3" w:rsidRDefault="007B640E" w:rsidP="00BD7C6B">
      <w:pPr>
        <w:autoSpaceDE w:val="0"/>
        <w:autoSpaceDN w:val="0"/>
        <w:adjustRightInd w:val="0"/>
        <w:spacing w:line="276" w:lineRule="auto"/>
        <w:ind w:firstLine="1134"/>
        <w:jc w:val="both"/>
        <w:rPr>
          <w:rFonts w:ascii="Arial" w:hAnsi="Arial" w:cs="Arial"/>
          <w:sz w:val="24"/>
          <w:szCs w:val="24"/>
        </w:rPr>
      </w:pPr>
    </w:p>
    <w:p w:rsidR="007B640E" w:rsidRPr="003245C3" w:rsidRDefault="007B640E" w:rsidP="00BD7C6B">
      <w:pPr>
        <w:widowControl w:val="0"/>
        <w:autoSpaceDE w:val="0"/>
        <w:spacing w:line="276" w:lineRule="auto"/>
        <w:ind w:firstLine="1620"/>
        <w:jc w:val="both"/>
        <w:rPr>
          <w:rFonts w:ascii="Arial" w:hAnsi="Arial" w:cs="Arial"/>
          <w:color w:val="000000"/>
          <w:sz w:val="24"/>
          <w:szCs w:val="24"/>
        </w:rPr>
      </w:pPr>
    </w:p>
    <w:p w:rsidR="007B640E" w:rsidRPr="003245C3" w:rsidRDefault="007B640E" w:rsidP="00BD7C6B">
      <w:pPr>
        <w:pStyle w:val="Corpodetexto"/>
        <w:spacing w:line="276" w:lineRule="auto"/>
        <w:ind w:left="2340" w:hanging="2340"/>
        <w:rPr>
          <w:rFonts w:ascii="Arial" w:hAnsi="Arial" w:cs="Arial"/>
          <w:b/>
          <w:szCs w:val="24"/>
        </w:rPr>
      </w:pPr>
      <w:r>
        <w:rPr>
          <w:rFonts w:ascii="Arial" w:hAnsi="Arial" w:cs="Arial"/>
          <w:b/>
          <w:szCs w:val="24"/>
        </w:rPr>
        <w:t>CLÁUSULA DÉCIMA</w:t>
      </w:r>
      <w:r w:rsidRPr="003245C3">
        <w:rPr>
          <w:rFonts w:ascii="Arial" w:hAnsi="Arial" w:cs="Arial"/>
          <w:b/>
          <w:szCs w:val="24"/>
        </w:rPr>
        <w:t xml:space="preserve"> - </w:t>
      </w:r>
      <w:r w:rsidRPr="003245C3">
        <w:rPr>
          <w:rFonts w:ascii="Arial" w:hAnsi="Arial" w:cs="Arial"/>
          <w:b/>
          <w:bCs/>
          <w:szCs w:val="24"/>
        </w:rPr>
        <w:t>DO PRAZO DE ENTREGA.</w:t>
      </w:r>
    </w:p>
    <w:p w:rsidR="007B640E" w:rsidRPr="003245C3" w:rsidRDefault="007B640E" w:rsidP="00BD7C6B">
      <w:pPr>
        <w:spacing w:line="276" w:lineRule="auto"/>
        <w:jc w:val="both"/>
        <w:rPr>
          <w:rFonts w:ascii="Arial" w:hAnsi="Arial" w:cs="Arial"/>
          <w:sz w:val="24"/>
          <w:szCs w:val="24"/>
        </w:rPr>
      </w:pPr>
    </w:p>
    <w:p w:rsidR="007B640E" w:rsidRPr="003245C3" w:rsidRDefault="007B640E" w:rsidP="00BD7C6B">
      <w:pPr>
        <w:spacing w:line="276" w:lineRule="auto"/>
        <w:ind w:firstLine="1080"/>
        <w:jc w:val="both"/>
        <w:rPr>
          <w:rFonts w:ascii="Arial" w:hAnsi="Arial" w:cs="Arial"/>
          <w:bCs/>
          <w:sz w:val="24"/>
          <w:szCs w:val="24"/>
        </w:rPr>
      </w:pPr>
      <w:r w:rsidRPr="003245C3">
        <w:rPr>
          <w:rFonts w:ascii="Arial" w:hAnsi="Arial" w:cs="Arial"/>
          <w:bCs/>
          <w:sz w:val="24"/>
          <w:szCs w:val="24"/>
        </w:rPr>
        <w:t xml:space="preserve">O prazo para entrega do </w:t>
      </w:r>
      <w:r w:rsidRPr="00634F17">
        <w:rPr>
          <w:rFonts w:ascii="Arial" w:hAnsi="Arial" w:cs="Arial"/>
          <w:b/>
          <w:bCs/>
          <w:noProof/>
          <w:sz w:val="24"/>
          <w:szCs w:val="24"/>
        </w:rPr>
        <w:t>PRODUTO</w:t>
      </w:r>
      <w:r w:rsidRPr="003245C3">
        <w:rPr>
          <w:rFonts w:ascii="Arial" w:hAnsi="Arial" w:cs="Arial"/>
          <w:bCs/>
          <w:sz w:val="24"/>
          <w:szCs w:val="24"/>
        </w:rPr>
        <w:t xml:space="preserve"> deverá ser de </w:t>
      </w:r>
      <w:r w:rsidR="00BB505D">
        <w:rPr>
          <w:rFonts w:ascii="Arial" w:hAnsi="Arial" w:cs="Arial"/>
          <w:b/>
          <w:bCs/>
          <w:noProof/>
          <w:sz w:val="24"/>
          <w:szCs w:val="24"/>
        </w:rPr>
        <w:t>20 (vinte)</w:t>
      </w:r>
      <w:r w:rsidRPr="00634F17">
        <w:rPr>
          <w:rFonts w:ascii="Arial" w:hAnsi="Arial" w:cs="Arial"/>
          <w:b/>
          <w:bCs/>
          <w:noProof/>
          <w:sz w:val="24"/>
          <w:szCs w:val="24"/>
        </w:rPr>
        <w:t xml:space="preserve"> dias a partir do recebimento da autorização de fornecimento enviada pelo SEMASA</w:t>
      </w:r>
      <w:r w:rsidRPr="003245C3">
        <w:rPr>
          <w:rFonts w:ascii="Arial" w:hAnsi="Arial" w:cs="Arial"/>
          <w:bCs/>
          <w:sz w:val="24"/>
          <w:szCs w:val="24"/>
        </w:rPr>
        <w:t>.</w:t>
      </w:r>
    </w:p>
    <w:p w:rsidR="007B640E" w:rsidRPr="003245C3" w:rsidRDefault="007B640E" w:rsidP="00BD7C6B">
      <w:pPr>
        <w:pStyle w:val="Recuodecorpodetexto"/>
        <w:widowControl w:val="0"/>
        <w:tabs>
          <w:tab w:val="left" w:pos="708"/>
        </w:tabs>
        <w:spacing w:line="276" w:lineRule="auto"/>
        <w:ind w:firstLine="567"/>
        <w:jc w:val="center"/>
        <w:rPr>
          <w:rFonts w:ascii="Arial" w:hAnsi="Arial" w:cs="Arial"/>
          <w:bCs/>
          <w:szCs w:val="24"/>
        </w:rPr>
      </w:pPr>
    </w:p>
    <w:p w:rsidR="007B640E" w:rsidRPr="003245C3" w:rsidRDefault="007B640E" w:rsidP="00BD7C6B">
      <w:pPr>
        <w:spacing w:line="276" w:lineRule="auto"/>
        <w:ind w:firstLine="1080"/>
        <w:jc w:val="both"/>
        <w:rPr>
          <w:rFonts w:ascii="Arial" w:hAnsi="Arial" w:cs="Arial"/>
          <w:sz w:val="24"/>
          <w:szCs w:val="24"/>
        </w:rPr>
      </w:pPr>
    </w:p>
    <w:p w:rsidR="007B640E" w:rsidRPr="003245C3" w:rsidRDefault="007B640E" w:rsidP="00BD7C6B">
      <w:pPr>
        <w:spacing w:line="276" w:lineRule="auto"/>
        <w:ind w:firstLine="1080"/>
        <w:jc w:val="both"/>
        <w:rPr>
          <w:rFonts w:ascii="Arial" w:hAnsi="Arial" w:cs="Arial"/>
          <w:sz w:val="24"/>
          <w:szCs w:val="24"/>
        </w:rPr>
      </w:pPr>
      <w:r w:rsidRPr="003245C3">
        <w:rPr>
          <w:rFonts w:ascii="Arial" w:hAnsi="Arial" w:cs="Arial"/>
          <w:sz w:val="24"/>
          <w:szCs w:val="24"/>
        </w:rPr>
        <w:lastRenderedPageBreak/>
        <w:t xml:space="preserve">Os </w:t>
      </w:r>
      <w:r w:rsidRPr="00634F17">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3245C3">
        <w:rPr>
          <w:rFonts w:ascii="Arial" w:hAnsi="Arial" w:cs="Arial"/>
          <w:sz w:val="24"/>
          <w:szCs w:val="24"/>
        </w:rPr>
        <w:t xml:space="preserve"> deverão ser entregues em conformidade com as especificações técnicas do </w:t>
      </w:r>
      <w:r w:rsidRPr="003245C3">
        <w:rPr>
          <w:rFonts w:ascii="Arial" w:hAnsi="Arial" w:cs="Arial"/>
          <w:b/>
          <w:sz w:val="24"/>
          <w:szCs w:val="24"/>
        </w:rPr>
        <w:t>TERMO DE REFERÊNCIA</w:t>
      </w:r>
      <w:r w:rsidRPr="003245C3">
        <w:rPr>
          <w:rFonts w:ascii="Arial" w:hAnsi="Arial" w:cs="Arial"/>
          <w:sz w:val="24"/>
          <w:szCs w:val="24"/>
        </w:rPr>
        <w:t xml:space="preserve"> anexado ao edital, no seguinte local: </w:t>
      </w:r>
      <w:r w:rsidRPr="00634F17">
        <w:rPr>
          <w:rFonts w:ascii="Arial" w:hAnsi="Arial" w:cs="Arial"/>
          <w:b/>
          <w:noProof/>
          <w:sz w:val="24"/>
          <w:szCs w:val="24"/>
          <w:shd w:val="clear" w:color="auto" w:fill="D5DCE4"/>
        </w:rPr>
        <w:t>Rua Otto Hoier, 134 – Cidade Nova - Itajaí-SC</w:t>
      </w:r>
      <w:r w:rsidR="00BB505D">
        <w:rPr>
          <w:rFonts w:ascii="Arial" w:hAnsi="Arial" w:cs="Arial"/>
          <w:b/>
          <w:noProof/>
          <w:sz w:val="24"/>
          <w:szCs w:val="24"/>
          <w:shd w:val="clear" w:color="auto" w:fill="D5DCE4"/>
        </w:rPr>
        <w:t>.</w:t>
      </w:r>
    </w:p>
    <w:p w:rsidR="007B640E" w:rsidRPr="003245C3" w:rsidRDefault="007B640E" w:rsidP="00741537">
      <w:pPr>
        <w:spacing w:line="276" w:lineRule="auto"/>
        <w:ind w:firstLine="1080"/>
        <w:jc w:val="both"/>
        <w:rPr>
          <w:rFonts w:ascii="Arial" w:hAnsi="Arial" w:cs="Arial"/>
          <w:sz w:val="24"/>
          <w:szCs w:val="24"/>
        </w:rPr>
      </w:pPr>
      <w:r w:rsidRPr="003245C3">
        <w:rPr>
          <w:rFonts w:ascii="Arial" w:hAnsi="Arial" w:cs="Arial"/>
          <w:sz w:val="24"/>
          <w:szCs w:val="24"/>
        </w:rPr>
        <w:t>A licitante vencedora deverá informar previamente ao SEMASA a data e hora da entrega, com no mínimo 2 dias de antecedência.</w:t>
      </w:r>
    </w:p>
    <w:p w:rsidR="007B640E" w:rsidRPr="003245C3" w:rsidRDefault="007B640E" w:rsidP="00BD7C6B">
      <w:pPr>
        <w:spacing w:line="276" w:lineRule="auto"/>
        <w:ind w:firstLine="1080"/>
        <w:jc w:val="both"/>
        <w:rPr>
          <w:rFonts w:ascii="Arial" w:hAnsi="Arial" w:cs="Arial"/>
          <w:sz w:val="24"/>
          <w:szCs w:val="24"/>
        </w:rPr>
      </w:pPr>
      <w:r w:rsidRPr="003245C3">
        <w:rPr>
          <w:rFonts w:ascii="Arial" w:hAnsi="Arial" w:cs="Arial"/>
          <w:sz w:val="24"/>
          <w:szCs w:val="24"/>
        </w:rPr>
        <w:t xml:space="preserve">Fica o SEMASA isento de qualquer custo de transporte, carga, descarga, embalagens, seguros, tributos ou custos adicionais de qualquer natureza que venham a incidir sobre os </w:t>
      </w:r>
      <w:r w:rsidRPr="00634F17">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3245C3">
        <w:rPr>
          <w:rFonts w:ascii="Arial" w:hAnsi="Arial" w:cs="Arial"/>
          <w:sz w:val="24"/>
          <w:szCs w:val="24"/>
        </w:rPr>
        <w:t xml:space="preserve"> constantes dessas especificações.</w:t>
      </w:r>
    </w:p>
    <w:p w:rsidR="007B640E" w:rsidRPr="00C24995" w:rsidRDefault="007B640E" w:rsidP="00BD7C6B">
      <w:pPr>
        <w:tabs>
          <w:tab w:val="left" w:pos="1418"/>
        </w:tabs>
        <w:suppressAutoHyphens w:val="0"/>
        <w:spacing w:line="276" w:lineRule="auto"/>
        <w:ind w:right="-567" w:firstLine="1134"/>
        <w:jc w:val="both"/>
        <w:rPr>
          <w:rFonts w:ascii="Arial" w:hAnsi="Arial" w:cs="Arial"/>
          <w:color w:val="000000"/>
          <w:sz w:val="24"/>
          <w:szCs w:val="24"/>
        </w:rPr>
      </w:pPr>
    </w:p>
    <w:p w:rsidR="007B640E" w:rsidRPr="004E01F3" w:rsidRDefault="007B640E" w:rsidP="00BD7C6B">
      <w:pPr>
        <w:pStyle w:val="Estilo2"/>
        <w:spacing w:line="276" w:lineRule="auto"/>
        <w:ind w:firstLine="0"/>
        <w:rPr>
          <w:rFonts w:ascii="Arial" w:hAnsi="Arial" w:cs="Arial"/>
          <w:b/>
          <w:sz w:val="24"/>
        </w:rPr>
      </w:pPr>
      <w:r w:rsidRPr="004E01F3">
        <w:rPr>
          <w:rFonts w:ascii="Arial" w:hAnsi="Arial" w:cs="Arial"/>
          <w:b/>
          <w:sz w:val="24"/>
        </w:rPr>
        <w:t>CLÁUSULA DÉCIMA</w:t>
      </w:r>
      <w:r>
        <w:rPr>
          <w:rFonts w:ascii="Arial" w:hAnsi="Arial" w:cs="Arial"/>
          <w:b/>
          <w:sz w:val="24"/>
        </w:rPr>
        <w:t xml:space="preserve"> PRIMEIRA</w:t>
      </w:r>
      <w:r w:rsidRPr="004E01F3">
        <w:rPr>
          <w:rFonts w:ascii="Arial" w:hAnsi="Arial" w:cs="Arial"/>
          <w:b/>
          <w:sz w:val="24"/>
        </w:rPr>
        <w:t xml:space="preserve"> – DO RECEBIMENTO</w:t>
      </w:r>
    </w:p>
    <w:p w:rsidR="007B640E" w:rsidRPr="00735317" w:rsidRDefault="007B640E" w:rsidP="00735317">
      <w:pPr>
        <w:widowControl w:val="0"/>
        <w:suppressAutoHyphens w:val="0"/>
        <w:ind w:firstLine="1620"/>
        <w:jc w:val="both"/>
        <w:rPr>
          <w:rFonts w:ascii="Arial" w:hAnsi="Arial" w:cs="Arial"/>
          <w:color w:val="000000"/>
          <w:sz w:val="24"/>
          <w:szCs w:val="24"/>
        </w:rPr>
      </w:pPr>
      <w:r w:rsidRPr="00735317">
        <w:rPr>
          <w:rFonts w:ascii="Arial" w:hAnsi="Arial" w:cs="Arial"/>
          <w:color w:val="000000"/>
          <w:sz w:val="24"/>
          <w:szCs w:val="24"/>
        </w:rPr>
        <w:t>Provisoriamente, nos termos do art. 140, inciso I, alínea “a”, da Lei Federal 14.133/21;</w:t>
      </w:r>
    </w:p>
    <w:p w:rsidR="007B640E" w:rsidRPr="00735317" w:rsidRDefault="007B640E" w:rsidP="00735317">
      <w:pPr>
        <w:widowControl w:val="0"/>
        <w:suppressAutoHyphens w:val="0"/>
        <w:ind w:firstLine="1620"/>
        <w:jc w:val="both"/>
        <w:rPr>
          <w:rFonts w:ascii="Arial" w:hAnsi="Arial" w:cs="Arial"/>
          <w:color w:val="000000"/>
          <w:sz w:val="24"/>
          <w:szCs w:val="24"/>
        </w:rPr>
      </w:pPr>
    </w:p>
    <w:p w:rsidR="007B640E" w:rsidRPr="00735317" w:rsidRDefault="007B640E" w:rsidP="00735317">
      <w:pPr>
        <w:widowControl w:val="0"/>
        <w:suppressAutoHyphens w:val="0"/>
        <w:ind w:firstLine="1620"/>
        <w:jc w:val="both"/>
        <w:rPr>
          <w:rFonts w:ascii="Arial" w:hAnsi="Arial" w:cs="Arial"/>
          <w:color w:val="000000"/>
          <w:sz w:val="24"/>
          <w:szCs w:val="24"/>
        </w:rPr>
      </w:pPr>
      <w:r w:rsidRPr="00735317">
        <w:rPr>
          <w:rFonts w:ascii="Arial" w:hAnsi="Arial" w:cs="Arial"/>
          <w:color w:val="000000"/>
          <w:sz w:val="24"/>
          <w:szCs w:val="24"/>
        </w:rPr>
        <w:t>Definitivamente, nos termos do art. 140, inciso I, alínea “b” do dispositivo legal supracitado.</w:t>
      </w:r>
    </w:p>
    <w:p w:rsidR="007B640E" w:rsidRPr="00735317" w:rsidRDefault="007B640E" w:rsidP="00735317">
      <w:pPr>
        <w:tabs>
          <w:tab w:val="left" w:pos="1418"/>
        </w:tabs>
        <w:suppressAutoHyphens w:val="0"/>
        <w:ind w:right="-567" w:firstLine="1620"/>
        <w:jc w:val="both"/>
        <w:rPr>
          <w:rFonts w:ascii="Arial" w:hAnsi="Arial" w:cs="Arial"/>
          <w:color w:val="000000"/>
          <w:sz w:val="24"/>
          <w:szCs w:val="24"/>
        </w:rPr>
      </w:pPr>
      <w:r w:rsidRPr="00735317">
        <w:rPr>
          <w:rFonts w:ascii="Arial" w:hAnsi="Arial" w:cs="Arial"/>
          <w:color w:val="000000"/>
          <w:sz w:val="24"/>
          <w:szCs w:val="24"/>
        </w:rPr>
        <w:t xml:space="preserve"> </w:t>
      </w:r>
    </w:p>
    <w:p w:rsidR="007B640E" w:rsidRPr="00C24995" w:rsidRDefault="007B640E" w:rsidP="00735317">
      <w:pPr>
        <w:spacing w:after="120" w:line="276" w:lineRule="auto"/>
        <w:ind w:firstLine="1620"/>
        <w:jc w:val="both"/>
        <w:rPr>
          <w:rFonts w:ascii="Arial" w:hAnsi="Arial" w:cs="Arial"/>
          <w:color w:val="000000"/>
          <w:sz w:val="24"/>
          <w:szCs w:val="24"/>
        </w:rPr>
      </w:pPr>
      <w:r w:rsidRPr="00735317">
        <w:rPr>
          <w:rFonts w:ascii="Arial" w:hAnsi="Arial" w:cs="Arial"/>
          <w:color w:val="000000"/>
          <w:sz w:val="24"/>
          <w:szCs w:val="24"/>
        </w:rPr>
        <w:t xml:space="preserve">É ressalvada ao SEMASA a devolução dos </w:t>
      </w:r>
      <w:proofErr w:type="gramStart"/>
      <w:r w:rsidRPr="00735317">
        <w:rPr>
          <w:rFonts w:ascii="Arial" w:hAnsi="Arial" w:cs="Arial"/>
          <w:b/>
          <w:noProof/>
          <w:color w:val="000000"/>
          <w:sz w:val="24"/>
          <w:szCs w:val="24"/>
        </w:rPr>
        <w:t>PRODUTO</w:t>
      </w:r>
      <w:r w:rsidRPr="00735317">
        <w:rPr>
          <w:rFonts w:ascii="Arial" w:hAnsi="Arial" w:cs="Arial"/>
          <w:b/>
          <w:color w:val="000000"/>
          <w:sz w:val="24"/>
          <w:szCs w:val="24"/>
        </w:rPr>
        <w:t>(</w:t>
      </w:r>
      <w:proofErr w:type="gramEnd"/>
      <w:r w:rsidRPr="00735317">
        <w:rPr>
          <w:rFonts w:ascii="Arial" w:hAnsi="Arial" w:cs="Arial"/>
          <w:b/>
          <w:color w:val="000000"/>
          <w:sz w:val="24"/>
          <w:szCs w:val="24"/>
        </w:rPr>
        <w:t>S)</w:t>
      </w:r>
      <w:r w:rsidRPr="00735317">
        <w:rPr>
          <w:rFonts w:ascii="Arial" w:hAnsi="Arial" w:cs="Arial"/>
          <w:color w:val="000000"/>
          <w:sz w:val="24"/>
          <w:szCs w:val="24"/>
        </w:rPr>
        <w:t xml:space="preserve">, se estes não estiverem dentro das especificações exigidas na licitação conforme especificações no </w:t>
      </w:r>
      <w:r w:rsidRPr="00634F17">
        <w:rPr>
          <w:rFonts w:ascii="Arial" w:hAnsi="Arial" w:cs="Arial"/>
          <w:b/>
          <w:noProof/>
          <w:sz w:val="24"/>
          <w:szCs w:val="24"/>
          <w:shd w:val="clear" w:color="auto" w:fill="C6D9F1" w:themeFill="text2" w:themeFillTint="33"/>
        </w:rPr>
        <w:t>PREGÃO</w:t>
      </w:r>
      <w:r w:rsidRPr="00803CD0">
        <w:rPr>
          <w:rFonts w:ascii="Arial" w:hAnsi="Arial" w:cs="Arial"/>
          <w:b/>
          <w:sz w:val="24"/>
          <w:szCs w:val="24"/>
          <w:shd w:val="clear" w:color="auto" w:fill="C6D9F1" w:themeFill="text2" w:themeFillTint="33"/>
        </w:rPr>
        <w:t xml:space="preserve"> </w:t>
      </w:r>
      <w:r w:rsidRPr="00634F17">
        <w:rPr>
          <w:rFonts w:ascii="Arial" w:hAnsi="Arial" w:cs="Arial"/>
          <w:b/>
          <w:noProof/>
          <w:sz w:val="24"/>
          <w:szCs w:val="24"/>
          <w:shd w:val="clear" w:color="auto" w:fill="C6D9F1" w:themeFill="text2" w:themeFillTint="33"/>
        </w:rPr>
        <w:t>ELETRÔNICO</w:t>
      </w:r>
      <w:r w:rsidRPr="00803CD0">
        <w:rPr>
          <w:rFonts w:ascii="Arial" w:hAnsi="Arial" w:cs="Arial"/>
          <w:b/>
          <w:sz w:val="24"/>
          <w:szCs w:val="24"/>
          <w:shd w:val="clear" w:color="auto" w:fill="C6D9F1" w:themeFill="text2" w:themeFillTint="33"/>
        </w:rPr>
        <w:t xml:space="preserve"> N° </w:t>
      </w:r>
      <w:r w:rsidR="00B91152">
        <w:rPr>
          <w:rFonts w:ascii="Arial" w:hAnsi="Arial" w:cs="Arial"/>
          <w:b/>
          <w:noProof/>
          <w:sz w:val="24"/>
          <w:szCs w:val="24"/>
          <w:shd w:val="clear" w:color="auto" w:fill="C6D9F1" w:themeFill="text2" w:themeFillTint="33"/>
        </w:rPr>
        <w:t>007</w:t>
      </w:r>
      <w:r w:rsidRPr="00803CD0">
        <w:rPr>
          <w:rFonts w:ascii="Arial" w:hAnsi="Arial" w:cs="Arial"/>
          <w:b/>
          <w:sz w:val="24"/>
          <w:szCs w:val="24"/>
          <w:shd w:val="clear" w:color="auto" w:fill="C6D9F1" w:themeFill="text2" w:themeFillTint="33"/>
        </w:rPr>
        <w:t>/</w:t>
      </w:r>
      <w:r w:rsidRPr="00634F17">
        <w:rPr>
          <w:rFonts w:ascii="Arial" w:hAnsi="Arial" w:cs="Arial"/>
          <w:b/>
          <w:noProof/>
          <w:sz w:val="24"/>
          <w:szCs w:val="24"/>
          <w:shd w:val="clear" w:color="auto" w:fill="C6D9F1" w:themeFill="text2" w:themeFillTint="33"/>
        </w:rPr>
        <w:t>202</w:t>
      </w:r>
      <w:r w:rsidR="00B91152">
        <w:rPr>
          <w:rFonts w:ascii="Arial" w:hAnsi="Arial" w:cs="Arial"/>
          <w:b/>
          <w:noProof/>
          <w:sz w:val="24"/>
          <w:szCs w:val="24"/>
          <w:shd w:val="clear" w:color="auto" w:fill="C6D9F1" w:themeFill="text2" w:themeFillTint="33"/>
        </w:rPr>
        <w:t>6</w:t>
      </w:r>
      <w:r w:rsidRPr="00735317">
        <w:rPr>
          <w:rFonts w:ascii="Arial" w:hAnsi="Arial" w:cs="Arial"/>
          <w:b/>
          <w:color w:val="000000"/>
          <w:sz w:val="24"/>
          <w:szCs w:val="24"/>
        </w:rPr>
        <w:t xml:space="preserve">, </w:t>
      </w:r>
      <w:r w:rsidRPr="00735317">
        <w:rPr>
          <w:rFonts w:ascii="Arial" w:hAnsi="Arial" w:cs="Arial"/>
          <w:color w:val="000000"/>
          <w:sz w:val="24"/>
          <w:szCs w:val="24"/>
        </w:rPr>
        <w:t xml:space="preserve">em especial o seu </w:t>
      </w:r>
      <w:r w:rsidRPr="00735317">
        <w:rPr>
          <w:rFonts w:ascii="Arial" w:hAnsi="Arial" w:cs="Arial"/>
          <w:b/>
          <w:color w:val="000000"/>
          <w:sz w:val="24"/>
          <w:szCs w:val="24"/>
        </w:rPr>
        <w:t>ANEXO I, TERMO DE REFERÊNCIA</w:t>
      </w:r>
      <w:r w:rsidRPr="00735317">
        <w:rPr>
          <w:rFonts w:ascii="Arial" w:hAnsi="Arial" w:cs="Arial"/>
          <w:color w:val="000000"/>
          <w:sz w:val="24"/>
          <w:szCs w:val="24"/>
        </w:rPr>
        <w:t>.</w:t>
      </w:r>
    </w:p>
    <w:p w:rsidR="007B640E" w:rsidRPr="004E01F3" w:rsidRDefault="007B640E" w:rsidP="00735317">
      <w:pPr>
        <w:spacing w:after="120" w:line="276" w:lineRule="auto"/>
        <w:ind w:firstLine="1134"/>
        <w:jc w:val="both"/>
        <w:rPr>
          <w:rFonts w:ascii="Arial" w:hAnsi="Arial" w:cs="Arial"/>
          <w:sz w:val="24"/>
          <w:szCs w:val="24"/>
        </w:rPr>
      </w:pPr>
      <w:r w:rsidRPr="004E01F3">
        <w:rPr>
          <w:rFonts w:ascii="Arial" w:hAnsi="Arial" w:cs="Arial"/>
          <w:color w:val="000000"/>
          <w:sz w:val="24"/>
          <w:szCs w:val="24"/>
        </w:rPr>
        <w:t xml:space="preserve">A assinatura do canhoto da nota fiscal ou protocolo em outros documentos indica tão somente o recebimento da mesma pelo SEMASA, sendo sua confirmação definitiva condicionada a conferência dos dados relacionados na nota fiscal dos </w:t>
      </w:r>
      <w:r w:rsidRPr="00634F17">
        <w:rPr>
          <w:rFonts w:ascii="Arial" w:hAnsi="Arial" w:cs="Arial"/>
          <w:b/>
          <w:noProof/>
          <w:color w:val="000000"/>
          <w:sz w:val="24"/>
          <w:szCs w:val="24"/>
          <w:shd w:val="clear" w:color="auto" w:fill="D5DCE4"/>
        </w:rPr>
        <w:t>PRODUTO</w:t>
      </w:r>
      <w:r w:rsidRPr="004E01F3">
        <w:rPr>
          <w:rFonts w:ascii="Arial" w:hAnsi="Arial" w:cs="Arial"/>
          <w:color w:val="000000"/>
          <w:sz w:val="24"/>
          <w:szCs w:val="24"/>
        </w:rPr>
        <w:t>, relatórios ou outros documentos que se fizer necessário.</w:t>
      </w:r>
    </w:p>
    <w:p w:rsidR="007B640E" w:rsidRPr="004E01F3" w:rsidRDefault="007B640E" w:rsidP="00BD7C6B">
      <w:pPr>
        <w:widowControl w:val="0"/>
        <w:tabs>
          <w:tab w:val="left" w:pos="2039"/>
          <w:tab w:val="left" w:pos="2607"/>
        </w:tabs>
        <w:suppressAutoHyphens w:val="0"/>
        <w:spacing w:line="276" w:lineRule="auto"/>
        <w:jc w:val="both"/>
        <w:rPr>
          <w:rFonts w:ascii="Arial" w:hAnsi="Arial" w:cs="Arial"/>
          <w:b/>
          <w:sz w:val="24"/>
          <w:szCs w:val="24"/>
        </w:rPr>
      </w:pPr>
    </w:p>
    <w:p w:rsidR="007B640E" w:rsidRPr="004E01F3" w:rsidRDefault="007B640E" w:rsidP="00BD7C6B">
      <w:pPr>
        <w:spacing w:line="276" w:lineRule="auto"/>
        <w:jc w:val="both"/>
        <w:outlineLvl w:val="0"/>
        <w:rPr>
          <w:rFonts w:ascii="Arial" w:hAnsi="Arial" w:cs="Arial"/>
          <w:b/>
          <w:color w:val="000000"/>
          <w:sz w:val="24"/>
          <w:szCs w:val="24"/>
        </w:rPr>
      </w:pPr>
      <w:r>
        <w:rPr>
          <w:rFonts w:ascii="Arial" w:hAnsi="Arial" w:cs="Arial"/>
          <w:b/>
          <w:sz w:val="24"/>
          <w:szCs w:val="24"/>
        </w:rPr>
        <w:t>CLÁUSULA DÉCIMA SEGUNDA</w:t>
      </w:r>
      <w:r w:rsidRPr="004E01F3">
        <w:rPr>
          <w:rFonts w:ascii="Arial" w:hAnsi="Arial" w:cs="Arial"/>
          <w:b/>
          <w:sz w:val="24"/>
          <w:szCs w:val="24"/>
        </w:rPr>
        <w:t xml:space="preserve"> – </w:t>
      </w:r>
      <w:r w:rsidRPr="004E01F3">
        <w:rPr>
          <w:rFonts w:ascii="Arial" w:hAnsi="Arial" w:cs="Arial"/>
          <w:b/>
          <w:color w:val="000000"/>
          <w:sz w:val="24"/>
          <w:szCs w:val="24"/>
        </w:rPr>
        <w:t>DO PAGAMENTO</w:t>
      </w:r>
    </w:p>
    <w:p w:rsidR="007B640E" w:rsidRPr="004E01F3" w:rsidRDefault="007B640E" w:rsidP="00BD7C6B">
      <w:pPr>
        <w:spacing w:line="276" w:lineRule="auto"/>
        <w:jc w:val="both"/>
        <w:outlineLvl w:val="0"/>
        <w:rPr>
          <w:rFonts w:ascii="Arial" w:hAnsi="Arial" w:cs="Arial"/>
          <w:b/>
          <w:sz w:val="24"/>
          <w:szCs w:val="24"/>
        </w:rPr>
      </w:pPr>
    </w:p>
    <w:p w:rsidR="007B640E" w:rsidRPr="004E01F3" w:rsidRDefault="007B640E" w:rsidP="00BD7C6B">
      <w:pPr>
        <w:spacing w:line="276" w:lineRule="auto"/>
        <w:ind w:firstLine="1134"/>
        <w:jc w:val="both"/>
        <w:rPr>
          <w:rFonts w:ascii="Arial" w:hAnsi="Arial" w:cs="Arial"/>
          <w:color w:val="000000"/>
          <w:sz w:val="24"/>
          <w:szCs w:val="24"/>
        </w:rPr>
      </w:pPr>
      <w:r w:rsidRPr="004E01F3">
        <w:rPr>
          <w:rFonts w:ascii="Arial" w:hAnsi="Arial" w:cs="Arial"/>
          <w:b/>
          <w:color w:val="000000"/>
          <w:sz w:val="24"/>
          <w:szCs w:val="24"/>
        </w:rPr>
        <w:t>Em até 30 (trinta) dias</w:t>
      </w:r>
      <w:r w:rsidRPr="004E01F3">
        <w:rPr>
          <w:rFonts w:ascii="Arial" w:hAnsi="Arial" w:cs="Arial"/>
          <w:sz w:val="24"/>
          <w:szCs w:val="24"/>
        </w:rPr>
        <w:t xml:space="preserve"> contados</w:t>
      </w:r>
      <w:r w:rsidRPr="004E01F3">
        <w:rPr>
          <w:rFonts w:ascii="Arial" w:hAnsi="Arial" w:cs="Arial"/>
          <w:color w:val="000000"/>
          <w:sz w:val="24"/>
          <w:szCs w:val="24"/>
        </w:rPr>
        <w:t xml:space="preserve"> a partir do dia seguinte do recebimento da </w:t>
      </w:r>
      <w:r w:rsidRPr="004E01F3">
        <w:rPr>
          <w:rFonts w:ascii="Arial" w:hAnsi="Arial" w:cs="Arial"/>
          <w:b/>
          <w:color w:val="000000"/>
          <w:sz w:val="24"/>
          <w:szCs w:val="24"/>
        </w:rPr>
        <w:t>Nota fiscal</w:t>
      </w:r>
      <w:r w:rsidRPr="004E01F3">
        <w:rPr>
          <w:rFonts w:ascii="Arial" w:hAnsi="Arial" w:cs="Arial"/>
          <w:color w:val="000000"/>
          <w:sz w:val="24"/>
          <w:szCs w:val="24"/>
        </w:rPr>
        <w:t xml:space="preserve"> e dos </w:t>
      </w:r>
      <w:r w:rsidRPr="00634F17">
        <w:rPr>
          <w:rFonts w:ascii="Arial" w:hAnsi="Arial" w:cs="Arial"/>
          <w:b/>
          <w:noProof/>
          <w:color w:val="000000"/>
          <w:sz w:val="24"/>
          <w:szCs w:val="24"/>
          <w:shd w:val="clear" w:color="auto" w:fill="D5DCE4"/>
        </w:rPr>
        <w:t>PRODUTO</w:t>
      </w:r>
      <w:r w:rsidRPr="003245C3">
        <w:rPr>
          <w:rFonts w:ascii="Arial" w:hAnsi="Arial" w:cs="Arial"/>
          <w:b/>
          <w:color w:val="000000"/>
          <w:sz w:val="24"/>
          <w:szCs w:val="24"/>
          <w:shd w:val="clear" w:color="auto" w:fill="D5DCE4"/>
        </w:rPr>
        <w:t>S</w:t>
      </w:r>
      <w:r w:rsidRPr="004E01F3">
        <w:rPr>
          <w:rFonts w:ascii="Arial" w:hAnsi="Arial" w:cs="Arial"/>
          <w:color w:val="000000"/>
          <w:sz w:val="24"/>
          <w:szCs w:val="24"/>
        </w:rPr>
        <w:t xml:space="preserve">. Na existência de erros, a fiscalização aguardará a regularização por parte </w:t>
      </w:r>
      <w:r>
        <w:rPr>
          <w:rFonts w:ascii="Arial" w:hAnsi="Arial" w:cs="Arial"/>
          <w:color w:val="000000"/>
          <w:sz w:val="24"/>
          <w:szCs w:val="24"/>
        </w:rPr>
        <w:t>do fornecedor registrado</w:t>
      </w:r>
      <w:r w:rsidRPr="004E01F3">
        <w:rPr>
          <w:rFonts w:ascii="Arial" w:hAnsi="Arial" w:cs="Arial"/>
          <w:color w:val="000000"/>
          <w:sz w:val="24"/>
          <w:szCs w:val="24"/>
        </w:rPr>
        <w:t>, iniciando-se novo prazo para conferência e pagamento.</w:t>
      </w:r>
      <w:r w:rsidRPr="004E01F3">
        <w:rPr>
          <w:rFonts w:ascii="Arial" w:hAnsi="Arial" w:cs="Arial"/>
          <w:b/>
          <w:color w:val="000000"/>
          <w:sz w:val="24"/>
          <w:szCs w:val="24"/>
        </w:rPr>
        <w:t xml:space="preserve"> </w:t>
      </w:r>
      <w:r w:rsidRPr="004E01F3">
        <w:rPr>
          <w:rFonts w:ascii="Arial" w:hAnsi="Arial" w:cs="Arial"/>
          <w:color w:val="000000"/>
          <w:sz w:val="24"/>
          <w:szCs w:val="24"/>
        </w:rPr>
        <w:t>Sendo que o SEMASA fará o devido pagamento mediante depósito bancário.</w:t>
      </w:r>
    </w:p>
    <w:p w:rsidR="007B640E" w:rsidRPr="004E01F3" w:rsidRDefault="007B640E" w:rsidP="00BD7C6B">
      <w:pPr>
        <w:spacing w:line="276" w:lineRule="auto"/>
        <w:ind w:firstLine="1134"/>
        <w:jc w:val="both"/>
        <w:rPr>
          <w:rFonts w:ascii="Arial" w:hAnsi="Arial" w:cs="Arial"/>
          <w:color w:val="000000"/>
          <w:sz w:val="24"/>
          <w:szCs w:val="24"/>
        </w:rPr>
      </w:pPr>
    </w:p>
    <w:p w:rsidR="007B640E" w:rsidRDefault="007B640E" w:rsidP="00BD7C6B">
      <w:pPr>
        <w:spacing w:line="276" w:lineRule="auto"/>
        <w:ind w:firstLine="1134"/>
        <w:jc w:val="both"/>
        <w:rPr>
          <w:rFonts w:ascii="Arial" w:hAnsi="Arial" w:cs="Arial"/>
          <w:color w:val="000000"/>
          <w:sz w:val="24"/>
          <w:szCs w:val="24"/>
        </w:rPr>
      </w:pPr>
      <w:r w:rsidRPr="004E01F3">
        <w:rPr>
          <w:rFonts w:ascii="Arial" w:hAnsi="Arial" w:cs="Arial"/>
          <w:b/>
          <w:color w:val="000000"/>
          <w:sz w:val="24"/>
          <w:szCs w:val="24"/>
        </w:rPr>
        <w:t xml:space="preserve">Deverá </w:t>
      </w:r>
      <w:r w:rsidRPr="004E01F3">
        <w:rPr>
          <w:rFonts w:ascii="Arial" w:hAnsi="Arial" w:cs="Arial"/>
          <w:b/>
          <w:bCs/>
          <w:color w:val="000000"/>
          <w:sz w:val="24"/>
          <w:szCs w:val="24"/>
        </w:rPr>
        <w:t>constar da nota fiscal o nome do banco, agência e o N° da conta bancária receptora do depósito, e/ou outros dados indispensáveis para a efetivação do pagamento.</w:t>
      </w:r>
      <w:r w:rsidRPr="004E01F3">
        <w:rPr>
          <w:rFonts w:ascii="Arial" w:hAnsi="Arial" w:cs="Arial"/>
          <w:color w:val="000000"/>
          <w:sz w:val="24"/>
          <w:szCs w:val="24"/>
        </w:rPr>
        <w:cr/>
      </w:r>
    </w:p>
    <w:p w:rsidR="007B640E" w:rsidRPr="005D0080" w:rsidRDefault="007B640E" w:rsidP="00BD7C6B">
      <w:pPr>
        <w:suppressAutoHyphens w:val="0"/>
        <w:spacing w:before="120" w:line="276" w:lineRule="auto"/>
        <w:ind w:firstLine="1134"/>
        <w:jc w:val="both"/>
        <w:rPr>
          <w:rFonts w:ascii="Arial" w:hAnsi="Arial" w:cs="Arial"/>
          <w:sz w:val="24"/>
          <w:szCs w:val="24"/>
        </w:rPr>
      </w:pPr>
      <w:r w:rsidRPr="005B78CE">
        <w:rPr>
          <w:rFonts w:ascii="Arial" w:hAnsi="Arial" w:cs="Arial"/>
          <w:sz w:val="24"/>
          <w:szCs w:val="24"/>
        </w:rPr>
        <w:t xml:space="preserve">As notas fiscais ou faturas a serem emitidas para o Serviço Municipal de Água Saneamento Básico e Infraestrutura – SEMASA (Autarquia do Município de Itajaí) </w:t>
      </w:r>
      <w:r w:rsidRPr="005B78CE">
        <w:rPr>
          <w:rFonts w:ascii="Arial" w:hAnsi="Arial" w:cs="Arial"/>
          <w:sz w:val="24"/>
          <w:szCs w:val="24"/>
        </w:rPr>
        <w:lastRenderedPageBreak/>
        <w:t xml:space="preserve">deverão observar as regras relativas ao </w:t>
      </w:r>
      <w:r w:rsidRPr="000F1BE7">
        <w:rPr>
          <w:rFonts w:ascii="Arial" w:hAnsi="Arial" w:cs="Arial"/>
          <w:b/>
          <w:bCs/>
          <w:sz w:val="24"/>
          <w:szCs w:val="24"/>
        </w:rPr>
        <w:t>destaque do imposto de renda</w:t>
      </w:r>
      <w:r w:rsidRPr="005B78CE">
        <w:rPr>
          <w:rFonts w:ascii="Arial" w:hAnsi="Arial" w:cs="Arial"/>
          <w:sz w:val="24"/>
          <w:szCs w:val="24"/>
        </w:rPr>
        <w:t xml:space="preserve"> incidente na fonte – IRRF – de acordo com as normas vigentes (Decreto Municipal 12.984/2023)</w:t>
      </w:r>
      <w:r>
        <w:rPr>
          <w:rFonts w:ascii="Arial" w:hAnsi="Arial" w:cs="Arial"/>
          <w:sz w:val="24"/>
          <w:szCs w:val="24"/>
        </w:rPr>
        <w:t>.</w:t>
      </w:r>
    </w:p>
    <w:p w:rsidR="007B640E" w:rsidRPr="004E01F3" w:rsidRDefault="007B640E" w:rsidP="00BD7C6B">
      <w:pPr>
        <w:spacing w:line="276" w:lineRule="auto"/>
        <w:ind w:firstLine="1134"/>
        <w:jc w:val="both"/>
        <w:rPr>
          <w:rFonts w:ascii="Arial" w:hAnsi="Arial" w:cs="Arial"/>
          <w:color w:val="000000"/>
          <w:sz w:val="24"/>
          <w:szCs w:val="24"/>
        </w:rPr>
      </w:pPr>
    </w:p>
    <w:p w:rsidR="007B640E" w:rsidRPr="004E01F3" w:rsidRDefault="007B640E" w:rsidP="00BD7C6B">
      <w:pPr>
        <w:spacing w:line="276" w:lineRule="auto"/>
        <w:ind w:firstLine="1134"/>
        <w:jc w:val="both"/>
        <w:rPr>
          <w:rFonts w:ascii="Arial" w:hAnsi="Arial" w:cs="Arial"/>
          <w:color w:val="000000"/>
          <w:sz w:val="24"/>
          <w:szCs w:val="24"/>
        </w:rPr>
      </w:pPr>
      <w:r w:rsidRPr="004E01F3">
        <w:rPr>
          <w:rFonts w:ascii="Arial" w:hAnsi="Arial" w:cs="Arial"/>
          <w:color w:val="000000"/>
          <w:sz w:val="24"/>
          <w:szCs w:val="24"/>
        </w:rPr>
        <w:t>Não serão efetuados em hipótese alguma, pagamentos por meio de boletos bancários.</w:t>
      </w:r>
    </w:p>
    <w:p w:rsidR="007B640E" w:rsidRPr="004E01F3" w:rsidRDefault="007B640E" w:rsidP="00BD7C6B">
      <w:pPr>
        <w:spacing w:before="100" w:beforeAutospacing="1" w:after="100" w:afterAutospacing="1" w:line="276" w:lineRule="auto"/>
        <w:ind w:firstLine="1134"/>
        <w:jc w:val="both"/>
        <w:rPr>
          <w:rFonts w:ascii="Arial" w:hAnsi="Arial" w:cs="Arial"/>
          <w:sz w:val="24"/>
          <w:szCs w:val="24"/>
        </w:rPr>
      </w:pPr>
      <w:r w:rsidRPr="004E01F3">
        <w:rPr>
          <w:rFonts w:ascii="Arial" w:hAnsi="Arial" w:cs="Arial"/>
          <w:color w:val="000000"/>
          <w:sz w:val="24"/>
          <w:szCs w:val="24"/>
        </w:rPr>
        <w:t xml:space="preserve">O SEMASA poderá deduzir do montante </w:t>
      </w:r>
      <w:r w:rsidRPr="004E01F3">
        <w:rPr>
          <w:rFonts w:ascii="Arial" w:hAnsi="Arial" w:cs="Arial"/>
          <w:sz w:val="24"/>
          <w:szCs w:val="24"/>
        </w:rPr>
        <w:t xml:space="preserve">a pagar os valores correspondentes a multas, indenizações, encargos, tributos, etc., devidas </w:t>
      </w:r>
      <w:r w:rsidRPr="004E01F3">
        <w:rPr>
          <w:rFonts w:ascii="Arial" w:hAnsi="Arial" w:cs="Arial"/>
          <w:b/>
          <w:sz w:val="24"/>
          <w:szCs w:val="24"/>
        </w:rPr>
        <w:t>pela licitante vencedora</w:t>
      </w:r>
      <w:r w:rsidRPr="004E01F3">
        <w:rPr>
          <w:rFonts w:ascii="Arial" w:hAnsi="Arial" w:cs="Arial"/>
          <w:sz w:val="24"/>
          <w:szCs w:val="24"/>
        </w:rPr>
        <w:t xml:space="preserve">, previstos em lei ou nos termos do </w:t>
      </w:r>
      <w:r w:rsidRPr="00634F17">
        <w:rPr>
          <w:rFonts w:ascii="Arial" w:hAnsi="Arial" w:cs="Arial"/>
          <w:b/>
          <w:noProof/>
          <w:sz w:val="24"/>
          <w:szCs w:val="24"/>
          <w:shd w:val="clear" w:color="auto" w:fill="C6D9F1" w:themeFill="text2" w:themeFillTint="33"/>
        </w:rPr>
        <w:t>PREGÃO</w:t>
      </w:r>
      <w:r w:rsidRPr="005A7AE9">
        <w:rPr>
          <w:rFonts w:ascii="Arial" w:hAnsi="Arial" w:cs="Arial"/>
          <w:b/>
          <w:sz w:val="24"/>
          <w:szCs w:val="24"/>
          <w:shd w:val="clear" w:color="auto" w:fill="C6D9F1" w:themeFill="text2" w:themeFillTint="33"/>
        </w:rPr>
        <w:t xml:space="preserve"> </w:t>
      </w:r>
      <w:r w:rsidRPr="00634F17">
        <w:rPr>
          <w:rFonts w:ascii="Arial" w:hAnsi="Arial" w:cs="Arial"/>
          <w:b/>
          <w:noProof/>
          <w:sz w:val="24"/>
          <w:szCs w:val="24"/>
          <w:shd w:val="clear" w:color="auto" w:fill="C6D9F1" w:themeFill="text2" w:themeFillTint="33"/>
        </w:rPr>
        <w:t>ELETRÔNICO</w:t>
      </w:r>
      <w:r w:rsidRPr="004E01F3">
        <w:rPr>
          <w:rFonts w:ascii="Arial" w:hAnsi="Arial" w:cs="Arial"/>
          <w:sz w:val="24"/>
          <w:szCs w:val="24"/>
        </w:rPr>
        <w:t>.</w:t>
      </w:r>
    </w:p>
    <w:p w:rsidR="007B640E" w:rsidRPr="004E01F3" w:rsidRDefault="007B640E" w:rsidP="00BD7C6B">
      <w:pPr>
        <w:spacing w:before="100" w:beforeAutospacing="1" w:after="100" w:afterAutospacing="1" w:line="276" w:lineRule="auto"/>
        <w:ind w:firstLine="1134"/>
        <w:jc w:val="both"/>
        <w:rPr>
          <w:rFonts w:ascii="Arial" w:hAnsi="Arial" w:cs="Arial"/>
          <w:color w:val="000000"/>
          <w:sz w:val="24"/>
          <w:szCs w:val="24"/>
        </w:rPr>
      </w:pPr>
      <w:r w:rsidRPr="004E01F3">
        <w:rPr>
          <w:rFonts w:ascii="Arial" w:hAnsi="Arial" w:cs="Arial"/>
          <w:sz w:val="24"/>
          <w:szCs w:val="24"/>
        </w:rPr>
        <w:t xml:space="preserve">Nenhum pagamento será efetuado </w:t>
      </w:r>
      <w:r w:rsidRPr="004E01F3">
        <w:rPr>
          <w:rFonts w:ascii="Arial" w:hAnsi="Arial" w:cs="Arial"/>
          <w:b/>
          <w:sz w:val="24"/>
          <w:szCs w:val="24"/>
        </w:rPr>
        <w:t>à licitante vencedora</w:t>
      </w:r>
      <w:r w:rsidRPr="004E01F3">
        <w:rPr>
          <w:rFonts w:ascii="Arial" w:hAnsi="Arial" w:cs="Arial"/>
          <w:sz w:val="24"/>
          <w:szCs w:val="24"/>
        </w:rPr>
        <w:t xml:space="preserve"> enquanto pendente de liquidação qualquer obrigação financeira, sem que isso gere</w:t>
      </w:r>
      <w:r w:rsidRPr="004E01F3">
        <w:rPr>
          <w:rFonts w:ascii="Arial" w:hAnsi="Arial" w:cs="Arial"/>
          <w:color w:val="000000"/>
          <w:sz w:val="24"/>
          <w:szCs w:val="24"/>
        </w:rPr>
        <w:t xml:space="preserve"> direito a reajustamento de preços ou a correção monetária.</w:t>
      </w:r>
    </w:p>
    <w:p w:rsidR="007B640E" w:rsidRPr="004E01F3" w:rsidRDefault="007B640E" w:rsidP="00BD7C6B">
      <w:pPr>
        <w:spacing w:before="100" w:beforeAutospacing="1" w:after="100" w:afterAutospacing="1" w:line="276" w:lineRule="auto"/>
        <w:ind w:firstLine="1134"/>
        <w:jc w:val="both"/>
        <w:rPr>
          <w:rFonts w:ascii="Arial" w:hAnsi="Arial" w:cs="Arial"/>
          <w:b/>
          <w:bCs/>
          <w:color w:val="000000"/>
          <w:sz w:val="24"/>
          <w:szCs w:val="24"/>
        </w:rPr>
      </w:pPr>
      <w:r w:rsidRPr="004E01F3">
        <w:rPr>
          <w:rFonts w:ascii="Arial" w:hAnsi="Arial" w:cs="Arial"/>
          <w:color w:val="000000"/>
          <w:sz w:val="24"/>
          <w:szCs w:val="24"/>
        </w:rPr>
        <w:t xml:space="preserve">Em caso de atraso no pagamento, será aplicado sobre os respectivos valores, o </w:t>
      </w:r>
      <w:r>
        <w:rPr>
          <w:rFonts w:ascii="Arial" w:hAnsi="Arial" w:cs="Arial"/>
          <w:b/>
          <w:color w:val="000000"/>
          <w:sz w:val="24"/>
          <w:szCs w:val="24"/>
          <w:u w:val="single"/>
        </w:rPr>
        <w:t>Índice Nacional de Preços ao Consumidor Amplo – IPCA/IBGE</w:t>
      </w:r>
      <w:r w:rsidRPr="004E01F3">
        <w:rPr>
          <w:rFonts w:ascii="Arial" w:hAnsi="Arial" w:cs="Arial"/>
          <w:color w:val="000000"/>
          <w:sz w:val="24"/>
          <w:szCs w:val="24"/>
        </w:rPr>
        <w:t xml:space="preserve"> </w:t>
      </w:r>
      <w:proofErr w:type="gramStart"/>
      <w:r w:rsidRPr="004E01F3">
        <w:rPr>
          <w:rFonts w:ascii="Arial" w:hAnsi="Arial" w:cs="Arial"/>
          <w:color w:val="000000"/>
          <w:sz w:val="24"/>
          <w:szCs w:val="24"/>
        </w:rPr>
        <w:t>pro</w:t>
      </w:r>
      <w:proofErr w:type="gramEnd"/>
      <w:r w:rsidRPr="004E01F3">
        <w:rPr>
          <w:rFonts w:ascii="Arial" w:hAnsi="Arial" w:cs="Arial"/>
          <w:color w:val="000000"/>
          <w:sz w:val="24"/>
          <w:szCs w:val="24"/>
        </w:rPr>
        <w:t>-rata die.</w:t>
      </w:r>
    </w:p>
    <w:p w:rsidR="007B640E" w:rsidRPr="004E01F3" w:rsidRDefault="007B640E" w:rsidP="00BD7C6B">
      <w:pPr>
        <w:widowControl w:val="0"/>
        <w:tabs>
          <w:tab w:val="left" w:pos="1701"/>
          <w:tab w:val="left" w:pos="2607"/>
        </w:tabs>
        <w:suppressAutoHyphens w:val="0"/>
        <w:spacing w:line="276" w:lineRule="auto"/>
        <w:ind w:firstLine="1134"/>
        <w:jc w:val="both"/>
        <w:rPr>
          <w:rFonts w:ascii="Arial" w:hAnsi="Arial" w:cs="Arial"/>
          <w:color w:val="000000"/>
          <w:sz w:val="24"/>
          <w:szCs w:val="24"/>
        </w:rPr>
      </w:pPr>
      <w:r>
        <w:rPr>
          <w:rFonts w:ascii="Arial" w:hAnsi="Arial" w:cs="Arial"/>
          <w:color w:val="000000"/>
          <w:sz w:val="24"/>
          <w:szCs w:val="24"/>
        </w:rPr>
        <w:t>O Fornecedor Registrado</w:t>
      </w:r>
      <w:r w:rsidRPr="004E01F3">
        <w:rPr>
          <w:rFonts w:ascii="Arial" w:hAnsi="Arial" w:cs="Arial"/>
          <w:color w:val="000000"/>
          <w:sz w:val="24"/>
          <w:szCs w:val="24"/>
        </w:rPr>
        <w:t xml:space="preserve"> deverá apresentar quando do pagamento, Certidão Negativa de Débito do INSS, do FGTS e da JUSTIÇA DO TRABALHO, atualizadas, permitida apresentação via da internet, podendo ainda ser enviada por e-mail</w:t>
      </w:r>
      <w:r w:rsidRPr="004E01F3">
        <w:rPr>
          <w:rFonts w:ascii="Arial" w:hAnsi="Arial" w:cs="Arial"/>
          <w:b/>
          <w:color w:val="000000"/>
          <w:sz w:val="24"/>
          <w:szCs w:val="24"/>
        </w:rPr>
        <w:t>.</w:t>
      </w:r>
    </w:p>
    <w:p w:rsidR="007B640E" w:rsidRPr="00C24995" w:rsidRDefault="007B640E" w:rsidP="00BD7C6B">
      <w:pPr>
        <w:widowControl w:val="0"/>
        <w:tabs>
          <w:tab w:val="left" w:pos="2039"/>
          <w:tab w:val="left" w:pos="2607"/>
        </w:tabs>
        <w:suppressAutoHyphens w:val="0"/>
        <w:spacing w:line="276" w:lineRule="auto"/>
        <w:jc w:val="both"/>
        <w:rPr>
          <w:rFonts w:ascii="Arial" w:hAnsi="Arial" w:cs="Arial"/>
          <w:b/>
          <w:color w:val="000000"/>
          <w:sz w:val="24"/>
          <w:szCs w:val="24"/>
        </w:rPr>
      </w:pPr>
    </w:p>
    <w:p w:rsidR="007B640E" w:rsidRPr="004E01F3" w:rsidRDefault="007B640E" w:rsidP="00BD7C6B">
      <w:pPr>
        <w:autoSpaceDE w:val="0"/>
        <w:autoSpaceDN w:val="0"/>
        <w:adjustRightInd w:val="0"/>
        <w:spacing w:line="276" w:lineRule="auto"/>
        <w:ind w:left="4500" w:hanging="4500"/>
        <w:jc w:val="both"/>
        <w:rPr>
          <w:rFonts w:ascii="Arial" w:hAnsi="Arial" w:cs="Arial"/>
          <w:b/>
          <w:bCs/>
          <w:sz w:val="24"/>
          <w:szCs w:val="24"/>
        </w:rPr>
      </w:pPr>
      <w:r>
        <w:rPr>
          <w:rFonts w:ascii="Arial" w:hAnsi="Arial" w:cs="Arial"/>
          <w:b/>
          <w:sz w:val="24"/>
          <w:szCs w:val="24"/>
        </w:rPr>
        <w:t>CLÁUSULA DÉCIMA TERCEIRA</w:t>
      </w:r>
      <w:r w:rsidRPr="004E01F3">
        <w:rPr>
          <w:rFonts w:ascii="Arial" w:hAnsi="Arial" w:cs="Arial"/>
          <w:b/>
          <w:sz w:val="24"/>
          <w:szCs w:val="24"/>
        </w:rPr>
        <w:t xml:space="preserve"> – </w:t>
      </w:r>
      <w:r w:rsidRPr="004E01F3">
        <w:rPr>
          <w:rFonts w:ascii="Arial" w:hAnsi="Arial" w:cs="Arial"/>
          <w:b/>
          <w:bCs/>
          <w:sz w:val="24"/>
          <w:szCs w:val="24"/>
        </w:rPr>
        <w:t>DAS CONDIÇÕES GERAIS A SEREM ATENDIDAS</w:t>
      </w:r>
    </w:p>
    <w:p w:rsidR="007B640E" w:rsidRPr="004E01F3" w:rsidRDefault="007B640E" w:rsidP="00BD7C6B">
      <w:pPr>
        <w:autoSpaceDE w:val="0"/>
        <w:autoSpaceDN w:val="0"/>
        <w:adjustRightInd w:val="0"/>
        <w:spacing w:line="276" w:lineRule="auto"/>
        <w:ind w:left="4500" w:hanging="4500"/>
        <w:jc w:val="both"/>
        <w:rPr>
          <w:rFonts w:ascii="Arial" w:hAnsi="Arial" w:cs="Arial"/>
          <w:b/>
          <w:bCs/>
          <w:sz w:val="24"/>
          <w:szCs w:val="24"/>
        </w:rPr>
      </w:pPr>
    </w:p>
    <w:p w:rsidR="007B640E" w:rsidRPr="004E01F3" w:rsidRDefault="00580BE4" w:rsidP="00BD7C6B">
      <w:pPr>
        <w:autoSpaceDE w:val="0"/>
        <w:autoSpaceDN w:val="0"/>
        <w:adjustRightInd w:val="0"/>
        <w:spacing w:line="276" w:lineRule="auto"/>
        <w:ind w:firstLine="1134"/>
        <w:jc w:val="both"/>
        <w:rPr>
          <w:rFonts w:ascii="Arial" w:hAnsi="Arial" w:cs="Arial"/>
          <w:sz w:val="24"/>
          <w:szCs w:val="24"/>
        </w:rPr>
      </w:pPr>
      <w:r w:rsidRPr="004E01F3">
        <w:rPr>
          <w:rFonts w:ascii="Arial" w:hAnsi="Arial" w:cs="Arial"/>
          <w:sz w:val="24"/>
          <w:szCs w:val="24"/>
        </w:rPr>
        <w:t>A (</w:t>
      </w:r>
      <w:r w:rsidR="007B640E" w:rsidRPr="004E01F3">
        <w:rPr>
          <w:rFonts w:ascii="Arial" w:hAnsi="Arial" w:cs="Arial"/>
          <w:sz w:val="24"/>
          <w:szCs w:val="24"/>
        </w:rPr>
        <w:t xml:space="preserve">s) </w:t>
      </w:r>
      <w:proofErr w:type="gramStart"/>
      <w:r w:rsidR="007B640E" w:rsidRPr="004E01F3">
        <w:rPr>
          <w:rFonts w:ascii="Arial" w:hAnsi="Arial" w:cs="Arial"/>
          <w:sz w:val="24"/>
          <w:szCs w:val="24"/>
        </w:rPr>
        <w:t>empresa(</w:t>
      </w:r>
      <w:proofErr w:type="gramEnd"/>
      <w:r w:rsidR="007B640E" w:rsidRPr="004E01F3">
        <w:rPr>
          <w:rFonts w:ascii="Arial" w:hAnsi="Arial" w:cs="Arial"/>
          <w:sz w:val="24"/>
          <w:szCs w:val="24"/>
        </w:rPr>
        <w:t>s) vencedora(s) deverá(</w:t>
      </w:r>
      <w:proofErr w:type="spellStart"/>
      <w:r w:rsidR="007B640E" w:rsidRPr="004E01F3">
        <w:rPr>
          <w:rFonts w:ascii="Arial" w:hAnsi="Arial" w:cs="Arial"/>
          <w:sz w:val="24"/>
          <w:szCs w:val="24"/>
        </w:rPr>
        <w:t>ão</w:t>
      </w:r>
      <w:proofErr w:type="spellEnd"/>
      <w:r w:rsidR="007B640E" w:rsidRPr="004E01F3">
        <w:rPr>
          <w:rFonts w:ascii="Arial" w:hAnsi="Arial" w:cs="Arial"/>
          <w:sz w:val="24"/>
          <w:szCs w:val="24"/>
        </w:rPr>
        <w:t>) obedecer às seguintes exigências:</w:t>
      </w:r>
    </w:p>
    <w:p w:rsidR="007B640E" w:rsidRPr="004E01F3" w:rsidRDefault="007B640E" w:rsidP="00BD7C6B">
      <w:pPr>
        <w:autoSpaceDE w:val="0"/>
        <w:autoSpaceDN w:val="0"/>
        <w:adjustRightInd w:val="0"/>
        <w:spacing w:line="276" w:lineRule="auto"/>
        <w:ind w:firstLine="1134"/>
        <w:jc w:val="both"/>
        <w:rPr>
          <w:rFonts w:ascii="Arial" w:hAnsi="Arial" w:cs="Arial"/>
          <w:sz w:val="24"/>
          <w:szCs w:val="24"/>
        </w:rPr>
      </w:pPr>
    </w:p>
    <w:p w:rsidR="007B640E" w:rsidRPr="004E01F3" w:rsidRDefault="007B640E" w:rsidP="00BD7C6B">
      <w:pPr>
        <w:autoSpaceDE w:val="0"/>
        <w:autoSpaceDN w:val="0"/>
        <w:adjustRightInd w:val="0"/>
        <w:spacing w:line="276" w:lineRule="auto"/>
        <w:ind w:firstLine="1134"/>
        <w:jc w:val="both"/>
        <w:rPr>
          <w:rFonts w:ascii="Arial" w:hAnsi="Arial" w:cs="Arial"/>
          <w:sz w:val="24"/>
          <w:szCs w:val="24"/>
        </w:rPr>
      </w:pPr>
      <w:r w:rsidRPr="004E01F3">
        <w:rPr>
          <w:rFonts w:ascii="Arial" w:hAnsi="Arial" w:cs="Arial"/>
          <w:sz w:val="24"/>
          <w:szCs w:val="24"/>
        </w:rPr>
        <w:t xml:space="preserve">- Fornecer </w:t>
      </w:r>
      <w:r w:rsidRPr="004E01F3">
        <w:rPr>
          <w:rFonts w:ascii="Arial" w:hAnsi="Arial" w:cs="Arial"/>
          <w:b/>
          <w:sz w:val="24"/>
          <w:szCs w:val="24"/>
        </w:rPr>
        <w:t>PRODUTOS</w:t>
      </w:r>
      <w:r w:rsidRPr="004E01F3">
        <w:rPr>
          <w:rFonts w:ascii="Arial" w:hAnsi="Arial" w:cs="Arial"/>
          <w:sz w:val="24"/>
          <w:szCs w:val="24"/>
        </w:rPr>
        <w:t xml:space="preserve"> de boa qualidade, conforme cotado em sua proposta de preços;</w:t>
      </w:r>
    </w:p>
    <w:p w:rsidR="007B640E" w:rsidRPr="004E01F3" w:rsidRDefault="007B640E"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4E01F3">
        <w:rPr>
          <w:rFonts w:ascii="Arial" w:hAnsi="Arial" w:cs="Arial"/>
          <w:sz w:val="24"/>
          <w:szCs w:val="24"/>
        </w:rPr>
        <w:t xml:space="preserve">- Os </w:t>
      </w:r>
      <w:r w:rsidRPr="00634F17">
        <w:rPr>
          <w:rFonts w:ascii="Arial" w:hAnsi="Arial" w:cs="Arial"/>
          <w:b/>
          <w:noProof/>
          <w:color w:val="000000"/>
          <w:sz w:val="24"/>
          <w:szCs w:val="24"/>
          <w:shd w:val="clear" w:color="auto" w:fill="D5DCE4"/>
        </w:rPr>
        <w:t>PRODUTO</w:t>
      </w:r>
      <w:r w:rsidRPr="004E01F3">
        <w:rPr>
          <w:rFonts w:ascii="Arial" w:hAnsi="Arial" w:cs="Arial"/>
          <w:sz w:val="24"/>
          <w:szCs w:val="24"/>
        </w:rPr>
        <w:t xml:space="preserve"> cotados devem ser novos, de qualidade, não sendo aceitos </w:t>
      </w:r>
      <w:r w:rsidRPr="004E01F3">
        <w:rPr>
          <w:rFonts w:ascii="Arial" w:hAnsi="Arial" w:cs="Arial"/>
          <w:b/>
          <w:sz w:val="24"/>
          <w:szCs w:val="24"/>
        </w:rPr>
        <w:t>PRODUTOS</w:t>
      </w:r>
      <w:r w:rsidRPr="004E01F3">
        <w:rPr>
          <w:rFonts w:ascii="Arial" w:hAnsi="Arial" w:cs="Arial"/>
          <w:sz w:val="24"/>
          <w:szCs w:val="24"/>
        </w:rPr>
        <w:t xml:space="preserve"> recondicionados, </w:t>
      </w:r>
      <w:proofErr w:type="spellStart"/>
      <w:r w:rsidRPr="004E01F3">
        <w:rPr>
          <w:rFonts w:ascii="Arial" w:hAnsi="Arial" w:cs="Arial"/>
          <w:sz w:val="24"/>
          <w:szCs w:val="24"/>
        </w:rPr>
        <w:t>remanufaturados</w:t>
      </w:r>
      <w:proofErr w:type="spellEnd"/>
      <w:r w:rsidRPr="004E01F3">
        <w:rPr>
          <w:rFonts w:ascii="Arial" w:hAnsi="Arial" w:cs="Arial"/>
          <w:sz w:val="24"/>
          <w:szCs w:val="24"/>
        </w:rPr>
        <w:t xml:space="preserve"> ou recarregados;</w:t>
      </w:r>
    </w:p>
    <w:p w:rsidR="007B640E" w:rsidRPr="004E01F3" w:rsidRDefault="007B640E"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4E01F3">
        <w:rPr>
          <w:rFonts w:ascii="Arial" w:hAnsi="Arial" w:cs="Arial"/>
          <w:sz w:val="24"/>
          <w:szCs w:val="24"/>
        </w:rPr>
        <w:t xml:space="preserve">- Para os </w:t>
      </w:r>
      <w:r w:rsidRPr="00634F17">
        <w:rPr>
          <w:rFonts w:ascii="Arial" w:hAnsi="Arial" w:cs="Arial"/>
          <w:b/>
          <w:noProof/>
          <w:color w:val="000000"/>
          <w:sz w:val="24"/>
          <w:szCs w:val="24"/>
          <w:shd w:val="clear" w:color="auto" w:fill="D5DCE4"/>
        </w:rPr>
        <w:t>PRODUTO</w:t>
      </w:r>
      <w:r w:rsidRPr="004E01F3">
        <w:rPr>
          <w:rFonts w:ascii="Arial" w:hAnsi="Arial" w:cs="Arial"/>
          <w:sz w:val="24"/>
          <w:szCs w:val="24"/>
        </w:rPr>
        <w:t xml:space="preserve"> cotados que tenham prazo de validade, o prazo remanescente a partir da data de entrega não poderá ser inferior a 80% (oitenta por cento) do prazo total da validade;</w:t>
      </w:r>
    </w:p>
    <w:p w:rsidR="007B640E" w:rsidRPr="004E01F3" w:rsidRDefault="007B640E"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4E01F3">
        <w:rPr>
          <w:rFonts w:ascii="Arial" w:hAnsi="Arial" w:cs="Arial"/>
          <w:sz w:val="24"/>
          <w:szCs w:val="24"/>
        </w:rPr>
        <w:t xml:space="preserve">- Assumir inteira responsabilidade pela entrega que efetuar, de acordo com as especificações constantes do presente Edital e ANEXOS, bem como da respectiva proposta, obedecendo ao Código de Defesa do Consumidor quanto às condições dos </w:t>
      </w:r>
      <w:r w:rsidRPr="00634F17">
        <w:rPr>
          <w:rFonts w:ascii="Arial" w:hAnsi="Arial" w:cs="Arial"/>
          <w:b/>
          <w:noProof/>
          <w:color w:val="000000"/>
          <w:sz w:val="24"/>
          <w:szCs w:val="24"/>
          <w:shd w:val="clear" w:color="auto" w:fill="D5DCE4"/>
        </w:rPr>
        <w:t>PRODUTO</w:t>
      </w:r>
      <w:r w:rsidRPr="004E01F3">
        <w:rPr>
          <w:rFonts w:ascii="Arial" w:hAnsi="Arial" w:cs="Arial"/>
          <w:sz w:val="24"/>
          <w:szCs w:val="24"/>
        </w:rPr>
        <w:t xml:space="preserve"> entregues;</w:t>
      </w:r>
    </w:p>
    <w:p w:rsidR="007B640E" w:rsidRPr="004E01F3" w:rsidRDefault="007B640E"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4E01F3">
        <w:rPr>
          <w:rFonts w:ascii="Arial" w:hAnsi="Arial" w:cs="Arial"/>
          <w:sz w:val="24"/>
          <w:szCs w:val="24"/>
        </w:rPr>
        <w:lastRenderedPageBreak/>
        <w:t xml:space="preserve">- Efetuar a troca imediata do material entregue, objeto desta </w:t>
      </w:r>
      <w:r w:rsidRPr="004E01F3">
        <w:rPr>
          <w:rFonts w:ascii="Arial" w:hAnsi="Arial" w:cs="Arial"/>
          <w:b/>
          <w:sz w:val="24"/>
          <w:szCs w:val="24"/>
        </w:rPr>
        <w:t>ATA,</w:t>
      </w:r>
      <w:r w:rsidRPr="004E01F3">
        <w:rPr>
          <w:rFonts w:ascii="Arial" w:hAnsi="Arial" w:cs="Arial"/>
          <w:sz w:val="24"/>
          <w:szCs w:val="24"/>
        </w:rPr>
        <w:t xml:space="preserve"> que estiver fora das especificações contidas na proposta, ou em que se verificarem vícios, defeitos ou incorreções, sem qualquer ônus para a adquirente.</w:t>
      </w:r>
    </w:p>
    <w:p w:rsidR="007B640E" w:rsidRPr="004E01F3" w:rsidRDefault="007B640E" w:rsidP="00BD7C6B">
      <w:pPr>
        <w:pStyle w:val="Recuodecorpodetexto"/>
        <w:spacing w:before="100" w:beforeAutospacing="1" w:after="100" w:afterAutospacing="1" w:line="276" w:lineRule="auto"/>
        <w:ind w:firstLine="1134"/>
        <w:rPr>
          <w:rFonts w:ascii="Arial" w:hAnsi="Arial" w:cs="Arial"/>
          <w:b/>
          <w:szCs w:val="24"/>
        </w:rPr>
      </w:pPr>
      <w:r w:rsidRPr="004E01F3">
        <w:rPr>
          <w:rFonts w:ascii="Arial" w:hAnsi="Arial" w:cs="Arial"/>
          <w:b/>
          <w:szCs w:val="24"/>
        </w:rPr>
        <w:t>O licitante vencedor ficará obrigado a:</w:t>
      </w:r>
    </w:p>
    <w:p w:rsidR="007B640E" w:rsidRPr="004E01F3" w:rsidRDefault="007B640E" w:rsidP="00BD7C6B">
      <w:pPr>
        <w:pStyle w:val="Estilo1"/>
        <w:spacing w:before="100" w:beforeAutospacing="1" w:after="100" w:afterAutospacing="1" w:line="276" w:lineRule="auto"/>
        <w:ind w:left="0" w:firstLine="1134"/>
        <w:rPr>
          <w:rFonts w:ascii="Arial" w:hAnsi="Arial" w:cs="Arial"/>
          <w:sz w:val="24"/>
          <w:szCs w:val="24"/>
        </w:rPr>
      </w:pPr>
      <w:r w:rsidRPr="004E01F3">
        <w:rPr>
          <w:rFonts w:ascii="Arial" w:hAnsi="Arial" w:cs="Arial"/>
          <w:sz w:val="24"/>
          <w:szCs w:val="24"/>
        </w:rPr>
        <w:t xml:space="preserve">Executar o objeto nas condições, no preço e nos prazos constantes desta </w:t>
      </w:r>
      <w:r w:rsidRPr="004E01F3">
        <w:rPr>
          <w:rFonts w:ascii="Arial" w:hAnsi="Arial" w:cs="Arial"/>
          <w:b/>
          <w:sz w:val="24"/>
          <w:szCs w:val="24"/>
        </w:rPr>
        <w:t>ATA</w:t>
      </w:r>
      <w:r>
        <w:rPr>
          <w:rFonts w:ascii="Arial" w:hAnsi="Arial" w:cs="Arial"/>
          <w:b/>
          <w:sz w:val="24"/>
          <w:szCs w:val="24"/>
        </w:rPr>
        <w:t xml:space="preserve"> de Registro de Preços</w:t>
      </w:r>
      <w:r w:rsidRPr="004E01F3">
        <w:rPr>
          <w:rFonts w:ascii="Arial" w:hAnsi="Arial" w:cs="Arial"/>
          <w:sz w:val="24"/>
          <w:szCs w:val="24"/>
        </w:rPr>
        <w:t>;</w:t>
      </w:r>
    </w:p>
    <w:p w:rsidR="007B640E" w:rsidRPr="004E01F3" w:rsidRDefault="007B640E" w:rsidP="00BD7C6B">
      <w:pPr>
        <w:pStyle w:val="Estilo1"/>
        <w:spacing w:before="100" w:beforeAutospacing="1" w:after="100" w:afterAutospacing="1" w:line="276" w:lineRule="auto"/>
        <w:ind w:left="0" w:firstLine="1134"/>
        <w:rPr>
          <w:rFonts w:ascii="Arial" w:hAnsi="Arial" w:cs="Arial"/>
          <w:color w:val="000000"/>
          <w:sz w:val="24"/>
          <w:szCs w:val="24"/>
        </w:rPr>
      </w:pPr>
      <w:r w:rsidRPr="004E01F3">
        <w:rPr>
          <w:rFonts w:ascii="Arial" w:hAnsi="Arial" w:cs="Arial"/>
          <w:color w:val="000000"/>
          <w:sz w:val="24"/>
          <w:szCs w:val="24"/>
        </w:rPr>
        <w:t xml:space="preserve">Não contratar servidor pertencente ao quadro do </w:t>
      </w:r>
      <w:proofErr w:type="spellStart"/>
      <w:r w:rsidRPr="004E01F3">
        <w:rPr>
          <w:rFonts w:ascii="Arial" w:hAnsi="Arial" w:cs="Arial"/>
          <w:color w:val="000000"/>
          <w:sz w:val="24"/>
          <w:szCs w:val="24"/>
        </w:rPr>
        <w:t>Semasa</w:t>
      </w:r>
      <w:proofErr w:type="spellEnd"/>
      <w:r w:rsidRPr="004E01F3">
        <w:rPr>
          <w:rFonts w:ascii="Arial" w:hAnsi="Arial" w:cs="Arial"/>
          <w:color w:val="000000"/>
          <w:sz w:val="24"/>
          <w:szCs w:val="24"/>
        </w:rPr>
        <w:t xml:space="preserve">, durante a execução do objeto </w:t>
      </w:r>
      <w:r>
        <w:rPr>
          <w:rFonts w:ascii="Arial" w:hAnsi="Arial" w:cs="Arial"/>
          <w:color w:val="000000"/>
          <w:sz w:val="24"/>
          <w:szCs w:val="24"/>
        </w:rPr>
        <w:t>registrado</w:t>
      </w:r>
      <w:r w:rsidRPr="004E01F3">
        <w:rPr>
          <w:rFonts w:ascii="Arial" w:hAnsi="Arial" w:cs="Arial"/>
          <w:color w:val="000000"/>
          <w:sz w:val="24"/>
          <w:szCs w:val="24"/>
        </w:rPr>
        <w:t>.</w:t>
      </w:r>
    </w:p>
    <w:p w:rsidR="007B640E" w:rsidRPr="004E01F3" w:rsidRDefault="007B640E" w:rsidP="00BD7C6B">
      <w:pPr>
        <w:pStyle w:val="Estilo1"/>
        <w:spacing w:before="100" w:beforeAutospacing="1" w:after="100" w:afterAutospacing="1" w:line="276" w:lineRule="auto"/>
        <w:ind w:left="0" w:firstLine="1134"/>
        <w:rPr>
          <w:rFonts w:ascii="Arial" w:hAnsi="Arial" w:cs="Arial"/>
          <w:sz w:val="24"/>
          <w:szCs w:val="24"/>
        </w:rPr>
      </w:pPr>
      <w:r w:rsidRPr="004E01F3">
        <w:rPr>
          <w:rFonts w:ascii="Arial" w:hAnsi="Arial" w:cs="Arial"/>
          <w:sz w:val="24"/>
          <w:szCs w:val="24"/>
        </w:rPr>
        <w:t xml:space="preserve">Não veicular publicidade acerca do objeto desta </w:t>
      </w:r>
      <w:r w:rsidRPr="004E01F3">
        <w:rPr>
          <w:rFonts w:ascii="Arial" w:hAnsi="Arial" w:cs="Arial"/>
          <w:b/>
          <w:sz w:val="24"/>
          <w:szCs w:val="24"/>
        </w:rPr>
        <w:t>ATA</w:t>
      </w:r>
      <w:r>
        <w:rPr>
          <w:rFonts w:ascii="Arial" w:hAnsi="Arial" w:cs="Arial"/>
          <w:b/>
          <w:sz w:val="24"/>
          <w:szCs w:val="24"/>
        </w:rPr>
        <w:t xml:space="preserve"> DE REGISTRO DE PREÇOS</w:t>
      </w:r>
      <w:r w:rsidRPr="004E01F3">
        <w:rPr>
          <w:rFonts w:ascii="Arial" w:hAnsi="Arial" w:cs="Arial"/>
          <w:sz w:val="24"/>
          <w:szCs w:val="24"/>
        </w:rPr>
        <w:t xml:space="preserve">, salvo se houver prévia autorização da Administração do SEMASA. </w:t>
      </w:r>
    </w:p>
    <w:p w:rsidR="007B640E" w:rsidRPr="004E01F3" w:rsidRDefault="007B640E" w:rsidP="00BD7C6B">
      <w:pPr>
        <w:pStyle w:val="Estilo1"/>
        <w:spacing w:line="276" w:lineRule="auto"/>
        <w:ind w:left="0" w:firstLine="1134"/>
        <w:rPr>
          <w:rFonts w:ascii="Arial" w:hAnsi="Arial" w:cs="Arial"/>
          <w:sz w:val="24"/>
          <w:szCs w:val="24"/>
        </w:rPr>
      </w:pPr>
      <w:r w:rsidRPr="004E01F3">
        <w:rPr>
          <w:rFonts w:ascii="Arial" w:hAnsi="Arial" w:cs="Arial"/>
          <w:sz w:val="24"/>
          <w:szCs w:val="24"/>
        </w:rPr>
        <w:t xml:space="preserve">Manterem durante a execução </w:t>
      </w:r>
      <w:r>
        <w:rPr>
          <w:rFonts w:ascii="Arial" w:hAnsi="Arial" w:cs="Arial"/>
          <w:sz w:val="24"/>
          <w:szCs w:val="24"/>
        </w:rPr>
        <w:t>da Ata de Registro de Preços</w:t>
      </w:r>
      <w:r w:rsidRPr="004E01F3">
        <w:rPr>
          <w:rFonts w:ascii="Arial" w:hAnsi="Arial" w:cs="Arial"/>
          <w:sz w:val="24"/>
          <w:szCs w:val="24"/>
        </w:rPr>
        <w:t xml:space="preserve"> todas as condições de habilitação e qualificação exigidas na licitação.</w:t>
      </w:r>
    </w:p>
    <w:p w:rsidR="007B640E" w:rsidRPr="00C24995" w:rsidRDefault="007B640E" w:rsidP="00BD7C6B">
      <w:pPr>
        <w:suppressAutoHyphens w:val="0"/>
        <w:spacing w:line="276" w:lineRule="auto"/>
        <w:jc w:val="both"/>
        <w:outlineLvl w:val="0"/>
        <w:rPr>
          <w:rFonts w:ascii="Arial" w:hAnsi="Arial" w:cs="Arial"/>
          <w:b/>
          <w:color w:val="000000"/>
          <w:sz w:val="24"/>
          <w:szCs w:val="24"/>
        </w:rPr>
      </w:pPr>
    </w:p>
    <w:p w:rsidR="007B640E" w:rsidRPr="00C24995" w:rsidRDefault="007B640E" w:rsidP="00BD7C6B">
      <w:pPr>
        <w:keepNext/>
        <w:suppressAutoHyphens w:val="0"/>
        <w:spacing w:line="276" w:lineRule="auto"/>
        <w:jc w:val="both"/>
        <w:outlineLvl w:val="7"/>
        <w:rPr>
          <w:rFonts w:ascii="Arial" w:hAnsi="Arial" w:cs="Arial"/>
          <w:b/>
          <w:color w:val="000000"/>
          <w:sz w:val="24"/>
          <w:szCs w:val="24"/>
        </w:rPr>
      </w:pPr>
      <w:r w:rsidRPr="00C24995">
        <w:rPr>
          <w:rFonts w:ascii="Arial" w:hAnsi="Arial" w:cs="Arial"/>
          <w:b/>
          <w:color w:val="000000"/>
          <w:sz w:val="24"/>
          <w:szCs w:val="24"/>
        </w:rPr>
        <w:t xml:space="preserve">CLÁUSULA DÉCIMA </w:t>
      </w:r>
      <w:r>
        <w:rPr>
          <w:rFonts w:ascii="Arial" w:hAnsi="Arial" w:cs="Arial"/>
          <w:b/>
          <w:color w:val="000000"/>
          <w:sz w:val="24"/>
          <w:szCs w:val="24"/>
        </w:rPr>
        <w:t>QUARTA</w:t>
      </w:r>
      <w:r w:rsidRPr="00C24995">
        <w:rPr>
          <w:rFonts w:ascii="Arial" w:hAnsi="Arial" w:cs="Arial"/>
          <w:b/>
          <w:color w:val="000000"/>
          <w:sz w:val="24"/>
          <w:szCs w:val="24"/>
        </w:rPr>
        <w:t xml:space="preserve"> - DAS </w:t>
      </w:r>
      <w:r>
        <w:rPr>
          <w:rFonts w:ascii="Arial" w:hAnsi="Arial" w:cs="Arial"/>
          <w:b/>
          <w:color w:val="000000"/>
          <w:sz w:val="24"/>
          <w:szCs w:val="24"/>
        </w:rPr>
        <w:t>SANÇÕES ADMINISTRATIVAS</w:t>
      </w:r>
    </w:p>
    <w:p w:rsidR="007B640E" w:rsidRPr="00C24995" w:rsidRDefault="007B640E" w:rsidP="00BD7C6B">
      <w:pPr>
        <w:suppressAutoHyphens w:val="0"/>
        <w:spacing w:line="276" w:lineRule="auto"/>
        <w:rPr>
          <w:rFonts w:ascii="Arial" w:hAnsi="Arial" w:cs="Arial"/>
          <w:color w:val="000000"/>
          <w:sz w:val="24"/>
          <w:szCs w:val="24"/>
        </w:rPr>
      </w:pPr>
    </w:p>
    <w:p w:rsidR="007B640E" w:rsidRPr="004E01F3" w:rsidRDefault="007B640E" w:rsidP="00BD7C6B">
      <w:pPr>
        <w:spacing w:line="276" w:lineRule="auto"/>
        <w:ind w:left="11" w:firstLine="1134"/>
        <w:jc w:val="both"/>
        <w:rPr>
          <w:rFonts w:ascii="Arial" w:hAnsi="Arial" w:cs="Arial"/>
          <w:color w:val="000000"/>
          <w:sz w:val="24"/>
          <w:szCs w:val="24"/>
        </w:rPr>
      </w:pPr>
      <w:r w:rsidRPr="004E01F3">
        <w:rPr>
          <w:rFonts w:ascii="Arial" w:hAnsi="Arial" w:cs="Arial"/>
          <w:color w:val="000000"/>
          <w:sz w:val="24"/>
          <w:szCs w:val="24"/>
        </w:rPr>
        <w:t xml:space="preserve">A recusa injustificada das empresas com propostas classificadas na licitação e indicadas para registro dos respectivos preços ensejará a aplicação das penalidades </w:t>
      </w:r>
      <w:r>
        <w:rPr>
          <w:rFonts w:ascii="Arial" w:hAnsi="Arial" w:cs="Arial"/>
          <w:color w:val="000000"/>
          <w:sz w:val="24"/>
          <w:szCs w:val="24"/>
        </w:rPr>
        <w:t>especificadas na Lei 14.133/2021, D</w:t>
      </w:r>
      <w:r w:rsidRPr="00007448">
        <w:rPr>
          <w:rFonts w:ascii="Arial" w:hAnsi="Arial" w:cs="Arial"/>
          <w:color w:val="000000"/>
          <w:sz w:val="24"/>
          <w:szCs w:val="24"/>
        </w:rPr>
        <w:t>ecreto nº 11.462, de 31 de março de 2023</w:t>
      </w:r>
      <w:r>
        <w:rPr>
          <w:rFonts w:ascii="Arial" w:hAnsi="Arial" w:cs="Arial"/>
          <w:color w:val="000000"/>
          <w:sz w:val="24"/>
          <w:szCs w:val="24"/>
        </w:rPr>
        <w:t xml:space="preserve"> e demais normas</w:t>
      </w:r>
      <w:r w:rsidRPr="004E01F3">
        <w:rPr>
          <w:rFonts w:ascii="Arial" w:hAnsi="Arial" w:cs="Arial"/>
          <w:color w:val="000000"/>
          <w:sz w:val="24"/>
          <w:szCs w:val="24"/>
        </w:rPr>
        <w:t>.</w:t>
      </w:r>
    </w:p>
    <w:p w:rsidR="007B640E" w:rsidRPr="004E01F3" w:rsidRDefault="007B640E" w:rsidP="00BD7C6B">
      <w:pPr>
        <w:pStyle w:val="Corpo"/>
        <w:spacing w:before="100" w:beforeAutospacing="1" w:after="100" w:afterAutospacing="1" w:line="276" w:lineRule="auto"/>
        <w:ind w:firstLine="1134"/>
        <w:jc w:val="both"/>
        <w:rPr>
          <w:rFonts w:ascii="Arial" w:hAnsi="Arial" w:cs="Arial"/>
          <w:sz w:val="24"/>
          <w:szCs w:val="24"/>
        </w:rPr>
      </w:pPr>
      <w:r w:rsidRPr="004E01F3">
        <w:rPr>
          <w:rFonts w:ascii="Arial" w:hAnsi="Arial" w:cs="Arial"/>
          <w:sz w:val="24"/>
          <w:szCs w:val="24"/>
        </w:rPr>
        <w:t xml:space="preserve">Aos proponentes que ensejarem o retardamento da execução do certame, não mantiverem a proposta, forem os 1.º colocados de cada item e não assinarem a </w:t>
      </w:r>
      <w:r w:rsidRPr="004E01F3">
        <w:rPr>
          <w:rFonts w:ascii="Arial" w:hAnsi="Arial" w:cs="Arial"/>
          <w:b/>
          <w:sz w:val="24"/>
          <w:szCs w:val="24"/>
        </w:rPr>
        <w:t>Ata de Registro de Preços</w:t>
      </w:r>
      <w:r w:rsidRPr="004E01F3">
        <w:rPr>
          <w:rFonts w:ascii="Arial" w:hAnsi="Arial" w:cs="Arial"/>
          <w:sz w:val="24"/>
          <w:szCs w:val="24"/>
        </w:rPr>
        <w:t>, comportarem-se de modo inidôneo, fizerem declaração falsa ou cometerem fraude fiscal, poderão ser aplicadas, conforme o caso, resguardados os procedimentos legais, sofrer as seguintes sanções, a critério da Administração, isolada ou cumulativamente, sem prejuízo da reparação dos danos causados à Administração do SEMASA pelo infrator: </w:t>
      </w:r>
    </w:p>
    <w:p w:rsidR="007B640E" w:rsidRDefault="00580BE4" w:rsidP="00477FA9">
      <w:pPr>
        <w:pStyle w:val="Corpo"/>
        <w:widowControl w:val="0"/>
        <w:numPr>
          <w:ilvl w:val="0"/>
          <w:numId w:val="8"/>
        </w:numPr>
        <w:suppressAutoHyphens w:val="0"/>
        <w:spacing w:before="100" w:beforeAutospacing="1" w:after="100" w:afterAutospacing="1" w:line="276" w:lineRule="auto"/>
        <w:ind w:hanging="11"/>
        <w:jc w:val="both"/>
        <w:rPr>
          <w:rFonts w:ascii="Arial" w:hAnsi="Arial" w:cs="Arial"/>
          <w:sz w:val="24"/>
          <w:szCs w:val="24"/>
        </w:rPr>
      </w:pPr>
      <w:r w:rsidRPr="004E01F3">
        <w:rPr>
          <w:rFonts w:ascii="Arial" w:hAnsi="Arial" w:cs="Arial"/>
          <w:sz w:val="24"/>
          <w:szCs w:val="24"/>
        </w:rPr>
        <w:t>Impedimento</w:t>
      </w:r>
      <w:r w:rsidR="007B640E" w:rsidRPr="004E01F3">
        <w:rPr>
          <w:rFonts w:ascii="Arial" w:hAnsi="Arial" w:cs="Arial"/>
          <w:sz w:val="24"/>
          <w:szCs w:val="24"/>
        </w:rPr>
        <w:t xml:space="preserve"> para registro na </w:t>
      </w:r>
      <w:r w:rsidR="007B640E" w:rsidRPr="004E01F3">
        <w:rPr>
          <w:rFonts w:ascii="Arial" w:hAnsi="Arial" w:cs="Arial"/>
          <w:b/>
          <w:sz w:val="24"/>
          <w:szCs w:val="24"/>
        </w:rPr>
        <w:t>Ata</w:t>
      </w:r>
      <w:r w:rsidR="007B640E" w:rsidRPr="004E01F3">
        <w:rPr>
          <w:rFonts w:ascii="Arial" w:hAnsi="Arial" w:cs="Arial"/>
          <w:sz w:val="24"/>
          <w:szCs w:val="24"/>
        </w:rPr>
        <w:t>, se concluída a fase licitatória;</w:t>
      </w:r>
    </w:p>
    <w:p w:rsidR="007B640E" w:rsidRPr="004E01F3" w:rsidRDefault="00580BE4" w:rsidP="00477FA9">
      <w:pPr>
        <w:pStyle w:val="Corpo"/>
        <w:widowControl w:val="0"/>
        <w:numPr>
          <w:ilvl w:val="0"/>
          <w:numId w:val="8"/>
        </w:numPr>
        <w:suppressAutoHyphens w:val="0"/>
        <w:spacing w:before="100" w:beforeAutospacing="1" w:after="100" w:afterAutospacing="1" w:line="276" w:lineRule="auto"/>
        <w:ind w:hanging="11"/>
        <w:jc w:val="both"/>
        <w:rPr>
          <w:rFonts w:ascii="Arial" w:hAnsi="Arial" w:cs="Arial"/>
          <w:sz w:val="24"/>
          <w:szCs w:val="24"/>
        </w:rPr>
      </w:pPr>
      <w:r w:rsidRPr="004E01F3">
        <w:rPr>
          <w:rFonts w:ascii="Arial" w:hAnsi="Arial" w:cs="Arial"/>
          <w:sz w:val="24"/>
          <w:szCs w:val="24"/>
        </w:rPr>
        <w:t>Cancelamento</w:t>
      </w:r>
      <w:r w:rsidR="007B640E" w:rsidRPr="004E01F3">
        <w:rPr>
          <w:rFonts w:ascii="Arial" w:hAnsi="Arial" w:cs="Arial"/>
          <w:sz w:val="24"/>
          <w:szCs w:val="24"/>
        </w:rPr>
        <w:t xml:space="preserve"> do </w:t>
      </w:r>
      <w:r w:rsidR="007B640E" w:rsidRPr="004E01F3">
        <w:rPr>
          <w:rFonts w:ascii="Arial" w:hAnsi="Arial" w:cs="Arial"/>
          <w:b/>
          <w:sz w:val="24"/>
          <w:szCs w:val="24"/>
        </w:rPr>
        <w:t>registro na Ata</w:t>
      </w:r>
      <w:r w:rsidR="007B640E" w:rsidRPr="004E01F3">
        <w:rPr>
          <w:rFonts w:ascii="Arial" w:hAnsi="Arial" w:cs="Arial"/>
          <w:sz w:val="24"/>
          <w:szCs w:val="24"/>
        </w:rPr>
        <w:t>;</w:t>
      </w:r>
    </w:p>
    <w:p w:rsidR="007B640E" w:rsidRPr="004E01F3" w:rsidRDefault="00580BE4" w:rsidP="00477FA9">
      <w:pPr>
        <w:pStyle w:val="Corpo"/>
        <w:widowControl w:val="0"/>
        <w:numPr>
          <w:ilvl w:val="0"/>
          <w:numId w:val="8"/>
        </w:numPr>
        <w:tabs>
          <w:tab w:val="clear" w:pos="720"/>
        </w:tabs>
        <w:suppressAutoHyphens w:val="0"/>
        <w:spacing w:before="100" w:beforeAutospacing="1" w:after="100" w:afterAutospacing="1" w:line="276" w:lineRule="auto"/>
        <w:ind w:hanging="11"/>
        <w:jc w:val="both"/>
        <w:rPr>
          <w:rFonts w:ascii="Arial" w:hAnsi="Arial" w:cs="Arial"/>
          <w:sz w:val="24"/>
          <w:szCs w:val="24"/>
        </w:rPr>
      </w:pPr>
      <w:r w:rsidRPr="004E01F3">
        <w:rPr>
          <w:rFonts w:ascii="Arial" w:hAnsi="Arial" w:cs="Arial"/>
          <w:sz w:val="24"/>
          <w:szCs w:val="24"/>
        </w:rPr>
        <w:t>Advertência</w:t>
      </w:r>
      <w:r w:rsidR="007B640E" w:rsidRPr="004E01F3">
        <w:rPr>
          <w:rFonts w:ascii="Arial" w:hAnsi="Arial" w:cs="Arial"/>
          <w:sz w:val="24"/>
          <w:szCs w:val="24"/>
        </w:rPr>
        <w:t xml:space="preserve"> e anotação restritiva no Cadastro de Fornecedores.</w:t>
      </w:r>
    </w:p>
    <w:p w:rsidR="007B640E" w:rsidRPr="00C24995" w:rsidRDefault="007B640E" w:rsidP="00BD7C6B">
      <w:pPr>
        <w:widowControl w:val="0"/>
        <w:tabs>
          <w:tab w:val="left" w:pos="1134"/>
        </w:tabs>
        <w:suppressAutoHyphens w:val="0"/>
        <w:spacing w:line="276" w:lineRule="auto"/>
        <w:ind w:firstLine="1440"/>
        <w:jc w:val="both"/>
        <w:rPr>
          <w:rFonts w:ascii="Arial" w:hAnsi="Arial" w:cs="Arial"/>
          <w:sz w:val="24"/>
          <w:szCs w:val="24"/>
        </w:rPr>
      </w:pPr>
    </w:p>
    <w:p w:rsidR="007B640E" w:rsidRDefault="007B640E" w:rsidP="00BD7C6B">
      <w:pPr>
        <w:pStyle w:val="Recuodecorpodetexto"/>
        <w:spacing w:before="120" w:after="120" w:line="276" w:lineRule="auto"/>
        <w:ind w:left="0" w:firstLine="1701"/>
        <w:rPr>
          <w:rFonts w:ascii="Arial" w:hAnsi="Arial" w:cs="Arial"/>
          <w:color w:val="000000"/>
        </w:rPr>
      </w:pPr>
      <w:r w:rsidRPr="00895871">
        <w:rPr>
          <w:rFonts w:ascii="Arial" w:hAnsi="Arial" w:cs="Arial"/>
          <w:color w:val="000000"/>
        </w:rPr>
        <w:t xml:space="preserve">A </w:t>
      </w:r>
      <w:r w:rsidR="00580BE4">
        <w:rPr>
          <w:rFonts w:ascii="Arial" w:hAnsi="Arial" w:cs="Arial"/>
          <w:color w:val="000000"/>
        </w:rPr>
        <w:t>Adjudicatária</w:t>
      </w:r>
      <w:r w:rsidRPr="00895871">
        <w:rPr>
          <w:rFonts w:ascii="Arial" w:hAnsi="Arial" w:cs="Arial"/>
          <w:color w:val="000000"/>
        </w:rPr>
        <w:t xml:space="preserve"> que cometer qualquer das infrações acima discriminadas ficará sujeita, sem prejuízo da responsabilidade civil e criminal, às seguintes sanções</w:t>
      </w:r>
      <w:r w:rsidRPr="0048315D">
        <w:rPr>
          <w:rFonts w:ascii="Arial" w:hAnsi="Arial" w:cs="Arial"/>
          <w:color w:val="000000"/>
        </w:rPr>
        <w:t>:</w:t>
      </w:r>
    </w:p>
    <w:p w:rsidR="007B640E" w:rsidRDefault="00580BE4" w:rsidP="00BD7C6B">
      <w:pPr>
        <w:pStyle w:val="Recuodecorpodetexto"/>
        <w:spacing w:before="120" w:after="120" w:line="276" w:lineRule="auto"/>
        <w:ind w:left="1701"/>
        <w:rPr>
          <w:rFonts w:ascii="Arial" w:hAnsi="Arial" w:cs="Arial"/>
          <w:color w:val="000000"/>
        </w:rPr>
      </w:pPr>
      <w:r w:rsidRPr="00895871">
        <w:rPr>
          <w:rFonts w:ascii="Arial" w:hAnsi="Arial" w:cs="Arial"/>
          <w:color w:val="000000"/>
        </w:rPr>
        <w:lastRenderedPageBreak/>
        <w:t>Advertência</w:t>
      </w:r>
      <w:r w:rsidR="007B640E" w:rsidRPr="00895871">
        <w:rPr>
          <w:rFonts w:ascii="Arial" w:hAnsi="Arial" w:cs="Arial"/>
          <w:color w:val="000000"/>
        </w:rPr>
        <w:t xml:space="preserve"> por faltas leves, assim entendidas aquelas que não acarretem prejuízos significativos para </w:t>
      </w:r>
      <w:r w:rsidR="007B640E">
        <w:rPr>
          <w:rFonts w:ascii="Arial" w:hAnsi="Arial" w:cs="Arial"/>
          <w:color w:val="000000"/>
        </w:rPr>
        <w:t>o Órgão Gerenciador.</w:t>
      </w:r>
    </w:p>
    <w:p w:rsidR="007B640E" w:rsidRDefault="00580BE4" w:rsidP="00BD7C6B">
      <w:pPr>
        <w:pStyle w:val="Recuodecorpodetexto"/>
        <w:spacing w:before="120" w:after="120" w:line="276" w:lineRule="auto"/>
        <w:ind w:left="1701"/>
        <w:rPr>
          <w:rFonts w:ascii="Arial" w:hAnsi="Arial" w:cs="Arial"/>
        </w:rPr>
      </w:pPr>
      <w:r w:rsidRPr="00895871">
        <w:rPr>
          <w:rFonts w:ascii="Arial" w:hAnsi="Arial" w:cs="Arial"/>
          <w:color w:val="000000"/>
        </w:rPr>
        <w:t>Multa</w:t>
      </w:r>
      <w:r w:rsidR="007B640E" w:rsidRPr="00895871">
        <w:rPr>
          <w:rFonts w:ascii="Arial" w:hAnsi="Arial" w:cs="Arial"/>
          <w:color w:val="000000"/>
        </w:rPr>
        <w:t xml:space="preserve"> moratória de até </w:t>
      </w:r>
      <w:r w:rsidR="007B640E">
        <w:rPr>
          <w:rFonts w:ascii="Arial" w:hAnsi="Arial" w:cs="Arial"/>
          <w:color w:val="FF0000"/>
          <w:szCs w:val="24"/>
        </w:rPr>
        <w:t>0,5</w:t>
      </w:r>
      <w:r w:rsidR="007B640E" w:rsidRPr="007B2EE4">
        <w:rPr>
          <w:rFonts w:ascii="Arial" w:hAnsi="Arial" w:cs="Arial"/>
          <w:color w:val="FF0000"/>
          <w:szCs w:val="24"/>
        </w:rPr>
        <w:t xml:space="preserve">% (zero vírgula </w:t>
      </w:r>
      <w:r w:rsidR="007B640E">
        <w:rPr>
          <w:rFonts w:ascii="Arial" w:hAnsi="Arial" w:cs="Arial"/>
          <w:color w:val="FF0000"/>
          <w:szCs w:val="24"/>
        </w:rPr>
        <w:t xml:space="preserve">cinco </w:t>
      </w:r>
      <w:r w:rsidR="007B640E" w:rsidRPr="007B2EE4">
        <w:rPr>
          <w:rFonts w:ascii="Arial" w:hAnsi="Arial" w:cs="Arial"/>
          <w:color w:val="FF0000"/>
          <w:szCs w:val="24"/>
        </w:rPr>
        <w:t>por cento)</w:t>
      </w:r>
      <w:r w:rsidR="007B640E" w:rsidRPr="00895871">
        <w:rPr>
          <w:rFonts w:ascii="Arial" w:hAnsi="Arial" w:cs="Arial"/>
          <w:color w:val="000000"/>
        </w:rPr>
        <w:t xml:space="preserve"> por dia de atraso injustificado sobre o valor da parcela inadimplida, </w:t>
      </w:r>
      <w:r w:rsidR="007B640E" w:rsidRPr="00FA4CF2">
        <w:rPr>
          <w:rFonts w:ascii="Arial" w:hAnsi="Arial" w:cs="Arial"/>
          <w:color w:val="FF0000"/>
        </w:rPr>
        <w:t xml:space="preserve">até o limite de </w:t>
      </w:r>
      <w:r w:rsidR="007B640E">
        <w:rPr>
          <w:rFonts w:ascii="Arial" w:hAnsi="Arial" w:cs="Arial"/>
          <w:color w:val="FF0000"/>
        </w:rPr>
        <w:t>30</w:t>
      </w:r>
      <w:r w:rsidR="007B640E" w:rsidRPr="00FA4CF2">
        <w:rPr>
          <w:rFonts w:ascii="Arial" w:hAnsi="Arial" w:cs="Arial"/>
          <w:color w:val="FF0000"/>
        </w:rPr>
        <w:t xml:space="preserve"> (</w:t>
      </w:r>
      <w:r w:rsidR="007B640E">
        <w:rPr>
          <w:rFonts w:ascii="Arial" w:hAnsi="Arial" w:cs="Arial"/>
          <w:color w:val="FF0000"/>
        </w:rPr>
        <w:t>trinta</w:t>
      </w:r>
      <w:r w:rsidR="007B640E" w:rsidRPr="00FA4CF2">
        <w:rPr>
          <w:rFonts w:ascii="Arial" w:hAnsi="Arial" w:cs="Arial"/>
          <w:color w:val="FF0000"/>
        </w:rPr>
        <w:t>) dias</w:t>
      </w:r>
      <w:r w:rsidR="007B640E">
        <w:rPr>
          <w:rFonts w:ascii="Arial" w:hAnsi="Arial" w:cs="Arial"/>
          <w:color w:val="FF0000"/>
        </w:rPr>
        <w:t>:</w:t>
      </w:r>
    </w:p>
    <w:p w:rsidR="007B640E" w:rsidRDefault="00580BE4" w:rsidP="00BD7C6B">
      <w:pPr>
        <w:pStyle w:val="Recuodecorpodetexto"/>
        <w:spacing w:before="120" w:after="120" w:line="276" w:lineRule="auto"/>
        <w:ind w:left="3119" w:right="-1"/>
        <w:rPr>
          <w:rFonts w:ascii="Arial" w:hAnsi="Arial" w:cs="Arial"/>
          <w:color w:val="000000"/>
        </w:rPr>
      </w:pPr>
      <w:r w:rsidRPr="00895871">
        <w:rPr>
          <w:rFonts w:ascii="Arial" w:hAnsi="Arial" w:cs="Arial"/>
          <w:color w:val="000000"/>
        </w:rPr>
        <w:t>Em</w:t>
      </w:r>
      <w:r w:rsidR="007B640E" w:rsidRPr="00895871">
        <w:rPr>
          <w:rFonts w:ascii="Arial" w:hAnsi="Arial" w:cs="Arial"/>
          <w:color w:val="000000"/>
        </w:rPr>
        <w:t xml:space="preserve"> se tratando de inobservância do prazo fixado para apresentação da garantia (seja para reforço ou por ocasião de prorrogação), aplicar-se-á </w:t>
      </w:r>
      <w:r w:rsidR="007B640E" w:rsidRPr="00FA4CF2">
        <w:rPr>
          <w:rFonts w:ascii="Arial" w:hAnsi="Arial" w:cs="Arial"/>
          <w:color w:val="FF0000"/>
        </w:rPr>
        <w:t>multa de 0,0</w:t>
      </w:r>
      <w:r w:rsidR="007B640E">
        <w:rPr>
          <w:rFonts w:ascii="Arial" w:hAnsi="Arial" w:cs="Arial"/>
          <w:color w:val="FF0000"/>
        </w:rPr>
        <w:t>5</w:t>
      </w:r>
      <w:r w:rsidR="007B640E" w:rsidRPr="00FA4CF2">
        <w:rPr>
          <w:rFonts w:ascii="Arial" w:hAnsi="Arial" w:cs="Arial"/>
          <w:color w:val="FF0000"/>
        </w:rPr>
        <w:t>% (</w:t>
      </w:r>
      <w:r w:rsidR="007B640E">
        <w:rPr>
          <w:rFonts w:ascii="Arial" w:hAnsi="Arial" w:cs="Arial"/>
          <w:color w:val="FF0000"/>
        </w:rPr>
        <w:t>zero vírgula cinco</w:t>
      </w:r>
      <w:r w:rsidR="007B640E" w:rsidRPr="00FA4CF2">
        <w:rPr>
          <w:rFonts w:ascii="Arial" w:hAnsi="Arial" w:cs="Arial"/>
          <w:color w:val="FF0000"/>
        </w:rPr>
        <w:t xml:space="preserve"> centésimos por cento)</w:t>
      </w:r>
      <w:r w:rsidR="007B640E" w:rsidRPr="00895871">
        <w:rPr>
          <w:rFonts w:ascii="Arial" w:hAnsi="Arial" w:cs="Arial"/>
          <w:color w:val="000000"/>
        </w:rPr>
        <w:t xml:space="preserve"> do valor </w:t>
      </w:r>
      <w:r w:rsidR="007B640E">
        <w:rPr>
          <w:rFonts w:ascii="Arial" w:hAnsi="Arial" w:cs="Arial"/>
          <w:color w:val="000000"/>
        </w:rPr>
        <w:t>da Ata de Registro de Preços ou do Contrato,</w:t>
      </w:r>
      <w:r w:rsidR="007B640E" w:rsidRPr="00895871">
        <w:rPr>
          <w:rFonts w:ascii="Arial" w:hAnsi="Arial" w:cs="Arial"/>
          <w:color w:val="000000"/>
        </w:rPr>
        <w:t xml:space="preserve"> por dia de atraso, </w:t>
      </w:r>
      <w:r w:rsidR="007B640E" w:rsidRPr="00FA4CF2">
        <w:rPr>
          <w:rFonts w:ascii="Arial" w:hAnsi="Arial" w:cs="Arial"/>
          <w:color w:val="FF0000"/>
        </w:rPr>
        <w:t>observado o máximo de 2% (dois por cento)</w:t>
      </w:r>
      <w:r w:rsidR="007B640E" w:rsidRPr="00895871">
        <w:rPr>
          <w:rFonts w:ascii="Arial" w:hAnsi="Arial" w:cs="Arial"/>
          <w:color w:val="000000"/>
        </w:rPr>
        <w:t xml:space="preserve">, de modo que o </w:t>
      </w:r>
      <w:r w:rsidR="007B640E" w:rsidRPr="00FA4CF2">
        <w:rPr>
          <w:rFonts w:ascii="Arial" w:hAnsi="Arial" w:cs="Arial"/>
          <w:color w:val="FF0000"/>
        </w:rPr>
        <w:t>atraso superior a 25 (vinte e cinco)</w:t>
      </w:r>
      <w:r w:rsidR="007B640E" w:rsidRPr="00895871">
        <w:rPr>
          <w:rFonts w:ascii="Arial" w:hAnsi="Arial" w:cs="Arial"/>
          <w:color w:val="000000"/>
        </w:rPr>
        <w:t xml:space="preserve"> dias autorizará a Administração a promover a rescisão do contrato</w:t>
      </w:r>
      <w:r w:rsidR="007B640E" w:rsidRPr="0048315D">
        <w:rPr>
          <w:rFonts w:ascii="Arial" w:hAnsi="Arial" w:cs="Arial"/>
          <w:color w:val="000000"/>
        </w:rPr>
        <w:t>.</w:t>
      </w:r>
    </w:p>
    <w:p w:rsidR="007B640E" w:rsidRDefault="00580BE4" w:rsidP="00BD7C6B">
      <w:pPr>
        <w:pStyle w:val="Recuodecorpodetexto"/>
        <w:spacing w:before="120" w:after="120" w:line="276" w:lineRule="auto"/>
        <w:ind w:left="3119" w:right="-1"/>
        <w:rPr>
          <w:rFonts w:ascii="Arial" w:hAnsi="Arial" w:cs="Arial"/>
          <w:color w:val="000000"/>
        </w:rPr>
      </w:pPr>
      <w:r w:rsidRPr="00895871">
        <w:rPr>
          <w:rFonts w:ascii="Arial" w:hAnsi="Arial" w:cs="Arial"/>
          <w:color w:val="000000"/>
        </w:rPr>
        <w:t>As</w:t>
      </w:r>
      <w:r w:rsidR="007B640E" w:rsidRPr="00895871">
        <w:rPr>
          <w:rFonts w:ascii="Arial" w:hAnsi="Arial" w:cs="Arial"/>
          <w:color w:val="000000"/>
        </w:rPr>
        <w:t xml:space="preserve"> penalidades de multa decorrentes de fatos diversos serão consideradas independentes entre si</w:t>
      </w:r>
      <w:r w:rsidR="007B640E">
        <w:rPr>
          <w:rFonts w:ascii="Arial" w:hAnsi="Arial" w:cs="Arial"/>
          <w:color w:val="000000"/>
        </w:rPr>
        <w:t>.</w:t>
      </w:r>
    </w:p>
    <w:p w:rsidR="007B640E" w:rsidRDefault="00580BE4" w:rsidP="00BD7C6B">
      <w:pPr>
        <w:pStyle w:val="Recuodecorpodetexto"/>
        <w:spacing w:before="120" w:after="120" w:line="276" w:lineRule="auto"/>
        <w:ind w:left="1701" w:right="-1"/>
        <w:rPr>
          <w:rFonts w:ascii="Arial" w:hAnsi="Arial" w:cs="Arial"/>
          <w:color w:val="000000"/>
        </w:rPr>
      </w:pPr>
      <w:r w:rsidRPr="00895871">
        <w:rPr>
          <w:rFonts w:ascii="Arial" w:hAnsi="Arial" w:cs="Arial"/>
          <w:color w:val="000000"/>
        </w:rPr>
        <w:t>Multa</w:t>
      </w:r>
      <w:r w:rsidR="007B640E" w:rsidRPr="00895871">
        <w:rPr>
          <w:rFonts w:ascii="Arial" w:hAnsi="Arial" w:cs="Arial"/>
          <w:color w:val="000000"/>
        </w:rPr>
        <w:t xml:space="preserve"> compensatória de até </w:t>
      </w:r>
      <w:r w:rsidR="007B640E">
        <w:rPr>
          <w:rFonts w:ascii="Arial" w:hAnsi="Arial" w:cs="Arial"/>
          <w:color w:val="FF0000"/>
        </w:rPr>
        <w:t>30</w:t>
      </w:r>
      <w:r w:rsidR="007B640E" w:rsidRPr="00FA4CF2">
        <w:rPr>
          <w:rFonts w:ascii="Arial" w:hAnsi="Arial" w:cs="Arial"/>
          <w:color w:val="FF0000"/>
        </w:rPr>
        <w:t>% (</w:t>
      </w:r>
      <w:r w:rsidR="007B640E">
        <w:rPr>
          <w:rFonts w:ascii="Arial" w:hAnsi="Arial" w:cs="Arial"/>
          <w:color w:val="FF0000"/>
        </w:rPr>
        <w:t xml:space="preserve">trinta </w:t>
      </w:r>
      <w:r w:rsidR="007B640E" w:rsidRPr="00FA4CF2">
        <w:rPr>
          <w:rFonts w:ascii="Arial" w:hAnsi="Arial" w:cs="Arial"/>
          <w:color w:val="FF0000"/>
        </w:rPr>
        <w:t>por cento)</w:t>
      </w:r>
      <w:r w:rsidR="007B640E" w:rsidRPr="00895871">
        <w:rPr>
          <w:rFonts w:ascii="Arial" w:hAnsi="Arial" w:cs="Arial"/>
          <w:color w:val="000000"/>
        </w:rPr>
        <w:t xml:space="preserve"> sobre o valor total do </w:t>
      </w:r>
      <w:r w:rsidR="007B640E">
        <w:rPr>
          <w:rFonts w:ascii="Arial" w:eastAsiaTheme="minorEastAsia" w:hAnsi="Arial" w:cs="Arial"/>
          <w:szCs w:val="24"/>
        </w:rPr>
        <w:t xml:space="preserve">da </w:t>
      </w:r>
      <w:r w:rsidR="007B640E">
        <w:rPr>
          <w:rFonts w:ascii="Arial" w:hAnsi="Arial" w:cs="Arial"/>
          <w:szCs w:val="24"/>
        </w:rPr>
        <w:t xml:space="preserve">Ata de Registro de Preços ou do Contrato, conforme </w:t>
      </w:r>
      <w:r w:rsidR="007B640E" w:rsidRPr="00157908">
        <w:rPr>
          <w:rFonts w:ascii="Arial" w:eastAsiaTheme="minorEastAsia" w:hAnsi="Arial" w:cs="Arial"/>
          <w:szCs w:val="24"/>
        </w:rPr>
        <w:t>licitado</w:t>
      </w:r>
      <w:r w:rsidR="007B640E" w:rsidRPr="00895871">
        <w:rPr>
          <w:rFonts w:ascii="Arial" w:hAnsi="Arial" w:cs="Arial"/>
          <w:color w:val="000000"/>
        </w:rPr>
        <w:t>, no caso de inexecução total do objeto</w:t>
      </w:r>
      <w:r w:rsidR="007B640E">
        <w:rPr>
          <w:rFonts w:ascii="Arial" w:hAnsi="Arial" w:cs="Arial"/>
          <w:color w:val="000000"/>
        </w:rPr>
        <w:t>.</w:t>
      </w:r>
    </w:p>
    <w:p w:rsidR="007B640E" w:rsidRDefault="00580BE4" w:rsidP="00BD7C6B">
      <w:pPr>
        <w:pStyle w:val="Recuodecorpodetexto"/>
        <w:spacing w:before="120" w:after="120" w:line="276" w:lineRule="auto"/>
        <w:ind w:left="1701" w:right="-1"/>
        <w:rPr>
          <w:rFonts w:ascii="Arial" w:hAnsi="Arial" w:cs="Arial"/>
          <w:color w:val="000000"/>
        </w:rPr>
      </w:pPr>
      <w:r w:rsidRPr="00895871">
        <w:rPr>
          <w:rFonts w:ascii="Arial" w:hAnsi="Arial" w:cs="Arial"/>
          <w:color w:val="000000"/>
        </w:rPr>
        <w:t>Em</w:t>
      </w:r>
      <w:r w:rsidR="007B640E" w:rsidRPr="00895871">
        <w:rPr>
          <w:rFonts w:ascii="Arial" w:hAnsi="Arial" w:cs="Arial"/>
          <w:color w:val="000000"/>
        </w:rPr>
        <w:t xml:space="preserve"> caso de inexecução parcial, a multa compensatória, no mesmo percentual do subitem acima, será aplicada de forma proporcional à obrigação inadimplida</w:t>
      </w:r>
      <w:r w:rsidR="007B640E" w:rsidRPr="0048315D">
        <w:rPr>
          <w:rFonts w:ascii="Arial" w:hAnsi="Arial" w:cs="Arial"/>
          <w:color w:val="000000"/>
        </w:rPr>
        <w:t>.</w:t>
      </w:r>
    </w:p>
    <w:p w:rsidR="007B640E" w:rsidRDefault="00580BE4" w:rsidP="00BD7C6B">
      <w:pPr>
        <w:pStyle w:val="Recuodecorpodetexto"/>
        <w:spacing w:before="120" w:after="120" w:line="276" w:lineRule="auto"/>
        <w:ind w:left="1701" w:right="-1"/>
        <w:rPr>
          <w:rFonts w:ascii="Arial" w:hAnsi="Arial" w:cs="Arial"/>
          <w:color w:val="000000"/>
        </w:rPr>
      </w:pPr>
      <w:r w:rsidRPr="001155F7">
        <w:rPr>
          <w:rFonts w:ascii="Arial" w:hAnsi="Arial" w:cs="Arial"/>
          <w:color w:val="000000"/>
        </w:rPr>
        <w:t>Impedimento</w:t>
      </w:r>
      <w:r w:rsidR="007B640E" w:rsidRPr="001155F7">
        <w:rPr>
          <w:rFonts w:ascii="Arial" w:hAnsi="Arial" w:cs="Arial"/>
          <w:color w:val="000000"/>
        </w:rPr>
        <w:t xml:space="preserve"> de licitar e de contratar com o SEMASA e descredenciamento no Sica</w:t>
      </w:r>
      <w:r w:rsidR="007B640E">
        <w:rPr>
          <w:rFonts w:ascii="Arial" w:hAnsi="Arial" w:cs="Arial"/>
          <w:color w:val="000000"/>
        </w:rPr>
        <w:t>f, pelo prazo de até 03 (três) anos.</w:t>
      </w:r>
    </w:p>
    <w:p w:rsidR="007B640E" w:rsidRDefault="00580BE4" w:rsidP="00BD7C6B">
      <w:pPr>
        <w:pStyle w:val="Recuodecorpodetexto"/>
        <w:spacing w:before="120" w:after="120" w:line="276" w:lineRule="auto"/>
        <w:ind w:left="1701" w:right="-1"/>
        <w:rPr>
          <w:rFonts w:ascii="Arial" w:hAnsi="Arial" w:cs="Arial"/>
          <w:color w:val="000000"/>
        </w:rPr>
      </w:pPr>
      <w:r w:rsidRPr="00895871">
        <w:rPr>
          <w:rFonts w:ascii="Arial" w:hAnsi="Arial" w:cs="Arial"/>
          <w:color w:val="000000"/>
        </w:rPr>
        <w:t>Declaração</w:t>
      </w:r>
      <w:r w:rsidR="007B640E" w:rsidRPr="00895871">
        <w:rPr>
          <w:rFonts w:ascii="Arial" w:hAnsi="Arial" w:cs="Arial"/>
          <w:color w:val="000000"/>
        </w:rPr>
        <w:t xml:space="preserve"> de inidoneidade para licitar ou contratar com a Administração Pública, enquanto perdurarem os motivos determinantes da punição ou até que seja promovida a reabilitação perante a própria autoridade que aplicou a penalidade, que será concedida sempre que a </w:t>
      </w:r>
      <w:r w:rsidR="007B640E">
        <w:rPr>
          <w:rFonts w:ascii="Arial" w:hAnsi="Arial" w:cs="Arial"/>
          <w:color w:val="000000"/>
        </w:rPr>
        <w:t>Adjudicatária</w:t>
      </w:r>
      <w:r w:rsidR="007B640E" w:rsidRPr="00895871">
        <w:rPr>
          <w:rFonts w:ascii="Arial" w:hAnsi="Arial" w:cs="Arial"/>
          <w:color w:val="000000"/>
        </w:rPr>
        <w:t xml:space="preserve"> ressarcir a </w:t>
      </w:r>
      <w:r w:rsidR="007B640E">
        <w:rPr>
          <w:rFonts w:ascii="Arial" w:hAnsi="Arial" w:cs="Arial"/>
          <w:color w:val="000000"/>
        </w:rPr>
        <w:t>Autarquia</w:t>
      </w:r>
      <w:r w:rsidR="007B640E" w:rsidRPr="00895871">
        <w:rPr>
          <w:rFonts w:ascii="Arial" w:hAnsi="Arial" w:cs="Arial"/>
          <w:color w:val="000000"/>
        </w:rPr>
        <w:t xml:space="preserve"> pelos prejuízos causados e após decorrido o prazo da penalidade de suspensão do subitem anterior</w:t>
      </w:r>
      <w:r w:rsidR="007B640E">
        <w:rPr>
          <w:rFonts w:ascii="Arial" w:hAnsi="Arial" w:cs="Arial"/>
          <w:color w:val="000000"/>
        </w:rPr>
        <w:t>.</w:t>
      </w:r>
    </w:p>
    <w:p w:rsidR="007B640E" w:rsidRDefault="007B640E" w:rsidP="00BD7C6B">
      <w:pPr>
        <w:pStyle w:val="Recuodecorpodetexto"/>
        <w:spacing w:before="120" w:after="120" w:line="276" w:lineRule="auto"/>
        <w:ind w:left="0" w:right="-1" w:firstLine="1275"/>
        <w:rPr>
          <w:rFonts w:ascii="Arial" w:hAnsi="Arial" w:cs="Arial"/>
          <w:color w:val="000000"/>
        </w:rPr>
      </w:pPr>
      <w:r w:rsidRPr="00895871">
        <w:rPr>
          <w:rFonts w:ascii="Arial" w:hAnsi="Arial" w:cs="Arial"/>
          <w:color w:val="000000"/>
        </w:rPr>
        <w:t>A aplicação de multa não impede que a Administração rescinda unilateralmente o Contrato e aplique as outras sanções cabíveis</w:t>
      </w:r>
      <w:r>
        <w:rPr>
          <w:rFonts w:ascii="Arial" w:hAnsi="Arial" w:cs="Arial"/>
          <w:color w:val="000000"/>
        </w:rPr>
        <w:t>.</w:t>
      </w:r>
    </w:p>
    <w:p w:rsidR="007B640E" w:rsidRDefault="007B640E" w:rsidP="00BD7C6B">
      <w:pPr>
        <w:pStyle w:val="Recuodecorpodetexto"/>
        <w:spacing w:before="120" w:after="120" w:line="276" w:lineRule="auto"/>
        <w:ind w:left="0" w:right="-1" w:firstLine="1275"/>
        <w:rPr>
          <w:rFonts w:ascii="Arial" w:hAnsi="Arial" w:cs="Arial"/>
          <w:color w:val="000000"/>
        </w:rPr>
      </w:pPr>
      <w:r w:rsidRPr="00A56A4D">
        <w:rPr>
          <w:rFonts w:ascii="Arial" w:hAnsi="Arial" w:cs="Arial"/>
          <w:color w:val="000000"/>
        </w:rPr>
        <w:t>A recusa injustificada da Adjudicatária em assinar o Contrato, após devidamente convocada, dentro do prazo estabelecido pela Administração, equivale à inexecução total do contrato, sujeitando-a às penalidades acima estabelecidas</w:t>
      </w:r>
      <w:r>
        <w:rPr>
          <w:rFonts w:ascii="Arial" w:hAnsi="Arial" w:cs="Arial"/>
          <w:color w:val="000000"/>
        </w:rPr>
        <w:t>.</w:t>
      </w:r>
    </w:p>
    <w:p w:rsidR="007B640E" w:rsidRDefault="007B640E" w:rsidP="00BD7C6B">
      <w:pPr>
        <w:pStyle w:val="Recuodecorpodetexto"/>
        <w:spacing w:before="120" w:after="120" w:line="276" w:lineRule="auto"/>
        <w:ind w:left="0" w:right="-1" w:firstLine="1275"/>
        <w:rPr>
          <w:rFonts w:ascii="Arial" w:hAnsi="Arial" w:cs="Arial"/>
          <w:color w:val="000000"/>
        </w:rPr>
      </w:pPr>
      <w:r w:rsidRPr="00A56A4D">
        <w:rPr>
          <w:rFonts w:ascii="Arial" w:hAnsi="Arial" w:cs="Arial"/>
          <w:color w:val="000000"/>
        </w:rPr>
        <w:t>A aplicação de qualquer penalidade não exclui a aplicação da multa</w:t>
      </w:r>
      <w:r>
        <w:rPr>
          <w:rFonts w:ascii="Arial" w:hAnsi="Arial" w:cs="Arial"/>
          <w:color w:val="000000"/>
        </w:rPr>
        <w:t>.</w:t>
      </w:r>
    </w:p>
    <w:p w:rsidR="007B640E" w:rsidRDefault="007B640E" w:rsidP="00BD7C6B">
      <w:pPr>
        <w:pStyle w:val="Recuodecorpodetexto"/>
        <w:spacing w:before="120" w:after="120" w:line="276" w:lineRule="auto"/>
        <w:ind w:left="0" w:right="-1" w:firstLine="1275"/>
        <w:rPr>
          <w:rFonts w:ascii="Arial" w:hAnsi="Arial" w:cs="Arial"/>
          <w:color w:val="000000"/>
        </w:rPr>
      </w:pPr>
      <w:r w:rsidRPr="00A56A4D">
        <w:rPr>
          <w:rFonts w:ascii="Arial" w:hAnsi="Arial" w:cs="Arial"/>
          <w:color w:val="000000"/>
        </w:rPr>
        <w:lastRenderedPageBreak/>
        <w:t xml:space="preserve">Também fica sujeita </w:t>
      </w:r>
      <w:r>
        <w:rPr>
          <w:rFonts w:ascii="Arial" w:hAnsi="Arial" w:cs="Arial"/>
          <w:color w:val="000000"/>
        </w:rPr>
        <w:t>à</w:t>
      </w:r>
      <w:r w:rsidRPr="00A56A4D">
        <w:rPr>
          <w:rFonts w:ascii="Arial" w:hAnsi="Arial" w:cs="Arial"/>
          <w:color w:val="000000"/>
        </w:rPr>
        <w:t xml:space="preserve">s penalidades do </w:t>
      </w:r>
      <w:r w:rsidRPr="003A74C6">
        <w:rPr>
          <w:rFonts w:ascii="Arial" w:hAnsi="Arial" w:cs="Arial"/>
          <w:color w:val="000000"/>
        </w:rPr>
        <w:t>art. 156</w:t>
      </w:r>
      <w:r>
        <w:rPr>
          <w:rFonts w:ascii="Arial" w:hAnsi="Arial" w:cs="Arial"/>
          <w:color w:val="000000"/>
        </w:rPr>
        <w:t xml:space="preserve">, </w:t>
      </w:r>
      <w:r w:rsidRPr="003A74C6">
        <w:rPr>
          <w:rFonts w:ascii="Arial" w:hAnsi="Arial" w:cs="Arial"/>
          <w:color w:val="000000"/>
        </w:rPr>
        <w:t>incisos III ou IV da Lei nº 14.133, de 2021</w:t>
      </w:r>
      <w:r w:rsidRPr="00A56A4D">
        <w:rPr>
          <w:rFonts w:ascii="Arial" w:hAnsi="Arial" w:cs="Arial"/>
          <w:color w:val="000000"/>
        </w:rPr>
        <w:t xml:space="preserve">, </w:t>
      </w:r>
      <w:r>
        <w:rPr>
          <w:rFonts w:ascii="Arial" w:hAnsi="Arial" w:cs="Arial"/>
          <w:color w:val="000000"/>
        </w:rPr>
        <w:t>o Adjudicatário</w:t>
      </w:r>
      <w:r w:rsidRPr="00A56A4D">
        <w:rPr>
          <w:rFonts w:ascii="Arial" w:hAnsi="Arial" w:cs="Arial"/>
          <w:color w:val="000000"/>
        </w:rPr>
        <w:t xml:space="preserve"> que</w:t>
      </w:r>
      <w:r>
        <w:rPr>
          <w:rFonts w:ascii="Arial" w:hAnsi="Arial" w:cs="Arial"/>
          <w:color w:val="000000"/>
        </w:rPr>
        <w:t>:</w:t>
      </w:r>
    </w:p>
    <w:p w:rsidR="007B640E" w:rsidRDefault="00580BE4" w:rsidP="00BD7C6B">
      <w:pPr>
        <w:pStyle w:val="Recuodecorpodetexto"/>
        <w:spacing w:before="120" w:after="120" w:line="276" w:lineRule="auto"/>
        <w:ind w:left="1701" w:right="-1"/>
        <w:rPr>
          <w:rFonts w:ascii="Arial" w:hAnsi="Arial" w:cs="Arial"/>
          <w:color w:val="000000"/>
        </w:rPr>
      </w:pPr>
      <w:r w:rsidRPr="00A56A4D">
        <w:rPr>
          <w:rFonts w:ascii="Arial" w:hAnsi="Arial" w:cs="Arial"/>
          <w:color w:val="000000"/>
        </w:rPr>
        <w:t>Tenha</w:t>
      </w:r>
      <w:r w:rsidR="007B640E" w:rsidRPr="00A56A4D">
        <w:rPr>
          <w:rFonts w:ascii="Arial" w:hAnsi="Arial" w:cs="Arial"/>
          <w:color w:val="000000"/>
        </w:rPr>
        <w:t xml:space="preserve"> sofrido condenação definitiva por praticar, por meio dolosos, fraude fiscal no recolhimento de quaisquer tributos</w:t>
      </w:r>
      <w:r w:rsidR="007B640E">
        <w:rPr>
          <w:rFonts w:ascii="Arial" w:hAnsi="Arial" w:cs="Arial"/>
          <w:color w:val="000000"/>
        </w:rPr>
        <w:t>;</w:t>
      </w:r>
    </w:p>
    <w:p w:rsidR="007B640E" w:rsidRDefault="00580BE4" w:rsidP="00BD7C6B">
      <w:pPr>
        <w:pStyle w:val="Recuodecorpodetexto"/>
        <w:spacing w:before="120" w:after="120" w:line="276" w:lineRule="auto"/>
        <w:ind w:left="1701" w:right="-1"/>
        <w:rPr>
          <w:rFonts w:ascii="Arial" w:hAnsi="Arial" w:cs="Arial"/>
          <w:color w:val="000000"/>
        </w:rPr>
      </w:pPr>
      <w:r w:rsidRPr="00A56A4D">
        <w:rPr>
          <w:rFonts w:ascii="Arial" w:hAnsi="Arial" w:cs="Arial"/>
          <w:color w:val="000000"/>
        </w:rPr>
        <w:t>Tenha</w:t>
      </w:r>
      <w:r w:rsidR="007B640E" w:rsidRPr="00A56A4D">
        <w:rPr>
          <w:rFonts w:ascii="Arial" w:hAnsi="Arial" w:cs="Arial"/>
          <w:color w:val="000000"/>
        </w:rPr>
        <w:t xml:space="preserve"> praticado atos ilícitos visando a frustrar os objetivos da licitação</w:t>
      </w:r>
      <w:r w:rsidR="007B640E">
        <w:rPr>
          <w:rFonts w:ascii="Arial" w:hAnsi="Arial" w:cs="Arial"/>
          <w:color w:val="000000"/>
        </w:rPr>
        <w:t>;</w:t>
      </w:r>
    </w:p>
    <w:p w:rsidR="007B640E" w:rsidRDefault="00580BE4" w:rsidP="00BD7C6B">
      <w:pPr>
        <w:pStyle w:val="Recuodecorpodetexto"/>
        <w:spacing w:before="120" w:after="120" w:line="276" w:lineRule="auto"/>
        <w:ind w:left="1701" w:right="-1"/>
        <w:rPr>
          <w:rFonts w:ascii="Arial" w:hAnsi="Arial" w:cs="Arial"/>
          <w:color w:val="000000"/>
        </w:rPr>
      </w:pPr>
      <w:r w:rsidRPr="00A56A4D">
        <w:rPr>
          <w:rFonts w:ascii="Arial" w:hAnsi="Arial" w:cs="Arial"/>
          <w:color w:val="000000"/>
        </w:rPr>
        <w:t>Demonstre</w:t>
      </w:r>
      <w:r w:rsidR="007B640E" w:rsidRPr="00A56A4D">
        <w:rPr>
          <w:rFonts w:ascii="Arial" w:hAnsi="Arial" w:cs="Arial"/>
          <w:color w:val="000000"/>
        </w:rPr>
        <w:t xml:space="preserve"> não possuir idoneidade para </w:t>
      </w:r>
      <w:r w:rsidR="007B640E">
        <w:rPr>
          <w:rFonts w:ascii="Arial" w:hAnsi="Arial" w:cs="Arial"/>
          <w:color w:val="000000"/>
        </w:rPr>
        <w:t xml:space="preserve">registrar preços ou </w:t>
      </w:r>
      <w:r w:rsidR="007B640E" w:rsidRPr="00A56A4D">
        <w:rPr>
          <w:rFonts w:ascii="Arial" w:hAnsi="Arial" w:cs="Arial"/>
          <w:color w:val="000000"/>
        </w:rPr>
        <w:t>contratar com a Administração em virtude de atos ilícitos praticados</w:t>
      </w:r>
      <w:r w:rsidR="007B640E">
        <w:rPr>
          <w:rFonts w:ascii="Arial" w:hAnsi="Arial" w:cs="Arial"/>
          <w:color w:val="000000"/>
        </w:rPr>
        <w:t>.</w:t>
      </w:r>
    </w:p>
    <w:p w:rsidR="007B640E" w:rsidRDefault="007B640E" w:rsidP="00BD7C6B">
      <w:pPr>
        <w:pStyle w:val="Recuodecorpodetexto"/>
        <w:spacing w:before="120" w:after="120" w:line="276" w:lineRule="auto"/>
        <w:ind w:left="0" w:right="-1" w:firstLine="1275"/>
        <w:rPr>
          <w:rFonts w:ascii="Arial" w:hAnsi="Arial" w:cs="Arial"/>
          <w:color w:val="800000"/>
          <w:sz w:val="20"/>
          <w:shd w:val="clear" w:color="auto" w:fill="FFFFFF"/>
        </w:rPr>
      </w:pPr>
      <w:r w:rsidRPr="00A56A4D">
        <w:rPr>
          <w:rFonts w:ascii="Arial" w:hAnsi="Arial" w:cs="Arial"/>
          <w:color w:val="000000"/>
        </w:rPr>
        <w:t xml:space="preserve">A aplicação de qualquer das penalidades previstas realizar-se-á em processo administrativo que assegurará o contraditório e a ampla defesa observando-se o procedimento previsto na Lei nº </w:t>
      </w:r>
      <w:r>
        <w:rPr>
          <w:rFonts w:ascii="Arial" w:hAnsi="Arial" w:cs="Arial"/>
          <w:color w:val="000000"/>
        </w:rPr>
        <w:t>14.133/2021.</w:t>
      </w:r>
    </w:p>
    <w:p w:rsidR="007B640E" w:rsidRDefault="007B640E" w:rsidP="00BD7C6B">
      <w:pPr>
        <w:pStyle w:val="Recuodecorpodetexto"/>
        <w:spacing w:before="120" w:after="120" w:line="276" w:lineRule="auto"/>
        <w:ind w:left="0" w:right="-1" w:firstLine="1275"/>
        <w:rPr>
          <w:rFonts w:ascii="Arial" w:hAnsi="Arial" w:cs="Arial"/>
          <w:color w:val="000000"/>
        </w:rPr>
      </w:pPr>
      <w:r w:rsidRPr="00A56A4D">
        <w:rPr>
          <w:rFonts w:ascii="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r>
        <w:rPr>
          <w:rFonts w:ascii="Arial" w:hAnsi="Arial" w:cs="Arial"/>
          <w:color w:val="000000"/>
        </w:rPr>
        <w:t>.</w:t>
      </w:r>
    </w:p>
    <w:p w:rsidR="007B640E" w:rsidRDefault="007B640E" w:rsidP="00BD7C6B">
      <w:pPr>
        <w:pStyle w:val="Recuodecorpodetexto"/>
        <w:spacing w:before="120" w:after="120" w:line="276" w:lineRule="auto"/>
        <w:ind w:left="0" w:right="-1" w:firstLine="1275"/>
        <w:rPr>
          <w:rFonts w:ascii="Arial" w:hAnsi="Arial" w:cs="Arial"/>
          <w:color w:val="000000"/>
        </w:rPr>
      </w:pPr>
      <w:r w:rsidRPr="00A56A4D">
        <w:rPr>
          <w:rFonts w:ascii="Arial" w:hAnsi="Arial" w:cs="Arial"/>
          <w:color w:val="000000"/>
        </w:rPr>
        <w:t xml:space="preserve">As multas devidas e/ou prejuízos causados </w:t>
      </w:r>
      <w:r>
        <w:rPr>
          <w:rFonts w:ascii="Arial" w:hAnsi="Arial" w:cs="Arial"/>
          <w:color w:val="000000"/>
        </w:rPr>
        <w:t>ao Fornecedor Registrado</w:t>
      </w:r>
      <w:r w:rsidRPr="00A56A4D">
        <w:rPr>
          <w:rFonts w:ascii="Arial" w:hAnsi="Arial" w:cs="Arial"/>
          <w:color w:val="000000"/>
        </w:rPr>
        <w:t xml:space="preserve"> serão deduzidos dos valores a serem pagos, ou recolhidos em favor </w:t>
      </w:r>
      <w:r>
        <w:rPr>
          <w:rFonts w:ascii="Arial" w:hAnsi="Arial" w:cs="Arial"/>
          <w:color w:val="000000"/>
        </w:rPr>
        <w:t>do SEMASA</w:t>
      </w:r>
      <w:r w:rsidRPr="00A56A4D">
        <w:rPr>
          <w:rFonts w:ascii="Arial" w:hAnsi="Arial" w:cs="Arial"/>
          <w:color w:val="000000"/>
        </w:rPr>
        <w:t>, ou deduzidos da garantia, ou ainda, quando for o caso, ser</w:t>
      </w:r>
      <w:r>
        <w:rPr>
          <w:rFonts w:ascii="Arial" w:hAnsi="Arial" w:cs="Arial"/>
          <w:color w:val="000000"/>
        </w:rPr>
        <w:t xml:space="preserve">ão inscritos na Dívida Ativa </w:t>
      </w:r>
      <w:r w:rsidRPr="00A56A4D">
        <w:rPr>
          <w:rFonts w:ascii="Arial" w:hAnsi="Arial" w:cs="Arial"/>
          <w:color w:val="000000"/>
        </w:rPr>
        <w:t>e cobrados judicialmente</w:t>
      </w:r>
      <w:r>
        <w:rPr>
          <w:rFonts w:ascii="Arial" w:hAnsi="Arial" w:cs="Arial"/>
          <w:color w:val="000000"/>
        </w:rPr>
        <w:t>.</w:t>
      </w:r>
    </w:p>
    <w:p w:rsidR="007B640E" w:rsidRPr="004512DD" w:rsidRDefault="007B640E" w:rsidP="00BD7C6B">
      <w:pPr>
        <w:pStyle w:val="Recuodecorpodetexto"/>
        <w:spacing w:before="120" w:after="120" w:line="276" w:lineRule="auto"/>
        <w:ind w:left="1701" w:right="-1"/>
        <w:rPr>
          <w:rFonts w:ascii="Arial" w:hAnsi="Arial" w:cs="Arial"/>
          <w:color w:val="000000"/>
          <w:szCs w:val="24"/>
        </w:rPr>
      </w:pPr>
      <w:r w:rsidRPr="00A56A4D">
        <w:rPr>
          <w:rFonts w:ascii="Arial" w:hAnsi="Arial" w:cs="Arial"/>
          <w:color w:val="000000"/>
        </w:rPr>
        <w:t xml:space="preserve">Caso </w:t>
      </w:r>
      <w:r>
        <w:rPr>
          <w:rFonts w:ascii="Arial" w:hAnsi="Arial" w:cs="Arial"/>
          <w:color w:val="000000"/>
        </w:rPr>
        <w:t>o Órgão Gerenciador</w:t>
      </w:r>
      <w:r w:rsidRPr="00A56A4D">
        <w:rPr>
          <w:rFonts w:ascii="Arial" w:hAnsi="Arial" w:cs="Arial"/>
          <w:color w:val="000000"/>
        </w:rPr>
        <w:t xml:space="preserve"> determine, a multa deverá ser recolhida no prazo máximo de </w:t>
      </w:r>
      <w:r>
        <w:rPr>
          <w:rFonts w:ascii="Arial" w:hAnsi="Arial" w:cs="Arial"/>
          <w:color w:val="FF0000"/>
        </w:rPr>
        <w:t>30</w:t>
      </w:r>
      <w:r w:rsidRPr="00FA4CF2">
        <w:rPr>
          <w:rFonts w:ascii="Arial" w:hAnsi="Arial" w:cs="Arial"/>
          <w:color w:val="FF0000"/>
        </w:rPr>
        <w:t xml:space="preserve"> (</w:t>
      </w:r>
      <w:r>
        <w:rPr>
          <w:rFonts w:ascii="Arial" w:hAnsi="Arial" w:cs="Arial"/>
          <w:color w:val="FF0000"/>
        </w:rPr>
        <w:t>trinta</w:t>
      </w:r>
      <w:r w:rsidRPr="00FA4CF2">
        <w:rPr>
          <w:rFonts w:ascii="Arial" w:hAnsi="Arial" w:cs="Arial"/>
          <w:color w:val="FF0000"/>
        </w:rPr>
        <w:t>) dias</w:t>
      </w:r>
      <w:r w:rsidRPr="00A56A4D">
        <w:rPr>
          <w:rFonts w:ascii="Arial" w:hAnsi="Arial" w:cs="Arial"/>
          <w:color w:val="000000"/>
        </w:rPr>
        <w:t xml:space="preserve">, a contar da data do recebimento da </w:t>
      </w:r>
      <w:r w:rsidRPr="004512DD">
        <w:rPr>
          <w:rFonts w:ascii="Arial" w:hAnsi="Arial" w:cs="Arial"/>
          <w:color w:val="000000"/>
          <w:szCs w:val="24"/>
        </w:rPr>
        <w:t>comunicação enviada pela autoridade competente.</w:t>
      </w:r>
    </w:p>
    <w:p w:rsidR="007B640E" w:rsidRDefault="007B640E" w:rsidP="00BD7C6B">
      <w:pPr>
        <w:widowControl w:val="0"/>
        <w:tabs>
          <w:tab w:val="left" w:pos="1134"/>
        </w:tabs>
        <w:suppressAutoHyphens w:val="0"/>
        <w:spacing w:line="276" w:lineRule="auto"/>
        <w:ind w:firstLine="1440"/>
        <w:jc w:val="both"/>
        <w:rPr>
          <w:rFonts w:ascii="Arial" w:hAnsi="Arial" w:cs="Arial"/>
          <w:color w:val="000000"/>
          <w:sz w:val="24"/>
          <w:szCs w:val="24"/>
        </w:rPr>
      </w:pPr>
      <w:r w:rsidRPr="004512DD">
        <w:rPr>
          <w:rFonts w:ascii="Arial" w:hAnsi="Arial" w:cs="Arial"/>
          <w:color w:val="000000"/>
          <w:sz w:val="24"/>
          <w:szCs w:val="24"/>
        </w:rPr>
        <w:t>As sanções aqui previstas são independentes entre si, podendo ser aplicadas isoladas ou, no caso das multas, cumulativamente, sem prejuízo de outras medidas cabíveis.</w:t>
      </w:r>
    </w:p>
    <w:p w:rsidR="007B640E" w:rsidRDefault="007B640E" w:rsidP="00BD7C6B">
      <w:pPr>
        <w:autoSpaceDE w:val="0"/>
        <w:autoSpaceDN w:val="0"/>
        <w:adjustRightInd w:val="0"/>
        <w:spacing w:line="276" w:lineRule="auto"/>
        <w:jc w:val="both"/>
        <w:rPr>
          <w:rFonts w:ascii="Arial" w:hAnsi="Arial" w:cs="Arial"/>
          <w:b/>
          <w:bCs/>
          <w:sz w:val="24"/>
          <w:szCs w:val="24"/>
        </w:rPr>
      </w:pPr>
    </w:p>
    <w:p w:rsidR="007B640E" w:rsidRDefault="007B640E" w:rsidP="00BD7C6B">
      <w:pPr>
        <w:autoSpaceDE w:val="0"/>
        <w:autoSpaceDN w:val="0"/>
        <w:adjustRightInd w:val="0"/>
        <w:spacing w:line="276" w:lineRule="auto"/>
        <w:jc w:val="both"/>
        <w:rPr>
          <w:rFonts w:ascii="Arial" w:hAnsi="Arial" w:cs="Arial"/>
          <w:b/>
          <w:bCs/>
          <w:sz w:val="24"/>
          <w:szCs w:val="24"/>
        </w:rPr>
      </w:pPr>
    </w:p>
    <w:p w:rsidR="007B640E" w:rsidRDefault="007B640E" w:rsidP="00BD7C6B">
      <w:pPr>
        <w:autoSpaceDE w:val="0"/>
        <w:autoSpaceDN w:val="0"/>
        <w:adjustRightInd w:val="0"/>
        <w:spacing w:line="276" w:lineRule="auto"/>
        <w:jc w:val="both"/>
        <w:rPr>
          <w:rFonts w:ascii="Arial" w:hAnsi="Arial" w:cs="Arial"/>
          <w:b/>
          <w:bCs/>
          <w:sz w:val="24"/>
          <w:szCs w:val="24"/>
        </w:rPr>
      </w:pPr>
      <w:r>
        <w:rPr>
          <w:rFonts w:ascii="Arial" w:hAnsi="Arial" w:cs="Arial"/>
          <w:b/>
          <w:bCs/>
          <w:sz w:val="24"/>
          <w:szCs w:val="24"/>
        </w:rPr>
        <w:t>CLÁUSULA DÉCIMA QUINTA – DA VIGÊNCIA E DO REAJUSTE</w:t>
      </w:r>
    </w:p>
    <w:p w:rsidR="007B640E" w:rsidRPr="007B2EE4" w:rsidRDefault="007B640E" w:rsidP="00524DB4">
      <w:pPr>
        <w:suppressAutoHyphens w:val="0"/>
        <w:autoSpaceDE w:val="0"/>
        <w:autoSpaceDN w:val="0"/>
        <w:adjustRightInd w:val="0"/>
        <w:spacing w:before="120" w:line="276" w:lineRule="auto"/>
        <w:ind w:firstLine="1418"/>
        <w:jc w:val="both"/>
        <w:rPr>
          <w:rFonts w:ascii="Arial" w:hAnsi="Arial" w:cs="Arial"/>
          <w:sz w:val="24"/>
          <w:szCs w:val="24"/>
        </w:rPr>
      </w:pPr>
      <w:r w:rsidRPr="007B2EE4">
        <w:rPr>
          <w:rFonts w:ascii="Arial" w:hAnsi="Arial" w:cs="Arial"/>
          <w:sz w:val="24"/>
          <w:szCs w:val="24"/>
        </w:rPr>
        <w:t xml:space="preserve">A vigência </w:t>
      </w:r>
      <w:r>
        <w:rPr>
          <w:rFonts w:ascii="Arial" w:hAnsi="Arial" w:cs="Arial"/>
          <w:sz w:val="24"/>
          <w:szCs w:val="24"/>
        </w:rPr>
        <w:t>da Ata de Registro de Preços</w:t>
      </w:r>
      <w:r w:rsidRPr="007B2EE4">
        <w:rPr>
          <w:rFonts w:ascii="Arial" w:hAnsi="Arial" w:cs="Arial"/>
          <w:sz w:val="24"/>
          <w:szCs w:val="24"/>
        </w:rPr>
        <w:t xml:space="preserve"> ficará adstrita aos respectivos créditos orçamentários de cada exercício, com validade e eficácia legal após a publicação do seu extrato no Diário Oficial do Município de Itajaí.</w:t>
      </w:r>
    </w:p>
    <w:p w:rsidR="007B640E" w:rsidRDefault="007B640E" w:rsidP="00524DB4">
      <w:pPr>
        <w:suppressAutoHyphens w:val="0"/>
        <w:autoSpaceDE w:val="0"/>
        <w:autoSpaceDN w:val="0"/>
        <w:adjustRightInd w:val="0"/>
        <w:spacing w:before="120" w:line="276" w:lineRule="auto"/>
        <w:ind w:firstLine="1418"/>
        <w:jc w:val="both"/>
        <w:rPr>
          <w:rFonts w:ascii="Arial" w:hAnsi="Arial" w:cs="Arial"/>
          <w:sz w:val="24"/>
          <w:szCs w:val="24"/>
        </w:rPr>
      </w:pPr>
      <w:r>
        <w:rPr>
          <w:rFonts w:ascii="Arial" w:hAnsi="Arial" w:cs="Arial"/>
          <w:sz w:val="24"/>
          <w:szCs w:val="24"/>
        </w:rPr>
        <w:t xml:space="preserve">A Ata de Registro de Preços </w:t>
      </w:r>
      <w:r w:rsidRPr="007B2EE4">
        <w:rPr>
          <w:rFonts w:ascii="Arial" w:hAnsi="Arial" w:cs="Arial"/>
          <w:sz w:val="24"/>
          <w:szCs w:val="24"/>
        </w:rPr>
        <w:t>poderá ser prorrogad</w:t>
      </w:r>
      <w:r>
        <w:rPr>
          <w:rFonts w:ascii="Arial" w:hAnsi="Arial" w:cs="Arial"/>
          <w:sz w:val="24"/>
          <w:szCs w:val="24"/>
        </w:rPr>
        <w:t>a</w:t>
      </w:r>
      <w:r w:rsidRPr="007B2EE4">
        <w:rPr>
          <w:rFonts w:ascii="Arial" w:hAnsi="Arial" w:cs="Arial"/>
          <w:sz w:val="24"/>
          <w:szCs w:val="24"/>
        </w:rPr>
        <w:t xml:space="preserve"> </w:t>
      </w:r>
      <w:r>
        <w:rPr>
          <w:rFonts w:ascii="Arial" w:hAnsi="Arial" w:cs="Arial"/>
          <w:sz w:val="24"/>
          <w:szCs w:val="24"/>
        </w:rPr>
        <w:t xml:space="preserve">nos termos do art.84 da Lei 14.133/2021 </w:t>
      </w:r>
    </w:p>
    <w:p w:rsidR="007B640E" w:rsidRPr="007B2EE4" w:rsidRDefault="007B640E" w:rsidP="00524DB4">
      <w:pPr>
        <w:suppressAutoHyphens w:val="0"/>
        <w:autoSpaceDE w:val="0"/>
        <w:autoSpaceDN w:val="0"/>
        <w:adjustRightInd w:val="0"/>
        <w:spacing w:before="120" w:line="276" w:lineRule="auto"/>
        <w:ind w:firstLine="1418"/>
        <w:jc w:val="both"/>
        <w:rPr>
          <w:rFonts w:ascii="Arial" w:hAnsi="Arial" w:cs="Arial"/>
          <w:sz w:val="24"/>
          <w:szCs w:val="24"/>
        </w:rPr>
      </w:pPr>
      <w:r>
        <w:rPr>
          <w:rFonts w:ascii="Arial" w:hAnsi="Arial" w:cs="Arial"/>
          <w:sz w:val="24"/>
          <w:szCs w:val="24"/>
        </w:rPr>
        <w:t xml:space="preserve">Os preços a serem registrados </w:t>
      </w:r>
      <w:r w:rsidRPr="003B05D5">
        <w:rPr>
          <w:rFonts w:ascii="Arial" w:hAnsi="Arial" w:cs="Arial"/>
          <w:sz w:val="24"/>
          <w:szCs w:val="24"/>
        </w:rPr>
        <w:t>serão fixos e irreajustáveis, pelo período de 12 (doze) meses</w:t>
      </w:r>
      <w:r w:rsidRPr="007B2EE4">
        <w:rPr>
          <w:rFonts w:ascii="Arial" w:hAnsi="Arial" w:cs="Arial"/>
          <w:sz w:val="24"/>
          <w:szCs w:val="24"/>
        </w:rPr>
        <w:t>.</w:t>
      </w:r>
    </w:p>
    <w:p w:rsidR="007B640E" w:rsidRDefault="007B640E" w:rsidP="00BD7C6B">
      <w:pPr>
        <w:autoSpaceDE w:val="0"/>
        <w:autoSpaceDN w:val="0"/>
        <w:adjustRightInd w:val="0"/>
        <w:spacing w:line="276" w:lineRule="auto"/>
        <w:jc w:val="both"/>
        <w:rPr>
          <w:rFonts w:ascii="Arial" w:hAnsi="Arial" w:cs="Arial"/>
          <w:b/>
          <w:bCs/>
          <w:sz w:val="24"/>
          <w:szCs w:val="24"/>
        </w:rPr>
      </w:pPr>
    </w:p>
    <w:p w:rsidR="007B640E" w:rsidRDefault="007B640E" w:rsidP="00BD7C6B">
      <w:pPr>
        <w:autoSpaceDE w:val="0"/>
        <w:autoSpaceDN w:val="0"/>
        <w:adjustRightInd w:val="0"/>
        <w:spacing w:line="276" w:lineRule="auto"/>
        <w:jc w:val="both"/>
        <w:rPr>
          <w:rFonts w:ascii="Arial" w:hAnsi="Arial" w:cs="Arial"/>
          <w:b/>
          <w:bCs/>
          <w:sz w:val="24"/>
          <w:szCs w:val="24"/>
        </w:rPr>
      </w:pPr>
    </w:p>
    <w:p w:rsidR="007B640E" w:rsidRPr="00F67517" w:rsidRDefault="007B640E" w:rsidP="00BD7C6B">
      <w:pPr>
        <w:autoSpaceDE w:val="0"/>
        <w:autoSpaceDN w:val="0"/>
        <w:adjustRightInd w:val="0"/>
        <w:spacing w:line="276" w:lineRule="auto"/>
        <w:jc w:val="both"/>
        <w:rPr>
          <w:rFonts w:ascii="Arial" w:hAnsi="Arial" w:cs="Arial"/>
          <w:b/>
          <w:bCs/>
          <w:sz w:val="24"/>
          <w:szCs w:val="24"/>
        </w:rPr>
      </w:pPr>
      <w:r w:rsidRPr="00F67517">
        <w:rPr>
          <w:rFonts w:ascii="Arial" w:hAnsi="Arial" w:cs="Arial"/>
          <w:b/>
          <w:bCs/>
          <w:sz w:val="24"/>
          <w:szCs w:val="24"/>
        </w:rPr>
        <w:t xml:space="preserve">CLÁUSULA DÉCIMA </w:t>
      </w:r>
      <w:r>
        <w:rPr>
          <w:rFonts w:ascii="Arial" w:hAnsi="Arial" w:cs="Arial"/>
          <w:b/>
          <w:bCs/>
          <w:sz w:val="24"/>
          <w:szCs w:val="24"/>
        </w:rPr>
        <w:t>SEXTA</w:t>
      </w:r>
      <w:r w:rsidRPr="00F67517">
        <w:rPr>
          <w:rFonts w:ascii="Arial" w:hAnsi="Arial" w:cs="Arial"/>
          <w:b/>
          <w:bCs/>
          <w:sz w:val="24"/>
          <w:szCs w:val="24"/>
        </w:rPr>
        <w:t xml:space="preserve"> - DAS DISPOSIÇÕES FINAIS</w:t>
      </w:r>
    </w:p>
    <w:p w:rsidR="007B640E" w:rsidRPr="00F67517" w:rsidRDefault="007B640E" w:rsidP="00BD7C6B">
      <w:pPr>
        <w:autoSpaceDE w:val="0"/>
        <w:autoSpaceDN w:val="0"/>
        <w:adjustRightInd w:val="0"/>
        <w:spacing w:line="276" w:lineRule="auto"/>
        <w:jc w:val="both"/>
        <w:rPr>
          <w:rFonts w:ascii="Arial" w:hAnsi="Arial" w:cs="Arial"/>
          <w:b/>
          <w:bCs/>
          <w:sz w:val="24"/>
          <w:szCs w:val="24"/>
        </w:rPr>
      </w:pPr>
    </w:p>
    <w:p w:rsidR="007B640E" w:rsidRPr="00F67517" w:rsidRDefault="007B640E" w:rsidP="00BD7C6B">
      <w:pPr>
        <w:autoSpaceDE w:val="0"/>
        <w:autoSpaceDN w:val="0"/>
        <w:adjustRightInd w:val="0"/>
        <w:spacing w:line="276" w:lineRule="auto"/>
        <w:ind w:firstLine="1134"/>
        <w:jc w:val="both"/>
        <w:rPr>
          <w:rFonts w:ascii="Arial" w:hAnsi="Arial" w:cs="Arial"/>
          <w:sz w:val="24"/>
          <w:szCs w:val="24"/>
        </w:rPr>
      </w:pPr>
      <w:r w:rsidRPr="00F67517">
        <w:rPr>
          <w:rFonts w:ascii="Arial" w:hAnsi="Arial" w:cs="Arial"/>
          <w:sz w:val="24"/>
          <w:szCs w:val="24"/>
        </w:rPr>
        <w:t xml:space="preserve">Integram esta </w:t>
      </w:r>
      <w:r w:rsidRPr="00F67517">
        <w:rPr>
          <w:rFonts w:ascii="Arial" w:hAnsi="Arial" w:cs="Arial"/>
          <w:b/>
          <w:sz w:val="24"/>
          <w:szCs w:val="24"/>
        </w:rPr>
        <w:t>Ata</w:t>
      </w:r>
      <w:r w:rsidRPr="00F67517">
        <w:rPr>
          <w:rFonts w:ascii="Arial" w:hAnsi="Arial" w:cs="Arial"/>
          <w:sz w:val="24"/>
          <w:szCs w:val="24"/>
        </w:rPr>
        <w:t xml:space="preserve">, o edital do </w:t>
      </w:r>
      <w:r w:rsidRPr="00634F17">
        <w:rPr>
          <w:rFonts w:ascii="Arial" w:hAnsi="Arial" w:cs="Arial"/>
          <w:b/>
          <w:noProof/>
          <w:sz w:val="24"/>
          <w:szCs w:val="24"/>
          <w:shd w:val="clear" w:color="auto" w:fill="C6D9F1" w:themeFill="text2" w:themeFillTint="33"/>
        </w:rPr>
        <w:t>PREGÃO</w:t>
      </w:r>
      <w:r w:rsidRPr="000F0E0A">
        <w:rPr>
          <w:rFonts w:ascii="Arial" w:hAnsi="Arial" w:cs="Arial"/>
          <w:b/>
          <w:sz w:val="24"/>
          <w:szCs w:val="24"/>
          <w:shd w:val="clear" w:color="auto" w:fill="C6D9F1" w:themeFill="text2" w:themeFillTint="33"/>
        </w:rPr>
        <w:t xml:space="preserve"> </w:t>
      </w:r>
      <w:r w:rsidRPr="00634F17">
        <w:rPr>
          <w:rFonts w:ascii="Arial" w:hAnsi="Arial" w:cs="Arial"/>
          <w:b/>
          <w:noProof/>
          <w:sz w:val="24"/>
          <w:szCs w:val="24"/>
          <w:shd w:val="clear" w:color="auto" w:fill="C6D9F1" w:themeFill="text2" w:themeFillTint="33"/>
        </w:rPr>
        <w:t>ELETRÔNICO</w:t>
      </w:r>
      <w:r w:rsidR="005676FC">
        <w:rPr>
          <w:rFonts w:ascii="Arial" w:hAnsi="Arial" w:cs="Arial"/>
          <w:b/>
          <w:noProof/>
          <w:sz w:val="24"/>
          <w:szCs w:val="24"/>
          <w:shd w:val="clear" w:color="auto" w:fill="C6D9F1" w:themeFill="text2" w:themeFillTint="33"/>
        </w:rPr>
        <w:t xml:space="preserve"> </w:t>
      </w:r>
      <w:r w:rsidRPr="000F0E0A">
        <w:rPr>
          <w:rFonts w:ascii="Arial" w:hAnsi="Arial" w:cs="Arial"/>
          <w:b/>
          <w:sz w:val="24"/>
          <w:szCs w:val="24"/>
          <w:shd w:val="clear" w:color="auto" w:fill="C6D9F1" w:themeFill="text2" w:themeFillTint="33"/>
        </w:rPr>
        <w:t>N°</w:t>
      </w:r>
      <w:r w:rsidR="005676FC">
        <w:rPr>
          <w:rFonts w:ascii="Arial" w:hAnsi="Arial" w:cs="Arial"/>
          <w:b/>
          <w:sz w:val="24"/>
          <w:szCs w:val="24"/>
          <w:shd w:val="clear" w:color="auto" w:fill="C6D9F1" w:themeFill="text2" w:themeFillTint="33"/>
        </w:rPr>
        <w:t xml:space="preserve"> 0</w:t>
      </w:r>
      <w:r w:rsidR="005676FC">
        <w:rPr>
          <w:rFonts w:ascii="Arial" w:hAnsi="Arial" w:cs="Arial"/>
          <w:b/>
          <w:noProof/>
          <w:sz w:val="24"/>
          <w:szCs w:val="24"/>
          <w:shd w:val="clear" w:color="auto" w:fill="C6D9F1" w:themeFill="text2" w:themeFillTint="33"/>
        </w:rPr>
        <w:t>07</w:t>
      </w:r>
      <w:r w:rsidR="00741537">
        <w:rPr>
          <w:rFonts w:ascii="Arial" w:hAnsi="Arial" w:cs="Arial"/>
          <w:b/>
          <w:noProof/>
          <w:sz w:val="24"/>
          <w:szCs w:val="24"/>
          <w:shd w:val="clear" w:color="auto" w:fill="C6D9F1" w:themeFill="text2" w:themeFillTint="33"/>
        </w:rPr>
        <w:t>/</w:t>
      </w:r>
      <w:r w:rsidRPr="00634F17">
        <w:rPr>
          <w:rFonts w:ascii="Arial" w:hAnsi="Arial" w:cs="Arial"/>
          <w:b/>
          <w:noProof/>
          <w:sz w:val="24"/>
          <w:szCs w:val="24"/>
          <w:shd w:val="clear" w:color="auto" w:fill="C6D9F1" w:themeFill="text2" w:themeFillTint="33"/>
        </w:rPr>
        <w:t>202</w:t>
      </w:r>
      <w:r w:rsidR="005676FC">
        <w:rPr>
          <w:rFonts w:ascii="Arial" w:hAnsi="Arial" w:cs="Arial"/>
          <w:b/>
          <w:noProof/>
          <w:sz w:val="24"/>
          <w:szCs w:val="24"/>
          <w:shd w:val="clear" w:color="auto" w:fill="C6D9F1" w:themeFill="text2" w:themeFillTint="33"/>
        </w:rPr>
        <w:t>6</w:t>
      </w:r>
      <w:r w:rsidRPr="005A7AE9">
        <w:rPr>
          <w:rFonts w:ascii="Arial" w:hAnsi="Arial" w:cs="Arial"/>
          <w:sz w:val="24"/>
          <w:szCs w:val="24"/>
          <w:shd w:val="clear" w:color="auto" w:fill="C6D9F1" w:themeFill="text2" w:themeFillTint="33"/>
        </w:rPr>
        <w:t xml:space="preserve"> </w:t>
      </w:r>
      <w:r w:rsidRPr="00F67517">
        <w:rPr>
          <w:rFonts w:ascii="Arial" w:hAnsi="Arial" w:cs="Arial"/>
          <w:sz w:val="24"/>
          <w:szCs w:val="24"/>
        </w:rPr>
        <w:t xml:space="preserve">e as propostas das empresas classificadas em ordem crescente respectivamente, no certame supranumerado. </w:t>
      </w:r>
    </w:p>
    <w:p w:rsidR="007B640E" w:rsidRPr="00F67517" w:rsidRDefault="007B640E" w:rsidP="00BD7C6B">
      <w:pPr>
        <w:autoSpaceDE w:val="0"/>
        <w:autoSpaceDN w:val="0"/>
        <w:adjustRightInd w:val="0"/>
        <w:spacing w:before="100" w:beforeAutospacing="1" w:after="100" w:afterAutospacing="1" w:line="276" w:lineRule="auto"/>
        <w:ind w:firstLine="1134"/>
        <w:jc w:val="both"/>
        <w:rPr>
          <w:rFonts w:ascii="Arial" w:hAnsi="Arial" w:cs="Arial"/>
          <w:sz w:val="24"/>
          <w:szCs w:val="24"/>
        </w:rPr>
      </w:pPr>
      <w:r w:rsidRPr="00F67517">
        <w:rPr>
          <w:rFonts w:ascii="Arial" w:hAnsi="Arial" w:cs="Arial"/>
          <w:sz w:val="24"/>
          <w:szCs w:val="24"/>
        </w:rPr>
        <w:t xml:space="preserve">Os casos omissos serão resolvidos com observância das disposições constantes </w:t>
      </w:r>
      <w:r>
        <w:rPr>
          <w:rFonts w:ascii="Arial" w:hAnsi="Arial" w:cs="Arial"/>
          <w:sz w:val="24"/>
          <w:szCs w:val="24"/>
        </w:rPr>
        <w:t>nos instrumentos legais mencionados no cabeçalho da presente ata</w:t>
      </w:r>
      <w:r w:rsidRPr="00F67517">
        <w:rPr>
          <w:rFonts w:ascii="Arial" w:hAnsi="Arial" w:cs="Arial"/>
          <w:sz w:val="24"/>
          <w:szCs w:val="24"/>
        </w:rPr>
        <w:t xml:space="preserve"> e demais legislações pertinentes. </w:t>
      </w:r>
    </w:p>
    <w:p w:rsidR="007B640E" w:rsidRPr="00F67517" w:rsidRDefault="007B640E" w:rsidP="00BD7C6B">
      <w:pPr>
        <w:autoSpaceDE w:val="0"/>
        <w:autoSpaceDN w:val="0"/>
        <w:adjustRightInd w:val="0"/>
        <w:spacing w:before="100" w:beforeAutospacing="1" w:after="100" w:afterAutospacing="1" w:line="276" w:lineRule="auto"/>
        <w:ind w:firstLine="1134"/>
        <w:jc w:val="both"/>
        <w:rPr>
          <w:rFonts w:ascii="Arial" w:hAnsi="Arial" w:cs="Arial"/>
          <w:color w:val="000000"/>
          <w:sz w:val="24"/>
          <w:szCs w:val="24"/>
        </w:rPr>
      </w:pPr>
      <w:r w:rsidRPr="00F67517">
        <w:rPr>
          <w:rFonts w:ascii="Arial" w:hAnsi="Arial" w:cs="Arial"/>
          <w:color w:val="000000"/>
          <w:sz w:val="24"/>
          <w:szCs w:val="24"/>
        </w:rPr>
        <w:t>A homologação do resultado desta licitação não implicará direito à contratação.</w:t>
      </w:r>
    </w:p>
    <w:p w:rsidR="007B640E" w:rsidRPr="00F67517" w:rsidRDefault="007B640E" w:rsidP="00BD7C6B">
      <w:pPr>
        <w:autoSpaceDE w:val="0"/>
        <w:autoSpaceDN w:val="0"/>
        <w:adjustRightInd w:val="0"/>
        <w:spacing w:before="100" w:beforeAutospacing="1" w:after="100" w:afterAutospacing="1" w:line="276" w:lineRule="auto"/>
        <w:ind w:firstLine="1134"/>
        <w:jc w:val="both"/>
        <w:rPr>
          <w:rFonts w:ascii="Arial" w:hAnsi="Arial" w:cs="Arial"/>
          <w:color w:val="000000"/>
          <w:sz w:val="24"/>
          <w:szCs w:val="24"/>
        </w:rPr>
      </w:pPr>
      <w:r w:rsidRPr="00F67517">
        <w:rPr>
          <w:rFonts w:ascii="Arial" w:hAnsi="Arial" w:cs="Arial"/>
          <w:color w:val="000000"/>
          <w:sz w:val="24"/>
          <w:szCs w:val="24"/>
        </w:rPr>
        <w:t xml:space="preserve">A beneficiária que ensejar o retardamento da execução do seu objeto, não mantiver a proposta, falhar ou fraudar na execução do </w:t>
      </w:r>
      <w:r w:rsidRPr="00F67517">
        <w:rPr>
          <w:rFonts w:ascii="Arial" w:hAnsi="Arial" w:cs="Arial"/>
          <w:b/>
          <w:color w:val="000000"/>
          <w:sz w:val="24"/>
          <w:szCs w:val="24"/>
        </w:rPr>
        <w:t>FORNECIMENTO</w:t>
      </w:r>
      <w:r w:rsidRPr="00F67517">
        <w:rPr>
          <w:rFonts w:ascii="Arial" w:hAnsi="Arial" w:cs="Arial"/>
          <w:color w:val="000000"/>
          <w:sz w:val="24"/>
          <w:szCs w:val="24"/>
        </w:rPr>
        <w:t xml:space="preserve"> e/ou contrato, comportar-se de modo inidôneo, fizer declaração falsa ou cometer fraude fiscal, garantido o direito prévio da citação e da ampla defesa, ficará impedido de licitar e contratar com a Administração, e se for o caso, será descredenciado, pelo prazo de até cinco anos, enquanto perdurarem os motivos determinantes da punição ou até que seja promovida a reabilitação perante a própria autoridade que aplicou a penalidade.</w:t>
      </w:r>
    </w:p>
    <w:p w:rsidR="007B640E" w:rsidRPr="00F67517" w:rsidRDefault="007B640E" w:rsidP="00BD7C6B">
      <w:pPr>
        <w:autoSpaceDE w:val="0"/>
        <w:autoSpaceDN w:val="0"/>
        <w:adjustRightInd w:val="0"/>
        <w:spacing w:line="276" w:lineRule="auto"/>
        <w:ind w:firstLine="1080"/>
        <w:jc w:val="both"/>
        <w:rPr>
          <w:rFonts w:ascii="Arial" w:hAnsi="Arial" w:cs="Arial"/>
          <w:sz w:val="24"/>
          <w:szCs w:val="24"/>
        </w:rPr>
      </w:pPr>
      <w:r w:rsidRPr="00F67517">
        <w:rPr>
          <w:rFonts w:ascii="Arial" w:hAnsi="Arial" w:cs="Arial"/>
          <w:sz w:val="24"/>
          <w:szCs w:val="24"/>
        </w:rPr>
        <w:t xml:space="preserve">O contratado é obrigado a reparar, corrigir, remover, reconstruir ou substituir, às suas expensas, no total ou em parte, o objeto constante do </w:t>
      </w:r>
      <w:r w:rsidRPr="00F67517">
        <w:rPr>
          <w:rFonts w:ascii="Arial" w:hAnsi="Arial" w:cs="Arial"/>
          <w:b/>
          <w:sz w:val="24"/>
          <w:szCs w:val="24"/>
        </w:rPr>
        <w:t>ANEXO I</w:t>
      </w:r>
      <w:r w:rsidRPr="00F67517">
        <w:rPr>
          <w:rFonts w:ascii="Arial" w:hAnsi="Arial" w:cs="Arial"/>
          <w:sz w:val="24"/>
          <w:szCs w:val="24"/>
        </w:rPr>
        <w:t xml:space="preserve"> deste Edital, em que se verificarem vícios, defeitos ou incorreções resultantes da execução ou de serviços empregados. </w:t>
      </w:r>
    </w:p>
    <w:p w:rsidR="007B640E" w:rsidRDefault="007B640E"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Default="00741537" w:rsidP="00BD7C6B">
      <w:pPr>
        <w:widowControl w:val="0"/>
        <w:tabs>
          <w:tab w:val="left" w:pos="1983"/>
          <w:tab w:val="left" w:pos="2551"/>
        </w:tabs>
        <w:spacing w:line="276" w:lineRule="auto"/>
        <w:jc w:val="both"/>
        <w:rPr>
          <w:rFonts w:ascii="Arial" w:hAnsi="Arial" w:cs="Arial"/>
          <w:b/>
          <w:sz w:val="24"/>
          <w:szCs w:val="24"/>
        </w:rPr>
      </w:pPr>
    </w:p>
    <w:p w:rsidR="00741537" w:rsidRPr="00F67517" w:rsidRDefault="00741537" w:rsidP="00BD7C6B">
      <w:pPr>
        <w:widowControl w:val="0"/>
        <w:tabs>
          <w:tab w:val="left" w:pos="1983"/>
          <w:tab w:val="left" w:pos="2551"/>
        </w:tabs>
        <w:spacing w:line="276" w:lineRule="auto"/>
        <w:jc w:val="both"/>
        <w:rPr>
          <w:rFonts w:ascii="Arial" w:hAnsi="Arial" w:cs="Arial"/>
          <w:b/>
          <w:sz w:val="24"/>
          <w:szCs w:val="24"/>
        </w:rPr>
      </w:pPr>
    </w:p>
    <w:p w:rsidR="007B640E" w:rsidRPr="00C24995" w:rsidRDefault="007B640E" w:rsidP="00BD7C6B">
      <w:pPr>
        <w:widowControl w:val="0"/>
        <w:tabs>
          <w:tab w:val="left" w:pos="1983"/>
          <w:tab w:val="left" w:pos="2551"/>
        </w:tabs>
        <w:suppressAutoHyphens w:val="0"/>
        <w:spacing w:line="276" w:lineRule="auto"/>
        <w:jc w:val="both"/>
        <w:rPr>
          <w:rFonts w:ascii="Arial" w:hAnsi="Arial" w:cs="Arial"/>
          <w:b/>
          <w:color w:val="000000"/>
          <w:sz w:val="24"/>
          <w:szCs w:val="24"/>
        </w:rPr>
      </w:pPr>
    </w:p>
    <w:p w:rsidR="007B640E" w:rsidRPr="00C24995" w:rsidRDefault="007B640E" w:rsidP="00BD7C6B">
      <w:pPr>
        <w:widowControl w:val="0"/>
        <w:tabs>
          <w:tab w:val="left" w:pos="1983"/>
          <w:tab w:val="left" w:pos="2551"/>
        </w:tabs>
        <w:suppressAutoHyphens w:val="0"/>
        <w:spacing w:line="276" w:lineRule="auto"/>
        <w:jc w:val="both"/>
        <w:rPr>
          <w:rFonts w:ascii="Arial" w:hAnsi="Arial" w:cs="Arial"/>
          <w:b/>
          <w:color w:val="000000"/>
          <w:sz w:val="24"/>
          <w:szCs w:val="24"/>
        </w:rPr>
      </w:pPr>
      <w:r w:rsidRPr="00F67517">
        <w:rPr>
          <w:rFonts w:ascii="Arial" w:hAnsi="Arial" w:cs="Arial"/>
          <w:b/>
          <w:bCs/>
          <w:sz w:val="24"/>
          <w:szCs w:val="24"/>
        </w:rPr>
        <w:t xml:space="preserve">CLÁUSULA DÉCIMA </w:t>
      </w:r>
      <w:r>
        <w:rPr>
          <w:rFonts w:ascii="Arial" w:hAnsi="Arial" w:cs="Arial"/>
          <w:b/>
          <w:color w:val="000000"/>
          <w:sz w:val="24"/>
          <w:szCs w:val="24"/>
        </w:rPr>
        <w:t>SÉTIMA</w:t>
      </w:r>
      <w:r w:rsidRPr="00C24995">
        <w:rPr>
          <w:rFonts w:ascii="Arial" w:hAnsi="Arial" w:cs="Arial"/>
          <w:b/>
          <w:color w:val="000000"/>
          <w:sz w:val="24"/>
          <w:szCs w:val="24"/>
        </w:rPr>
        <w:t xml:space="preserve"> - DO FORO</w:t>
      </w:r>
    </w:p>
    <w:p w:rsidR="007B640E" w:rsidRPr="00C24995" w:rsidRDefault="007B640E" w:rsidP="00BD7C6B">
      <w:pPr>
        <w:widowControl w:val="0"/>
        <w:tabs>
          <w:tab w:val="left" w:pos="1983"/>
          <w:tab w:val="left" w:pos="2551"/>
        </w:tabs>
        <w:suppressAutoHyphens w:val="0"/>
        <w:spacing w:line="276" w:lineRule="auto"/>
        <w:jc w:val="both"/>
        <w:rPr>
          <w:rFonts w:ascii="Arial" w:hAnsi="Arial" w:cs="Arial"/>
          <w:b/>
          <w:color w:val="000000"/>
          <w:sz w:val="24"/>
          <w:szCs w:val="24"/>
        </w:rPr>
      </w:pPr>
    </w:p>
    <w:p w:rsidR="007B640E" w:rsidRPr="00C24995" w:rsidRDefault="007B640E" w:rsidP="00BD7C6B">
      <w:pPr>
        <w:widowControl w:val="0"/>
        <w:tabs>
          <w:tab w:val="left" w:pos="1701"/>
          <w:tab w:val="left" w:pos="2607"/>
        </w:tabs>
        <w:suppressAutoHyphens w:val="0"/>
        <w:spacing w:line="276" w:lineRule="auto"/>
        <w:jc w:val="both"/>
        <w:rPr>
          <w:rFonts w:ascii="Arial" w:hAnsi="Arial" w:cs="Arial"/>
          <w:color w:val="000000"/>
          <w:sz w:val="24"/>
          <w:szCs w:val="24"/>
        </w:rPr>
      </w:pPr>
      <w:r w:rsidRPr="00C24995">
        <w:rPr>
          <w:rFonts w:ascii="Arial" w:hAnsi="Arial" w:cs="Arial"/>
          <w:color w:val="000000"/>
          <w:sz w:val="24"/>
          <w:szCs w:val="24"/>
        </w:rPr>
        <w:tab/>
        <w:t>As questões decorrentes da execução deste Instrumento, que não possam ser dirimidas administrativamente, serão processadas e julgadas na Justiça Estadual no Foro da comarca de Itajaí,</w:t>
      </w:r>
    </w:p>
    <w:p w:rsidR="007B640E" w:rsidRPr="00C24995" w:rsidRDefault="007B640E" w:rsidP="00BD7C6B">
      <w:pPr>
        <w:widowControl w:val="0"/>
        <w:tabs>
          <w:tab w:val="left" w:pos="1701"/>
          <w:tab w:val="left" w:pos="1983"/>
          <w:tab w:val="left" w:pos="2551"/>
        </w:tabs>
        <w:suppressAutoHyphens w:val="0"/>
        <w:spacing w:line="276" w:lineRule="auto"/>
        <w:jc w:val="both"/>
        <w:rPr>
          <w:rFonts w:ascii="Arial" w:hAnsi="Arial" w:cs="Arial"/>
          <w:b/>
          <w:color w:val="000000"/>
          <w:sz w:val="24"/>
          <w:szCs w:val="24"/>
        </w:rPr>
      </w:pPr>
    </w:p>
    <w:p w:rsidR="007B640E" w:rsidRDefault="007B640E" w:rsidP="00BD7C6B">
      <w:pPr>
        <w:widowControl w:val="0"/>
        <w:tabs>
          <w:tab w:val="left" w:pos="1701"/>
          <w:tab w:val="left" w:pos="2607"/>
        </w:tabs>
        <w:suppressAutoHyphens w:val="0"/>
        <w:spacing w:line="276" w:lineRule="auto"/>
        <w:jc w:val="both"/>
        <w:rPr>
          <w:rFonts w:ascii="Arial" w:hAnsi="Arial" w:cs="Arial"/>
          <w:color w:val="000000"/>
          <w:sz w:val="24"/>
          <w:szCs w:val="24"/>
        </w:rPr>
      </w:pPr>
      <w:r w:rsidRPr="00C24995">
        <w:rPr>
          <w:rFonts w:ascii="Arial" w:hAnsi="Arial" w:cs="Arial"/>
          <w:color w:val="000000"/>
          <w:sz w:val="24"/>
          <w:szCs w:val="24"/>
        </w:rPr>
        <w:tab/>
        <w:t xml:space="preserve">E, para firmeza e validade do que foi pactuado, lavrou-se </w:t>
      </w:r>
      <w:r>
        <w:rPr>
          <w:rFonts w:ascii="Arial" w:hAnsi="Arial" w:cs="Arial"/>
          <w:color w:val="000000"/>
          <w:sz w:val="24"/>
          <w:szCs w:val="24"/>
        </w:rPr>
        <w:t>a</w:t>
      </w:r>
      <w:r w:rsidRPr="00C24995">
        <w:rPr>
          <w:rFonts w:ascii="Arial" w:hAnsi="Arial" w:cs="Arial"/>
          <w:color w:val="000000"/>
          <w:sz w:val="24"/>
          <w:szCs w:val="24"/>
        </w:rPr>
        <w:t xml:space="preserve"> presente </w:t>
      </w:r>
      <w:r>
        <w:rPr>
          <w:rFonts w:ascii="Arial" w:hAnsi="Arial" w:cs="Arial"/>
          <w:color w:val="000000"/>
          <w:sz w:val="24"/>
          <w:szCs w:val="24"/>
        </w:rPr>
        <w:t>Ata</w:t>
      </w:r>
      <w:r w:rsidRPr="00C24995">
        <w:rPr>
          <w:rFonts w:ascii="Arial" w:hAnsi="Arial" w:cs="Arial"/>
          <w:color w:val="000000"/>
          <w:sz w:val="24"/>
          <w:szCs w:val="24"/>
        </w:rPr>
        <w:t xml:space="preserve"> em </w:t>
      </w:r>
      <w:r>
        <w:rPr>
          <w:rFonts w:ascii="Arial" w:hAnsi="Arial" w:cs="Arial"/>
          <w:color w:val="000000"/>
          <w:sz w:val="24"/>
          <w:szCs w:val="24"/>
        </w:rPr>
        <w:t>2</w:t>
      </w:r>
      <w:r w:rsidRPr="00C24995">
        <w:rPr>
          <w:rFonts w:ascii="Arial" w:hAnsi="Arial" w:cs="Arial"/>
          <w:color w:val="000000"/>
          <w:sz w:val="24"/>
          <w:szCs w:val="24"/>
        </w:rPr>
        <w:t xml:space="preserve"> (</w:t>
      </w:r>
      <w:r>
        <w:rPr>
          <w:rFonts w:ascii="Arial" w:hAnsi="Arial" w:cs="Arial"/>
          <w:color w:val="000000"/>
          <w:sz w:val="24"/>
          <w:szCs w:val="24"/>
        </w:rPr>
        <w:t>duas</w:t>
      </w:r>
      <w:r w:rsidRPr="00C24995">
        <w:rPr>
          <w:rFonts w:ascii="Arial" w:hAnsi="Arial" w:cs="Arial"/>
          <w:color w:val="000000"/>
          <w:sz w:val="24"/>
          <w:szCs w:val="24"/>
        </w:rPr>
        <w:t>) vias de igual teor e forma, para que surtam um só efeito, às quais, depois de lidas, são assinadas pelos representantes das partes, CONTRATANTE e CONTRATADA.</w:t>
      </w:r>
    </w:p>
    <w:p w:rsidR="00741537" w:rsidRDefault="00741537" w:rsidP="00BD7C6B">
      <w:pPr>
        <w:widowControl w:val="0"/>
        <w:tabs>
          <w:tab w:val="left" w:pos="1701"/>
          <w:tab w:val="left" w:pos="2607"/>
        </w:tabs>
        <w:suppressAutoHyphens w:val="0"/>
        <w:spacing w:line="276" w:lineRule="auto"/>
        <w:jc w:val="both"/>
        <w:rPr>
          <w:rFonts w:ascii="Arial" w:hAnsi="Arial" w:cs="Arial"/>
          <w:color w:val="000000"/>
          <w:sz w:val="24"/>
          <w:szCs w:val="24"/>
        </w:rPr>
      </w:pPr>
    </w:p>
    <w:p w:rsidR="00741537" w:rsidRPr="00C24995" w:rsidRDefault="00741537" w:rsidP="00BD7C6B">
      <w:pPr>
        <w:widowControl w:val="0"/>
        <w:tabs>
          <w:tab w:val="left" w:pos="1701"/>
          <w:tab w:val="left" w:pos="2607"/>
        </w:tabs>
        <w:suppressAutoHyphens w:val="0"/>
        <w:spacing w:line="276" w:lineRule="auto"/>
        <w:jc w:val="both"/>
        <w:rPr>
          <w:rFonts w:ascii="Arial" w:hAnsi="Arial" w:cs="Arial"/>
          <w:color w:val="000000"/>
          <w:sz w:val="24"/>
          <w:szCs w:val="24"/>
        </w:rPr>
      </w:pPr>
    </w:p>
    <w:p w:rsidR="007B640E" w:rsidRDefault="007B640E" w:rsidP="00BD7C6B">
      <w:pPr>
        <w:suppressAutoHyphens w:val="0"/>
        <w:spacing w:line="276" w:lineRule="auto"/>
        <w:ind w:firstLine="1620"/>
        <w:jc w:val="center"/>
        <w:rPr>
          <w:rFonts w:ascii="Arial" w:eastAsia="Arial Unicode MS" w:hAnsi="Arial" w:cs="Arial"/>
          <w:color w:val="000000"/>
          <w:sz w:val="24"/>
          <w:szCs w:val="24"/>
        </w:rPr>
      </w:pPr>
      <w:r w:rsidRPr="00C24995">
        <w:rPr>
          <w:rFonts w:ascii="Arial" w:eastAsia="Arial Unicode MS" w:hAnsi="Arial" w:cs="Arial"/>
          <w:color w:val="000000"/>
          <w:sz w:val="24"/>
          <w:szCs w:val="24"/>
        </w:rPr>
        <w:t xml:space="preserve">Itajaí/SC, ___ de _______________ </w:t>
      </w:r>
      <w:proofErr w:type="spellStart"/>
      <w:r w:rsidRPr="00C24995">
        <w:rPr>
          <w:rFonts w:ascii="Arial" w:eastAsia="Arial Unicode MS" w:hAnsi="Arial" w:cs="Arial"/>
          <w:color w:val="000000"/>
          <w:sz w:val="24"/>
          <w:szCs w:val="24"/>
        </w:rPr>
        <w:t>de</w:t>
      </w:r>
      <w:proofErr w:type="spellEnd"/>
      <w:r w:rsidRPr="00C24995">
        <w:rPr>
          <w:rFonts w:ascii="Arial" w:eastAsia="Arial Unicode MS" w:hAnsi="Arial" w:cs="Arial"/>
          <w:color w:val="000000"/>
          <w:sz w:val="24"/>
          <w:szCs w:val="24"/>
        </w:rPr>
        <w:t xml:space="preserve"> </w:t>
      </w:r>
      <w:r w:rsidR="003A5F76">
        <w:rPr>
          <w:rFonts w:ascii="Arial" w:eastAsia="Arial Unicode MS" w:hAnsi="Arial" w:cs="Arial"/>
          <w:color w:val="000000"/>
          <w:sz w:val="24"/>
          <w:szCs w:val="24"/>
        </w:rPr>
        <w:t>2026</w:t>
      </w:r>
      <w:r w:rsidRPr="00C24995">
        <w:rPr>
          <w:rFonts w:ascii="Arial" w:eastAsia="Arial Unicode MS" w:hAnsi="Arial" w:cs="Arial"/>
          <w:color w:val="000000"/>
          <w:sz w:val="24"/>
          <w:szCs w:val="24"/>
        </w:rPr>
        <w:t>.</w:t>
      </w:r>
    </w:p>
    <w:p w:rsidR="00741537" w:rsidRDefault="00741537" w:rsidP="00BD7C6B">
      <w:pPr>
        <w:suppressAutoHyphens w:val="0"/>
        <w:spacing w:line="276" w:lineRule="auto"/>
        <w:ind w:firstLine="1620"/>
        <w:jc w:val="center"/>
        <w:rPr>
          <w:rFonts w:ascii="Arial" w:eastAsia="Arial Unicode MS" w:hAnsi="Arial" w:cs="Arial"/>
          <w:color w:val="000000"/>
          <w:sz w:val="24"/>
          <w:szCs w:val="24"/>
        </w:rPr>
      </w:pPr>
    </w:p>
    <w:p w:rsidR="00741537" w:rsidRPr="00C24995" w:rsidRDefault="00741537" w:rsidP="00BD7C6B">
      <w:pPr>
        <w:suppressAutoHyphens w:val="0"/>
        <w:spacing w:line="276" w:lineRule="auto"/>
        <w:ind w:firstLine="1620"/>
        <w:jc w:val="center"/>
        <w:rPr>
          <w:rFonts w:ascii="Arial" w:eastAsia="Arial Unicode MS" w:hAnsi="Arial" w:cs="Arial"/>
          <w:color w:val="000000"/>
          <w:sz w:val="24"/>
          <w:szCs w:val="24"/>
        </w:rPr>
      </w:pPr>
    </w:p>
    <w:p w:rsidR="007B640E" w:rsidRDefault="007B640E" w:rsidP="00BD7C6B">
      <w:pPr>
        <w:suppressAutoHyphens w:val="0"/>
        <w:spacing w:line="276" w:lineRule="auto"/>
        <w:ind w:firstLine="1620"/>
        <w:jc w:val="right"/>
        <w:rPr>
          <w:rFonts w:ascii="Arial" w:hAnsi="Arial" w:cs="Arial"/>
          <w:color w:val="000000"/>
          <w:sz w:val="24"/>
          <w:szCs w:val="24"/>
        </w:rPr>
      </w:pPr>
    </w:p>
    <w:p w:rsidR="007B640E" w:rsidRPr="00C24995" w:rsidRDefault="007B640E" w:rsidP="00BD7C6B">
      <w:pPr>
        <w:suppressAutoHyphens w:val="0"/>
        <w:spacing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6"/>
        <w:gridCol w:w="4999"/>
      </w:tblGrid>
      <w:tr w:rsidR="007B640E" w:rsidRPr="00C24995" w:rsidTr="00785949">
        <w:tc>
          <w:tcPr>
            <w:tcW w:w="4428" w:type="dxa"/>
          </w:tcPr>
          <w:p w:rsidR="007B640E" w:rsidRPr="00C24995" w:rsidRDefault="007B640E" w:rsidP="00BD7C6B">
            <w:pPr>
              <w:suppressAutoHyphens w:val="0"/>
              <w:spacing w:line="276" w:lineRule="auto"/>
              <w:jc w:val="center"/>
              <w:rPr>
                <w:rFonts w:ascii="Arial" w:eastAsia="Arial Unicode MS" w:hAnsi="Arial" w:cs="Arial"/>
                <w:sz w:val="24"/>
                <w:szCs w:val="24"/>
              </w:rPr>
            </w:pPr>
            <w:r w:rsidRPr="00634F17">
              <w:rPr>
                <w:rFonts w:ascii="Arial" w:hAnsi="Arial" w:cs="Arial"/>
                <w:b/>
                <w:bCs/>
                <w:noProof/>
                <w:sz w:val="24"/>
                <w:szCs w:val="24"/>
                <w:shd w:val="clear" w:color="auto" w:fill="C6D9F1" w:themeFill="text2" w:themeFillTint="33"/>
              </w:rPr>
              <w:t>Celso Hugo Praun Filho</w:t>
            </w:r>
            <w:r w:rsidRPr="00C24995">
              <w:rPr>
                <w:rFonts w:ascii="Arial" w:eastAsia="Arial Unicode MS" w:hAnsi="Arial" w:cs="Arial"/>
                <w:sz w:val="24"/>
                <w:szCs w:val="24"/>
              </w:rPr>
              <w:t xml:space="preserve"> </w:t>
            </w:r>
          </w:p>
          <w:p w:rsidR="007B640E" w:rsidRPr="00C24995" w:rsidRDefault="007B640E" w:rsidP="00BD7C6B">
            <w:pPr>
              <w:suppressAutoHyphens w:val="0"/>
              <w:spacing w:line="276" w:lineRule="auto"/>
              <w:jc w:val="center"/>
              <w:rPr>
                <w:rFonts w:ascii="Arial" w:hAnsi="Arial" w:cs="Arial"/>
                <w:sz w:val="24"/>
                <w:szCs w:val="24"/>
              </w:rPr>
            </w:pPr>
            <w:r w:rsidRPr="00634F17">
              <w:rPr>
                <w:rFonts w:ascii="Arial" w:hAnsi="Arial" w:cs="Arial"/>
                <w:noProof/>
                <w:color w:val="000000"/>
                <w:sz w:val="24"/>
                <w:szCs w:val="24"/>
                <w:shd w:val="clear" w:color="auto" w:fill="C6D9F1" w:themeFill="text2" w:themeFillTint="33"/>
              </w:rPr>
              <w:t>Diretor Geral</w:t>
            </w:r>
          </w:p>
        </w:tc>
        <w:tc>
          <w:tcPr>
            <w:tcW w:w="5067" w:type="dxa"/>
          </w:tcPr>
          <w:p w:rsidR="007B640E" w:rsidRPr="00C24995" w:rsidRDefault="007B640E" w:rsidP="00BD7C6B">
            <w:pPr>
              <w:suppressAutoHyphens w:val="0"/>
              <w:spacing w:line="276" w:lineRule="auto"/>
              <w:jc w:val="center"/>
              <w:rPr>
                <w:rFonts w:ascii="Arial" w:eastAsia="Arial Unicode MS" w:hAnsi="Arial" w:cs="Arial"/>
                <w:sz w:val="24"/>
                <w:szCs w:val="24"/>
              </w:rPr>
            </w:pPr>
            <w:r w:rsidRPr="00634F17">
              <w:rPr>
                <w:rFonts w:ascii="Arial" w:hAnsi="Arial" w:cs="Arial"/>
                <w:b/>
                <w:noProof/>
                <w:color w:val="000000"/>
                <w:sz w:val="24"/>
                <w:szCs w:val="24"/>
                <w:shd w:val="clear" w:color="auto" w:fill="C6D9F1" w:themeFill="text2" w:themeFillTint="33"/>
              </w:rPr>
              <w:t>Salum dos Santos</w:t>
            </w:r>
          </w:p>
          <w:p w:rsidR="007B640E" w:rsidRPr="00C24995" w:rsidRDefault="007B640E" w:rsidP="00BD7C6B">
            <w:pPr>
              <w:suppressAutoHyphens w:val="0"/>
              <w:spacing w:line="276" w:lineRule="auto"/>
              <w:jc w:val="center"/>
              <w:rPr>
                <w:rFonts w:ascii="Arial" w:hAnsi="Arial" w:cs="Arial"/>
                <w:sz w:val="24"/>
                <w:szCs w:val="24"/>
              </w:rPr>
            </w:pPr>
            <w:r w:rsidRPr="00634F17">
              <w:rPr>
                <w:rFonts w:ascii="Arial" w:hAnsi="Arial" w:cs="Arial"/>
                <w:noProof/>
                <w:color w:val="000000"/>
                <w:sz w:val="24"/>
                <w:szCs w:val="24"/>
                <w:shd w:val="clear" w:color="auto" w:fill="C6D9F1" w:themeFill="text2" w:themeFillTint="33"/>
              </w:rPr>
              <w:t>Diretor Administrativo Financeiro</w:t>
            </w:r>
          </w:p>
        </w:tc>
      </w:tr>
    </w:tbl>
    <w:p w:rsidR="007B640E" w:rsidRDefault="007B640E" w:rsidP="00BD7C6B">
      <w:pPr>
        <w:pStyle w:val="Corpodetexto"/>
        <w:spacing w:line="276" w:lineRule="auto"/>
        <w:rPr>
          <w:rFonts w:ascii="Arial" w:hAnsi="Arial" w:cs="Arial"/>
          <w:szCs w:val="24"/>
        </w:rPr>
      </w:pPr>
    </w:p>
    <w:p w:rsidR="007B640E" w:rsidRDefault="007B640E" w:rsidP="00BD7C6B">
      <w:pPr>
        <w:pStyle w:val="Corpodetexto"/>
        <w:spacing w:line="276" w:lineRule="auto"/>
        <w:rPr>
          <w:rFonts w:ascii="Arial" w:hAnsi="Arial" w:cs="Arial"/>
          <w:szCs w:val="24"/>
        </w:rPr>
      </w:pPr>
    </w:p>
    <w:p w:rsidR="007B640E" w:rsidRDefault="007B640E" w:rsidP="00BD7C6B">
      <w:pPr>
        <w:pStyle w:val="Corpodetexto"/>
        <w:spacing w:line="276" w:lineRule="auto"/>
        <w:rPr>
          <w:rFonts w:ascii="Arial" w:hAnsi="Arial" w:cs="Arial"/>
          <w:szCs w:val="24"/>
        </w:rPr>
      </w:pPr>
    </w:p>
    <w:p w:rsidR="007B640E" w:rsidRPr="00C24995" w:rsidRDefault="007B640E" w:rsidP="00BD7C6B">
      <w:pPr>
        <w:pStyle w:val="Corpodetexto"/>
        <w:spacing w:line="276" w:lineRule="auto"/>
        <w:rPr>
          <w:rFonts w:ascii="Arial" w:hAnsi="Arial" w:cs="Arial"/>
          <w:szCs w:val="24"/>
        </w:rPr>
      </w:pPr>
    </w:p>
    <w:p w:rsidR="007B640E" w:rsidRDefault="007B640E" w:rsidP="00BD7C6B">
      <w:pPr>
        <w:pStyle w:val="Corpodetexto"/>
        <w:spacing w:line="276" w:lineRule="auto"/>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4"/>
        <w:gridCol w:w="2046"/>
        <w:gridCol w:w="3125"/>
      </w:tblGrid>
      <w:tr w:rsidR="007B640E" w:rsidRPr="0000055C" w:rsidTr="00EB3FF3">
        <w:tc>
          <w:tcPr>
            <w:tcW w:w="9495" w:type="dxa"/>
            <w:gridSpan w:val="3"/>
            <w:tcBorders>
              <w:bottom w:val="single" w:sz="4" w:space="0" w:color="auto"/>
            </w:tcBorders>
            <w:shd w:val="clear" w:color="auto" w:fill="D9D9D9"/>
          </w:tcPr>
          <w:p w:rsidR="007B640E" w:rsidRPr="0000055C" w:rsidRDefault="007B640E" w:rsidP="00BD7C6B">
            <w:pPr>
              <w:spacing w:before="100" w:beforeAutospacing="1" w:after="100" w:afterAutospacing="1" w:line="276" w:lineRule="auto"/>
              <w:jc w:val="center"/>
              <w:rPr>
                <w:rFonts w:ascii="Arial" w:hAnsi="Arial" w:cs="Arial"/>
                <w:b/>
              </w:rPr>
            </w:pPr>
            <w:r w:rsidRPr="0000055C">
              <w:rPr>
                <w:rFonts w:ascii="Arial" w:hAnsi="Arial" w:cs="Arial"/>
                <w:b/>
              </w:rPr>
              <w:t>P E L A   B E N E F I C I Á R I A</w:t>
            </w:r>
          </w:p>
        </w:tc>
      </w:tr>
      <w:tr w:rsidR="007B640E" w:rsidRPr="0000055C" w:rsidTr="00EB3FF3">
        <w:tc>
          <w:tcPr>
            <w:tcW w:w="4248" w:type="dxa"/>
            <w:shd w:val="clear" w:color="auto" w:fill="E6E6E6"/>
          </w:tcPr>
          <w:p w:rsidR="007B640E" w:rsidRPr="0000055C" w:rsidRDefault="007B640E" w:rsidP="00BD7C6B">
            <w:pPr>
              <w:spacing w:before="100" w:beforeAutospacing="1" w:after="100" w:afterAutospacing="1" w:line="276" w:lineRule="auto"/>
              <w:jc w:val="center"/>
              <w:rPr>
                <w:rFonts w:ascii="Arial" w:hAnsi="Arial" w:cs="Arial"/>
                <w:b/>
              </w:rPr>
            </w:pPr>
            <w:r w:rsidRPr="0000055C">
              <w:rPr>
                <w:rFonts w:ascii="Arial" w:hAnsi="Arial" w:cs="Arial"/>
                <w:b/>
              </w:rPr>
              <w:t>NOME / EMPRESA</w:t>
            </w:r>
          </w:p>
        </w:tc>
        <w:tc>
          <w:tcPr>
            <w:tcW w:w="2082" w:type="dxa"/>
            <w:shd w:val="clear" w:color="auto" w:fill="E6E6E6"/>
          </w:tcPr>
          <w:p w:rsidR="007B640E" w:rsidRPr="0000055C" w:rsidRDefault="007B640E" w:rsidP="00BD7C6B">
            <w:pPr>
              <w:spacing w:before="100" w:beforeAutospacing="1" w:after="100" w:afterAutospacing="1" w:line="276" w:lineRule="auto"/>
              <w:jc w:val="center"/>
              <w:rPr>
                <w:rFonts w:ascii="Arial" w:hAnsi="Arial" w:cs="Arial"/>
                <w:b/>
              </w:rPr>
            </w:pPr>
            <w:r w:rsidRPr="0000055C">
              <w:rPr>
                <w:rFonts w:ascii="Arial" w:hAnsi="Arial" w:cs="Arial"/>
                <w:b/>
              </w:rPr>
              <w:t>CPF N°:</w:t>
            </w:r>
          </w:p>
        </w:tc>
        <w:tc>
          <w:tcPr>
            <w:tcW w:w="3165" w:type="dxa"/>
            <w:shd w:val="clear" w:color="auto" w:fill="E6E6E6"/>
          </w:tcPr>
          <w:p w:rsidR="007B640E" w:rsidRPr="0000055C" w:rsidRDefault="007B640E" w:rsidP="00BD7C6B">
            <w:pPr>
              <w:spacing w:before="100" w:beforeAutospacing="1" w:after="100" w:afterAutospacing="1" w:line="276" w:lineRule="auto"/>
              <w:jc w:val="center"/>
              <w:rPr>
                <w:rFonts w:ascii="Arial" w:hAnsi="Arial" w:cs="Arial"/>
                <w:b/>
              </w:rPr>
            </w:pPr>
            <w:r w:rsidRPr="0000055C">
              <w:rPr>
                <w:rFonts w:ascii="Arial" w:hAnsi="Arial" w:cs="Arial"/>
                <w:b/>
              </w:rPr>
              <w:t>ASSINATURA</w:t>
            </w:r>
          </w:p>
        </w:tc>
      </w:tr>
      <w:tr w:rsidR="007B640E" w:rsidRPr="0000055C" w:rsidTr="00EB3FF3">
        <w:tc>
          <w:tcPr>
            <w:tcW w:w="4248" w:type="dxa"/>
          </w:tcPr>
          <w:p w:rsidR="007B640E" w:rsidRPr="0000055C" w:rsidRDefault="007B640E" w:rsidP="00BD7C6B">
            <w:pPr>
              <w:spacing w:before="100" w:beforeAutospacing="1" w:after="100" w:afterAutospacing="1" w:line="276" w:lineRule="auto"/>
              <w:rPr>
                <w:rFonts w:ascii="Arial" w:hAnsi="Arial" w:cs="Arial"/>
              </w:rPr>
            </w:pPr>
            <w:r w:rsidRPr="0000055C">
              <w:rPr>
                <w:rFonts w:ascii="Arial" w:hAnsi="Arial" w:cs="Arial"/>
              </w:rPr>
              <w:t>Nome:</w:t>
            </w:r>
          </w:p>
          <w:p w:rsidR="007B640E" w:rsidRPr="0000055C" w:rsidRDefault="007B640E" w:rsidP="00BD7C6B">
            <w:pPr>
              <w:spacing w:before="100" w:beforeAutospacing="1" w:after="100" w:afterAutospacing="1" w:line="276" w:lineRule="auto"/>
              <w:rPr>
                <w:rFonts w:ascii="Arial" w:hAnsi="Arial" w:cs="Arial"/>
              </w:rPr>
            </w:pPr>
            <w:r w:rsidRPr="0000055C">
              <w:rPr>
                <w:rFonts w:ascii="Arial" w:hAnsi="Arial" w:cs="Arial"/>
              </w:rPr>
              <w:t>Razão Social:</w:t>
            </w:r>
          </w:p>
        </w:tc>
        <w:tc>
          <w:tcPr>
            <w:tcW w:w="2082" w:type="dxa"/>
            <w:vAlign w:val="center"/>
          </w:tcPr>
          <w:p w:rsidR="007B640E" w:rsidRPr="0000055C" w:rsidRDefault="007B640E" w:rsidP="00BD7C6B">
            <w:pPr>
              <w:spacing w:before="100" w:beforeAutospacing="1" w:after="100" w:afterAutospacing="1" w:line="276" w:lineRule="auto"/>
              <w:jc w:val="center"/>
              <w:rPr>
                <w:rFonts w:ascii="Arial" w:hAnsi="Arial" w:cs="Arial"/>
              </w:rPr>
            </w:pPr>
          </w:p>
        </w:tc>
        <w:tc>
          <w:tcPr>
            <w:tcW w:w="3165" w:type="dxa"/>
          </w:tcPr>
          <w:p w:rsidR="007B640E" w:rsidRPr="0000055C" w:rsidRDefault="007B640E" w:rsidP="00BD7C6B">
            <w:pPr>
              <w:spacing w:before="100" w:beforeAutospacing="1" w:after="100" w:afterAutospacing="1" w:line="276" w:lineRule="auto"/>
              <w:jc w:val="center"/>
              <w:rPr>
                <w:rFonts w:ascii="Arial" w:hAnsi="Arial" w:cs="Arial"/>
              </w:rPr>
            </w:pPr>
          </w:p>
        </w:tc>
      </w:tr>
    </w:tbl>
    <w:p w:rsidR="007B640E" w:rsidRDefault="007B640E" w:rsidP="00BD7C6B">
      <w:pPr>
        <w:pStyle w:val="Corpodetexto"/>
        <w:spacing w:line="276" w:lineRule="auto"/>
        <w:jc w:val="center"/>
        <w:rPr>
          <w:rFonts w:ascii="Arial" w:hAnsi="Arial" w:cs="Arial"/>
          <w:szCs w:val="24"/>
        </w:rPr>
        <w:sectPr w:rsidR="007B640E" w:rsidSect="00785949">
          <w:headerReference w:type="even" r:id="rId36"/>
          <w:headerReference w:type="default" r:id="rId37"/>
          <w:footerReference w:type="default" r:id="rId38"/>
          <w:pgSz w:w="11907" w:h="16840" w:code="9"/>
          <w:pgMar w:top="1977" w:right="1134" w:bottom="1797" w:left="1418" w:header="567" w:footer="415" w:gutter="0"/>
          <w:pgNumType w:start="1"/>
          <w:cols w:space="720"/>
        </w:sectPr>
      </w:pPr>
    </w:p>
    <w:p w:rsidR="007B640E" w:rsidRDefault="007B640E" w:rsidP="00BD7C6B">
      <w:pPr>
        <w:pStyle w:val="Corpodetexto"/>
        <w:spacing w:line="276" w:lineRule="auto"/>
        <w:jc w:val="center"/>
        <w:rPr>
          <w:rFonts w:ascii="Arial" w:hAnsi="Arial" w:cs="Arial"/>
          <w:szCs w:val="24"/>
        </w:rPr>
      </w:pPr>
    </w:p>
    <w:sectPr w:rsidR="007B640E" w:rsidSect="007B640E">
      <w:headerReference w:type="even" r:id="rId39"/>
      <w:headerReference w:type="default" r:id="rId40"/>
      <w:footerReference w:type="default" r:id="rId41"/>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058" w:rsidRDefault="002E2058">
      <w:r>
        <w:separator/>
      </w:r>
    </w:p>
  </w:endnote>
  <w:endnote w:type="continuationSeparator" w:id="0">
    <w:p w:rsidR="002E2058" w:rsidRDefault="002E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Wide Latin">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0"/>
    <w:family w:val="roman"/>
    <w:pitch w:val="variable"/>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Gothic"/>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Default="002E2058" w:rsidP="00785949">
    <w:pPr>
      <w:pStyle w:val="Rodap"/>
      <w:jc w:val="right"/>
    </w:pPr>
    <w:r>
      <w:rPr>
        <w:noProof/>
      </w:rPr>
      <w:drawing>
        <wp:anchor distT="114300" distB="114300" distL="114300" distR="114300" simplePos="0" relativeHeight="251671552" behindDoc="1" locked="0" layoutInCell="1" hidden="0" allowOverlap="1" wp14:anchorId="03F0DF12" wp14:editId="4AAA55AF">
          <wp:simplePos x="0" y="0"/>
          <wp:positionH relativeFrom="margin">
            <wp:align>right</wp:align>
          </wp:positionH>
          <wp:positionV relativeFrom="paragraph">
            <wp:posOffset>-142875</wp:posOffset>
          </wp:positionV>
          <wp:extent cx="1323975" cy="476250"/>
          <wp:effectExtent l="0" t="0" r="9525" b="0"/>
          <wp:wrapNone/>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Default="002E2058">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Default="002E2058" w:rsidP="00785949">
    <w:pPr>
      <w:pStyle w:val="Rodap"/>
      <w:jc w:val="right"/>
    </w:pPr>
    <w:r>
      <w:t xml:space="preserve">                                                                </w:t>
    </w:r>
    <w:r>
      <w:rPr>
        <w:noProof/>
      </w:rPr>
      <w:drawing>
        <wp:inline distT="0" distB="0" distL="0" distR="0" wp14:anchorId="4A9910A3" wp14:editId="6D201D92">
          <wp:extent cx="1836420" cy="504825"/>
          <wp:effectExtent l="19050" t="0" r="0" b="0"/>
          <wp:docPr id="15" name="Imagem 15"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Default="002E2058">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Pr="006E22D5" w:rsidRDefault="002E2058" w:rsidP="00785949">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Default="002E2058" w:rsidP="00785949">
    <w:pPr>
      <w:pStyle w:val="Rodap"/>
      <w:tabs>
        <w:tab w:val="clear" w:pos="4419"/>
      </w:tabs>
      <w:jc w:val="right"/>
    </w:pPr>
    <w:r>
      <w:rPr>
        <w:noProof/>
      </w:rPr>
      <w:drawing>
        <wp:anchor distT="114300" distB="114300" distL="114300" distR="114300" simplePos="0" relativeHeight="251673600" behindDoc="1" locked="0" layoutInCell="1" hidden="0" allowOverlap="1" wp14:anchorId="03F0DF12" wp14:editId="4AAA55AF">
          <wp:simplePos x="0" y="0"/>
          <wp:positionH relativeFrom="margin">
            <wp:posOffset>4552950</wp:posOffset>
          </wp:positionH>
          <wp:positionV relativeFrom="paragraph">
            <wp:posOffset>-343535</wp:posOffset>
          </wp:positionV>
          <wp:extent cx="1323975" cy="476250"/>
          <wp:effectExtent l="0" t="0" r="9525" b="0"/>
          <wp:wrapNone/>
          <wp:docPr id="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23975" cy="476250"/>
                  </a:xfrm>
                  <a:prstGeom prst="rect">
                    <a:avLst/>
                  </a:prstGeom>
                  <a:ln/>
                </pic:spPr>
              </pic:pic>
            </a:graphicData>
          </a:graphic>
          <wp14:sizeRelH relativeFrom="margin">
            <wp14:pctWidth>0</wp14:pctWidth>
          </wp14:sizeRelH>
          <wp14:sizeRelV relativeFrom="margin">
            <wp14:pctHeight>0</wp14:pctHeight>
          </wp14:sizeRelV>
        </wp:anchor>
      </w:drawing>
    </w:r>
    <w:r>
      <w:t xml:space="preserve">                                                      </w:t>
    </w:r>
  </w:p>
  <w:p w:rsidR="002E2058" w:rsidRDefault="002E2058" w:rsidP="00785949">
    <w:pPr>
      <w:pStyle w:val="Rodap"/>
    </w:pPr>
  </w:p>
  <w:p w:rsidR="002E2058" w:rsidRPr="006E22D5" w:rsidRDefault="002E2058" w:rsidP="00785949">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634F17">
      <w:rPr>
        <w:rFonts w:ascii="Arial" w:hAnsi="Arial" w:cs="Arial"/>
        <w:noProof/>
        <w:sz w:val="16"/>
        <w:szCs w:val="16"/>
        <w:shd w:val="clear" w:color="auto" w:fill="C6D9F1" w:themeFill="text2" w:themeFillTint="33"/>
      </w:rPr>
      <w:t>PREGÃO</w:t>
    </w:r>
    <w:r w:rsidRPr="00A66013">
      <w:rPr>
        <w:rFonts w:ascii="Arial" w:hAnsi="Arial" w:cs="Arial"/>
        <w:sz w:val="16"/>
        <w:szCs w:val="16"/>
        <w:shd w:val="clear" w:color="auto" w:fill="C6D9F1" w:themeFill="text2" w:themeFillTint="33"/>
      </w:rPr>
      <w:t xml:space="preserve"> </w:t>
    </w:r>
    <w:r w:rsidRPr="00634F17">
      <w:rPr>
        <w:rFonts w:ascii="Arial" w:hAnsi="Arial" w:cs="Arial"/>
        <w:noProof/>
        <w:sz w:val="16"/>
        <w:szCs w:val="16"/>
        <w:shd w:val="clear" w:color="auto" w:fill="C6D9F1" w:themeFill="text2" w:themeFillTint="33"/>
      </w:rPr>
      <w:t>ELETRÔNICO</w:t>
    </w:r>
    <w:r w:rsidRPr="00A66013">
      <w:rPr>
        <w:rFonts w:ascii="Arial" w:hAnsi="Arial" w:cs="Arial"/>
        <w:sz w:val="16"/>
        <w:szCs w:val="16"/>
        <w:shd w:val="clear" w:color="auto" w:fill="C6D9F1" w:themeFill="text2" w:themeFillTint="33"/>
      </w:rPr>
      <w:t xml:space="preserve"> N° </w:t>
    </w:r>
    <w:r>
      <w:rPr>
        <w:rFonts w:ascii="Arial" w:hAnsi="Arial" w:cs="Arial"/>
        <w:noProof/>
        <w:sz w:val="16"/>
        <w:szCs w:val="16"/>
        <w:shd w:val="clear" w:color="auto" w:fill="C6D9F1" w:themeFill="text2" w:themeFillTint="33"/>
      </w:rPr>
      <w:t>007</w:t>
    </w:r>
    <w:r w:rsidRPr="00A66013">
      <w:rPr>
        <w:rFonts w:ascii="Arial" w:hAnsi="Arial" w:cs="Arial"/>
        <w:sz w:val="16"/>
        <w:szCs w:val="16"/>
        <w:shd w:val="clear" w:color="auto" w:fill="C6D9F1" w:themeFill="text2" w:themeFillTint="33"/>
      </w:rPr>
      <w:t>/</w:t>
    </w:r>
    <w:r w:rsidRPr="00634F17">
      <w:rPr>
        <w:rFonts w:ascii="Arial" w:hAnsi="Arial" w:cs="Arial"/>
        <w:noProof/>
        <w:sz w:val="16"/>
        <w:szCs w:val="16"/>
        <w:shd w:val="clear" w:color="auto" w:fill="C6D9F1" w:themeFill="text2" w:themeFillTint="33"/>
      </w:rPr>
      <w:t>202</w:t>
    </w:r>
    <w:r>
      <w:rPr>
        <w:rFonts w:ascii="Arial" w:hAnsi="Arial" w:cs="Arial"/>
        <w:noProof/>
        <w:sz w:val="16"/>
        <w:szCs w:val="16"/>
        <w:shd w:val="clear" w:color="auto" w:fill="C6D9F1" w:themeFill="text2" w:themeFillTint="33"/>
      </w:rPr>
      <w:t>6</w:t>
    </w:r>
    <w:r>
      <w:rPr>
        <w:rFonts w:ascii="Century Gothic" w:hAnsi="Century Gothic"/>
        <w:sz w:val="16"/>
        <w:szCs w:val="16"/>
      </w:rPr>
      <w:t xml:space="preserve"> – SRP 003/2026 -</w:t>
    </w:r>
    <w:r w:rsidRPr="001032E4">
      <w:rPr>
        <w:rFonts w:ascii="Century Gothic" w:hAnsi="Century Gothic"/>
        <w:sz w:val="16"/>
        <w:szCs w:val="16"/>
      </w:rPr>
      <w:t xml:space="preserve"> (</w:t>
    </w:r>
    <w:r w:rsidRPr="00634F17">
      <w:rPr>
        <w:rFonts w:ascii="Arial" w:hAnsi="Arial" w:cs="Arial"/>
        <w:noProof/>
        <w:sz w:val="16"/>
        <w:szCs w:val="16"/>
        <w:shd w:val="clear" w:color="auto" w:fill="C6D9F1" w:themeFill="text2" w:themeFillTint="33"/>
      </w:rPr>
      <w:t>2025-SUP-100645</w:t>
    </w:r>
    <w:r w:rsidRPr="001032E4">
      <w:rPr>
        <w:rFonts w:ascii="Century Gothic" w:hAnsi="Century Gothic"/>
        <w:sz w:val="16"/>
        <w:szCs w:val="16"/>
      </w:rPr>
      <w:t xml:space="preserve">) – </w:t>
    </w:r>
    <w:r>
      <w:rPr>
        <w:rFonts w:ascii="Century Gothic" w:hAnsi="Century Gothic"/>
        <w:sz w:val="16"/>
        <w:szCs w:val="16"/>
      </w:rPr>
      <w:t>Ata de Registro de Preços Nº 003</w:t>
    </w:r>
    <w:r w:rsidRPr="001032E4">
      <w:rPr>
        <w:rFonts w:ascii="Century Gothic" w:hAnsi="Century Gothic"/>
        <w:sz w:val="16"/>
        <w:szCs w:val="16"/>
      </w:rPr>
      <w:t>/</w:t>
    </w:r>
    <w:r>
      <w:rPr>
        <w:rFonts w:ascii="Century Gothic" w:hAnsi="Century Gothic"/>
        <w:sz w:val="16"/>
        <w:szCs w:val="16"/>
      </w:rPr>
      <w:t>2026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Default="002E2058" w:rsidP="00785949">
    <w:pPr>
      <w:pStyle w:val="Rodap"/>
      <w:tabs>
        <w:tab w:val="clear" w:pos="4419"/>
      </w:tabs>
      <w:jc w:val="right"/>
    </w:pPr>
    <w:r>
      <w:t xml:space="preserve">                                                      </w:t>
    </w:r>
    <w:r>
      <w:rPr>
        <w:noProof/>
      </w:rPr>
      <w:drawing>
        <wp:inline distT="0" distB="0" distL="0" distR="0" wp14:anchorId="514CC062" wp14:editId="087D5E20">
          <wp:extent cx="1836420" cy="504825"/>
          <wp:effectExtent l="19050" t="0" r="0" b="0"/>
          <wp:docPr id="7" name="Imagem 7"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rsidR="002E2058" w:rsidRDefault="002E2058" w:rsidP="00785949">
    <w:pPr>
      <w:pStyle w:val="Rodap"/>
    </w:pPr>
  </w:p>
  <w:p w:rsidR="002E2058" w:rsidRPr="006E22D5" w:rsidRDefault="002E2058" w:rsidP="00785949">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Pr>
        <w:rFonts w:ascii="Arial" w:hAnsi="Arial" w:cs="Arial"/>
        <w:noProof/>
        <w:sz w:val="16"/>
        <w:szCs w:val="16"/>
        <w:shd w:val="clear" w:color="auto" w:fill="C6D9F1" w:themeFill="text2" w:themeFillTint="33"/>
      </w:rPr>
      <w:t>«intCodModalidade»</w:t>
    </w:r>
    <w:r w:rsidRPr="00A66013">
      <w:rPr>
        <w:rFonts w:ascii="Arial" w:hAnsi="Arial" w:cs="Arial"/>
        <w:sz w:val="16"/>
        <w:szCs w:val="16"/>
        <w:shd w:val="clear" w:color="auto" w:fill="C6D9F1" w:themeFill="text2" w:themeFillTint="33"/>
      </w:rPr>
      <w:t xml:space="preserve"> </w:t>
    </w:r>
    <w:r>
      <w:rPr>
        <w:rFonts w:ascii="Arial" w:hAnsi="Arial" w:cs="Arial"/>
        <w:noProof/>
        <w:sz w:val="16"/>
        <w:szCs w:val="16"/>
        <w:shd w:val="clear" w:color="auto" w:fill="C6D9F1" w:themeFill="text2" w:themeFillTint="33"/>
      </w:rPr>
      <w:t>«strMeio»</w:t>
    </w:r>
    <w:r w:rsidRPr="00A66013">
      <w:rPr>
        <w:rFonts w:ascii="Arial" w:hAnsi="Arial" w:cs="Arial"/>
        <w:sz w:val="16"/>
        <w:szCs w:val="16"/>
        <w:shd w:val="clear" w:color="auto" w:fill="C6D9F1" w:themeFill="text2" w:themeFillTint="33"/>
      </w:rPr>
      <w:t xml:space="preserve"> N° </w:t>
    </w:r>
    <w:r>
      <w:rPr>
        <w:rFonts w:ascii="Arial" w:hAnsi="Arial" w:cs="Arial"/>
        <w:noProof/>
        <w:sz w:val="16"/>
        <w:szCs w:val="16"/>
        <w:shd w:val="clear" w:color="auto" w:fill="C6D9F1" w:themeFill="text2" w:themeFillTint="33"/>
      </w:rPr>
      <w:t>«intProcessoLicitatorio»</w:t>
    </w:r>
    <w:r w:rsidRPr="00A66013">
      <w:rPr>
        <w:rFonts w:ascii="Arial" w:hAnsi="Arial" w:cs="Arial"/>
        <w:sz w:val="16"/>
        <w:szCs w:val="16"/>
        <w:shd w:val="clear" w:color="auto" w:fill="C6D9F1" w:themeFill="text2" w:themeFillTint="33"/>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intAnoProcessoLicitatorio</w:t>
    </w:r>
    <w:proofErr w:type="spellEnd"/>
    <w:r>
      <w:rPr>
        <w:rFonts w:ascii="Arial" w:hAnsi="Arial" w:cs="Arial"/>
        <w:noProof/>
        <w:sz w:val="16"/>
        <w:szCs w:val="16"/>
        <w:shd w:val="clear" w:color="auto" w:fill="C6D9F1" w:themeFill="text2" w:themeFillTint="33"/>
      </w:rPr>
      <w:t>»</w:t>
    </w:r>
    <w:r>
      <w:rPr>
        <w:rFonts w:ascii="Century Gothic" w:hAnsi="Century Gothic"/>
        <w:sz w:val="16"/>
        <w:szCs w:val="16"/>
      </w:rPr>
      <w:t xml:space="preserve"> </w:t>
    </w:r>
    <w:r w:rsidRPr="001032E4">
      <w:rPr>
        <w:rFonts w:ascii="Century Gothic" w:hAnsi="Century Gothic"/>
        <w:sz w:val="16"/>
        <w:szCs w:val="16"/>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strProcessoAdm</w:t>
    </w:r>
    <w:proofErr w:type="spellEnd"/>
    <w:r>
      <w:rPr>
        <w:rFonts w:ascii="Arial" w:hAnsi="Arial" w:cs="Arial"/>
        <w:noProof/>
        <w:sz w:val="16"/>
        <w:szCs w:val="16"/>
        <w:shd w:val="clear" w:color="auto" w:fill="C6D9F1" w:themeFill="text2" w:themeFillTint="33"/>
      </w:rPr>
      <w:t>»</w:t>
    </w:r>
    <w:r w:rsidRPr="001032E4">
      <w:rPr>
        <w:rFonts w:ascii="Century Gothic" w:hAnsi="Century Gothic"/>
        <w:sz w:val="16"/>
        <w:szCs w:val="16"/>
      </w:rPr>
      <w:t xml:space="preserve">) – </w:t>
    </w:r>
    <w:r>
      <w:rPr>
        <w:rFonts w:ascii="Century Gothic" w:hAnsi="Century Gothic"/>
        <w:sz w:val="16"/>
        <w:szCs w:val="16"/>
      </w:rPr>
      <w:t xml:space="preserve">Ata de Registro de </w:t>
    </w:r>
    <w:proofErr w:type="gramStart"/>
    <w:r>
      <w:rPr>
        <w:rFonts w:ascii="Century Gothic" w:hAnsi="Century Gothic"/>
        <w:sz w:val="16"/>
        <w:szCs w:val="16"/>
      </w:rPr>
      <w:t xml:space="preserve">Preços </w:t>
    </w:r>
    <w:r w:rsidRPr="001032E4">
      <w:rPr>
        <w:rFonts w:ascii="Century Gothic" w:hAnsi="Century Gothic"/>
        <w:sz w:val="16"/>
        <w:szCs w:val="16"/>
      </w:rPr>
      <w:t xml:space="preserve"> Nº</w:t>
    </w:r>
    <w:proofErr w:type="gramEnd"/>
    <w:r w:rsidRPr="001032E4">
      <w:rPr>
        <w:rFonts w:ascii="Century Gothic" w:hAnsi="Century Gothic"/>
        <w:sz w:val="16"/>
        <w:szCs w:val="16"/>
      </w:rPr>
      <w:t xml:space="preserve"> _____/</w:t>
    </w:r>
    <w:r>
      <w:rPr>
        <w:rFonts w:ascii="Century Gothic" w:hAnsi="Century Gothic"/>
        <w:sz w:val="16"/>
        <w:szCs w:val="16"/>
      </w:rPr>
      <w:t>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058" w:rsidRDefault="002E2058">
      <w:r>
        <w:separator/>
      </w:r>
    </w:p>
  </w:footnote>
  <w:footnote w:type="continuationSeparator" w:id="0">
    <w:p w:rsidR="002E2058" w:rsidRDefault="002E2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Pr="00A979E3" w:rsidRDefault="002E2058" w:rsidP="0067072F">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341B95">
      <w:rPr>
        <w:rStyle w:val="Nmerodepgina"/>
        <w:rFonts w:ascii="Verdana" w:hAnsi="Verdana"/>
        <w:b/>
        <w:noProof/>
      </w:rPr>
      <w:t>2</w:t>
    </w:r>
    <w:r w:rsidRPr="00A979E3">
      <w:rPr>
        <w:rStyle w:val="Nmerodepgina"/>
        <w:rFonts w:ascii="Verdana" w:hAnsi="Verdana"/>
        <w:b/>
      </w:rPr>
      <w:fldChar w:fldCharType="end"/>
    </w:r>
  </w:p>
  <w:p w:rsidR="002E2058" w:rsidRDefault="002E2058" w:rsidP="0067072F">
    <w:pPr>
      <w:ind w:right="360"/>
      <w:jc w:val="right"/>
      <w:rPr>
        <w:rFonts w:ascii="Arial" w:hAnsi="Arial" w:cs="Tahoma"/>
        <w:b/>
        <w:color w:val="808080"/>
        <w:sz w:val="16"/>
        <w:szCs w:val="16"/>
      </w:rPr>
    </w:pPr>
    <w:r>
      <w:rPr>
        <w:noProof/>
      </w:rPr>
      <w:drawing>
        <wp:anchor distT="0" distB="0" distL="0" distR="0" simplePos="0" relativeHeight="251675648" behindDoc="1" locked="0" layoutInCell="1" hidden="0" allowOverlap="1" wp14:anchorId="3B832C8F" wp14:editId="325135A1">
          <wp:simplePos x="0" y="0"/>
          <wp:positionH relativeFrom="column">
            <wp:posOffset>2771224</wp:posOffset>
          </wp:positionH>
          <wp:positionV relativeFrom="paragraph">
            <wp:posOffset>-166597</wp:posOffset>
          </wp:positionV>
          <wp:extent cx="1118840" cy="1117238"/>
          <wp:effectExtent l="0" t="0" r="0" b="0"/>
          <wp:wrapNone/>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2E2058" w:rsidRDefault="002E2058" w:rsidP="0067072F">
    <w:pPr>
      <w:jc w:val="right"/>
      <w:rPr>
        <w:rFonts w:ascii="Arial" w:hAnsi="Arial" w:cs="Tahoma"/>
        <w:b/>
        <w:color w:val="808080"/>
        <w:sz w:val="16"/>
        <w:szCs w:val="16"/>
      </w:rPr>
    </w:pPr>
  </w:p>
  <w:p w:rsidR="002E2058" w:rsidRDefault="002E2058" w:rsidP="0067072F">
    <w:pPr>
      <w:jc w:val="right"/>
      <w:rPr>
        <w:rFonts w:ascii="Arial" w:eastAsia="Arial" w:hAnsi="Arial" w:cs="Arial"/>
        <w:b/>
        <w:bCs/>
        <w:color w:val="808080"/>
        <w:sz w:val="16"/>
        <w:szCs w:val="16"/>
      </w:rPr>
    </w:pPr>
    <w:r>
      <w:rPr>
        <w:noProof/>
      </w:rPr>
      <w:drawing>
        <wp:anchor distT="0" distB="0" distL="0" distR="0" simplePos="0" relativeHeight="251676672" behindDoc="1" locked="0" layoutInCell="1" hidden="0" allowOverlap="1" wp14:anchorId="7083267F" wp14:editId="7268BB23">
          <wp:simplePos x="0" y="0"/>
          <wp:positionH relativeFrom="column">
            <wp:posOffset>76836</wp:posOffset>
          </wp:positionH>
          <wp:positionV relativeFrom="paragraph">
            <wp:posOffset>-56512</wp:posOffset>
          </wp:positionV>
          <wp:extent cx="2709545" cy="770890"/>
          <wp:effectExtent l="0" t="0" r="0" b="0"/>
          <wp:wrapNone/>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709545" cy="770890"/>
                  </a:xfrm>
                  <a:prstGeom prst="rect">
                    <a:avLst/>
                  </a:prstGeom>
                  <a:ln/>
                </pic:spPr>
              </pic:pic>
            </a:graphicData>
          </a:graphic>
        </wp:anchor>
      </w:drawing>
    </w:r>
  </w:p>
  <w:p w:rsidR="002E2058" w:rsidRDefault="002E2058" w:rsidP="0067072F">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2E2058" w:rsidRDefault="002E2058" w:rsidP="0067072F">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2E2058" w:rsidRDefault="002E2058" w:rsidP="0067072F">
    <w:pPr>
      <w:jc w:val="right"/>
      <w:rPr>
        <w:rFonts w:ascii="Arial" w:eastAsia="Arial" w:hAnsi="Arial" w:cs="Arial"/>
        <w:b/>
        <w:bCs/>
        <w:color w:val="434343"/>
        <w:sz w:val="16"/>
        <w:szCs w:val="16"/>
      </w:rPr>
    </w:pPr>
    <w:r>
      <w:rPr>
        <w:rFonts w:ascii="Arial" w:eastAsia="Arial" w:hAnsi="Arial" w:cs="Arial"/>
        <w:b/>
        <w:bCs/>
        <w:color w:val="434343"/>
        <w:sz w:val="16"/>
        <w:szCs w:val="16"/>
      </w:rPr>
      <w:t>Fone: 0800 645 0195 • 47 3344-9000</w:t>
    </w:r>
  </w:p>
  <w:p w:rsidR="002E2058" w:rsidRDefault="002E2058" w:rsidP="0067072F">
    <w:pPr>
      <w:jc w:val="right"/>
      <w:rPr>
        <w:rFonts w:ascii="Arial" w:eastAsia="Arial" w:hAnsi="Arial" w:cs="Arial"/>
        <w:b/>
        <w:bCs/>
        <w:color w:val="434343"/>
        <w:sz w:val="16"/>
        <w:szCs w:val="16"/>
      </w:rPr>
    </w:pPr>
    <w:r>
      <w:rPr>
        <w:rFonts w:ascii="Arial" w:eastAsia="Arial" w:hAnsi="Arial" w:cs="Arial"/>
        <w:b/>
        <w:bCs/>
        <w:color w:val="434343"/>
        <w:sz w:val="16"/>
        <w:szCs w:val="16"/>
      </w:rPr>
      <w:t>www.semasaitajai.com.br</w:t>
    </w:r>
  </w:p>
  <w:p w:rsidR="002E2058" w:rsidRPr="006E22D5" w:rsidRDefault="002E2058" w:rsidP="0067072F">
    <w:pPr>
      <w:pStyle w:val="Cabealho"/>
      <w:tabs>
        <w:tab w:val="clear" w:pos="4419"/>
        <w:tab w:val="clear" w:pos="8838"/>
        <w:tab w:val="left" w:pos="6676"/>
      </w:tabs>
    </w:pPr>
    <w:r>
      <w:tab/>
    </w:r>
  </w:p>
  <w:p w:rsidR="002E2058" w:rsidRDefault="002E2058" w:rsidP="00785949">
    <w:pPr>
      <w:ind w:right="-3"/>
      <w:jc w:val="right"/>
      <w:rPr>
        <w:rFonts w:ascii="Arial" w:hAnsi="Arial" w:cs="Tahoma"/>
        <w:b/>
        <w:color w:val="80808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Default="002E2058">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Pr="00A979E3" w:rsidRDefault="002E2058" w:rsidP="00477FA9">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341B95">
      <w:rPr>
        <w:rStyle w:val="Nmerodepgina"/>
        <w:rFonts w:ascii="Verdana" w:hAnsi="Verdana"/>
        <w:b/>
        <w:noProof/>
      </w:rPr>
      <w:t>50</w:t>
    </w:r>
    <w:r w:rsidRPr="00A979E3">
      <w:rPr>
        <w:rStyle w:val="Nmerodepgina"/>
        <w:rFonts w:ascii="Verdana" w:hAnsi="Verdana"/>
        <w:b/>
      </w:rPr>
      <w:fldChar w:fldCharType="end"/>
    </w:r>
  </w:p>
  <w:p w:rsidR="002E2058" w:rsidRDefault="002E2058" w:rsidP="00477FA9">
    <w:pPr>
      <w:ind w:right="360"/>
      <w:jc w:val="right"/>
      <w:rPr>
        <w:rFonts w:ascii="Arial" w:hAnsi="Arial" w:cs="Tahoma"/>
        <w:b/>
        <w:color w:val="808080"/>
        <w:sz w:val="16"/>
        <w:szCs w:val="16"/>
      </w:rPr>
    </w:pPr>
    <w:r>
      <w:rPr>
        <w:noProof/>
      </w:rPr>
      <w:drawing>
        <wp:anchor distT="0" distB="0" distL="0" distR="0" simplePos="0" relativeHeight="251665408" behindDoc="1" locked="0" layoutInCell="1" hidden="0" allowOverlap="1" wp14:anchorId="1F7C49BB" wp14:editId="7E255170">
          <wp:simplePos x="0" y="0"/>
          <wp:positionH relativeFrom="column">
            <wp:posOffset>2771224</wp:posOffset>
          </wp:positionH>
          <wp:positionV relativeFrom="paragraph">
            <wp:posOffset>-166597</wp:posOffset>
          </wp:positionV>
          <wp:extent cx="1118840" cy="1117238"/>
          <wp:effectExtent l="0" t="0" r="0" b="0"/>
          <wp:wrapNone/>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2E2058" w:rsidRDefault="002E2058" w:rsidP="00477FA9">
    <w:pPr>
      <w:jc w:val="right"/>
      <w:rPr>
        <w:rFonts w:ascii="Arial" w:hAnsi="Arial" w:cs="Tahoma"/>
        <w:b/>
        <w:color w:val="808080"/>
        <w:sz w:val="16"/>
        <w:szCs w:val="16"/>
      </w:rPr>
    </w:pPr>
    <w:r>
      <w:rPr>
        <w:noProof/>
      </w:rPr>
      <w:drawing>
        <wp:anchor distT="0" distB="0" distL="0" distR="0" simplePos="0" relativeHeight="251666432" behindDoc="1" locked="0" layoutInCell="1" hidden="0" allowOverlap="1" wp14:anchorId="78B232F7" wp14:editId="675A228B">
          <wp:simplePos x="0" y="0"/>
          <wp:positionH relativeFrom="column">
            <wp:posOffset>80645</wp:posOffset>
          </wp:positionH>
          <wp:positionV relativeFrom="paragraph">
            <wp:posOffset>56515</wp:posOffset>
          </wp:positionV>
          <wp:extent cx="2486025" cy="714375"/>
          <wp:effectExtent l="0" t="0" r="9525" b="9525"/>
          <wp:wrapNone/>
          <wp:docPr id="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2E2058" w:rsidRDefault="002E2058" w:rsidP="00477FA9">
    <w:pPr>
      <w:jc w:val="right"/>
      <w:rPr>
        <w:rFonts w:ascii="Arial" w:eastAsia="Arial" w:hAnsi="Arial" w:cs="Arial"/>
        <w:b/>
        <w:bCs/>
        <w:color w:val="808080"/>
        <w:sz w:val="16"/>
        <w:szCs w:val="16"/>
      </w:rPr>
    </w:pPr>
  </w:p>
  <w:p w:rsidR="002E2058" w:rsidRDefault="002E2058" w:rsidP="00477FA9">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2E2058" w:rsidRDefault="002E2058" w:rsidP="00477FA9">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2E2058" w:rsidRDefault="002E2058" w:rsidP="00477FA9">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2E2058" w:rsidRDefault="002E2058" w:rsidP="00477FA9">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2E2058" w:rsidRPr="00203602" w:rsidRDefault="002E2058" w:rsidP="00477FA9">
    <w:pPr>
      <w:pStyle w:val="Cabealho"/>
      <w:tabs>
        <w:tab w:val="left" w:pos="6676"/>
      </w:tabs>
    </w:pPr>
    <w:r>
      <w:tab/>
    </w:r>
  </w:p>
  <w:p w:rsidR="002E2058" w:rsidRDefault="002E2058" w:rsidP="00477FA9">
    <w:pPr>
      <w:rPr>
        <w:rFonts w:ascii="Arial" w:hAnsi="Arial" w:cs="Tahoma"/>
        <w:b/>
        <w:color w:val="808080"/>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Default="002E2058">
    <w:pPr>
      <w:pStyle w:val="Cabealh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Pr="006E22D5" w:rsidRDefault="002E2058" w:rsidP="00785949">
    <w:pPr>
      <w:ind w:right="36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Default="002E2058">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2E2058" w:rsidRDefault="002E2058">
    <w:pPr>
      <w:pStyle w:val="Cabealho"/>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Pr="00A979E3" w:rsidRDefault="002E2058" w:rsidP="00477FA9">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341B95">
      <w:rPr>
        <w:rStyle w:val="Nmerodepgina"/>
        <w:rFonts w:ascii="Verdana" w:hAnsi="Verdana"/>
        <w:b/>
        <w:noProof/>
      </w:rPr>
      <w:t>18</w:t>
    </w:r>
    <w:r w:rsidRPr="00A979E3">
      <w:rPr>
        <w:rStyle w:val="Nmerodepgina"/>
        <w:rFonts w:ascii="Verdana" w:hAnsi="Verdana"/>
        <w:b/>
      </w:rPr>
      <w:fldChar w:fldCharType="end"/>
    </w:r>
  </w:p>
  <w:p w:rsidR="002E2058" w:rsidRDefault="002E2058" w:rsidP="00477FA9">
    <w:pPr>
      <w:ind w:right="360"/>
      <w:jc w:val="right"/>
      <w:rPr>
        <w:rFonts w:ascii="Arial" w:hAnsi="Arial" w:cs="Tahoma"/>
        <w:b/>
        <w:color w:val="808080"/>
        <w:sz w:val="16"/>
        <w:szCs w:val="16"/>
      </w:rPr>
    </w:pPr>
    <w:r>
      <w:rPr>
        <w:noProof/>
      </w:rPr>
      <w:drawing>
        <wp:anchor distT="0" distB="0" distL="0" distR="0" simplePos="0" relativeHeight="251668480" behindDoc="1" locked="0" layoutInCell="1" hidden="0" allowOverlap="1" wp14:anchorId="1F7C49BB" wp14:editId="7E255170">
          <wp:simplePos x="0" y="0"/>
          <wp:positionH relativeFrom="column">
            <wp:posOffset>2771224</wp:posOffset>
          </wp:positionH>
          <wp:positionV relativeFrom="paragraph">
            <wp:posOffset>-166597</wp:posOffset>
          </wp:positionV>
          <wp:extent cx="1118840" cy="1117238"/>
          <wp:effectExtent l="0" t="0" r="0" b="0"/>
          <wp:wrapNone/>
          <wp:docPr id="1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118840" cy="1117238"/>
                  </a:xfrm>
                  <a:prstGeom prst="rect">
                    <a:avLst/>
                  </a:prstGeom>
                  <a:ln/>
                </pic:spPr>
              </pic:pic>
            </a:graphicData>
          </a:graphic>
        </wp:anchor>
      </w:drawing>
    </w:r>
  </w:p>
  <w:p w:rsidR="002E2058" w:rsidRDefault="002E2058" w:rsidP="00477FA9">
    <w:pPr>
      <w:jc w:val="right"/>
      <w:rPr>
        <w:rFonts w:ascii="Arial" w:hAnsi="Arial" w:cs="Tahoma"/>
        <w:b/>
        <w:color w:val="808080"/>
        <w:sz w:val="16"/>
        <w:szCs w:val="16"/>
      </w:rPr>
    </w:pPr>
    <w:r>
      <w:rPr>
        <w:noProof/>
      </w:rPr>
      <w:drawing>
        <wp:anchor distT="0" distB="0" distL="0" distR="0" simplePos="0" relativeHeight="251669504" behindDoc="1" locked="0" layoutInCell="1" hidden="0" allowOverlap="1" wp14:anchorId="78B232F7" wp14:editId="675A228B">
          <wp:simplePos x="0" y="0"/>
          <wp:positionH relativeFrom="column">
            <wp:posOffset>80645</wp:posOffset>
          </wp:positionH>
          <wp:positionV relativeFrom="paragraph">
            <wp:posOffset>56515</wp:posOffset>
          </wp:positionV>
          <wp:extent cx="2486025" cy="714375"/>
          <wp:effectExtent l="0" t="0" r="9525" b="9525"/>
          <wp:wrapNone/>
          <wp:docPr id="1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2486025" cy="714375"/>
                  </a:xfrm>
                  <a:prstGeom prst="rect">
                    <a:avLst/>
                  </a:prstGeom>
                  <a:ln/>
                </pic:spPr>
              </pic:pic>
            </a:graphicData>
          </a:graphic>
          <wp14:sizeRelH relativeFrom="margin">
            <wp14:pctWidth>0</wp14:pctWidth>
          </wp14:sizeRelH>
          <wp14:sizeRelV relativeFrom="margin">
            <wp14:pctHeight>0</wp14:pctHeight>
          </wp14:sizeRelV>
        </wp:anchor>
      </w:drawing>
    </w:r>
  </w:p>
  <w:p w:rsidR="002E2058" w:rsidRDefault="002E2058" w:rsidP="00477FA9">
    <w:pPr>
      <w:jc w:val="right"/>
      <w:rPr>
        <w:rFonts w:ascii="Arial" w:eastAsia="Arial" w:hAnsi="Arial" w:cs="Arial"/>
        <w:b/>
        <w:bCs/>
        <w:color w:val="808080"/>
        <w:sz w:val="16"/>
        <w:szCs w:val="16"/>
      </w:rPr>
    </w:pPr>
  </w:p>
  <w:p w:rsidR="002E2058" w:rsidRDefault="002E2058" w:rsidP="00477FA9">
    <w:pPr>
      <w:jc w:val="right"/>
      <w:rPr>
        <w:rFonts w:ascii="Arial" w:eastAsia="Arial" w:hAnsi="Arial" w:cs="Arial"/>
        <w:b/>
        <w:bCs/>
        <w:color w:val="434343"/>
        <w:sz w:val="16"/>
        <w:szCs w:val="16"/>
      </w:rPr>
    </w:pPr>
    <w:r>
      <w:rPr>
        <w:rFonts w:ascii="Arial" w:eastAsia="Arial" w:hAnsi="Arial" w:cs="Arial"/>
        <w:b/>
        <w:bCs/>
        <w:color w:val="434343"/>
        <w:sz w:val="16"/>
        <w:szCs w:val="16"/>
      </w:rPr>
      <w:t xml:space="preserve">    Rua Heitor Liberato• 1189 • Vila Operária    </w:t>
    </w:r>
  </w:p>
  <w:p w:rsidR="002E2058" w:rsidRDefault="002E2058" w:rsidP="00477FA9">
    <w:pPr>
      <w:jc w:val="right"/>
      <w:rPr>
        <w:rFonts w:ascii="Arial" w:eastAsia="Arial" w:hAnsi="Arial" w:cs="Arial"/>
        <w:b/>
        <w:bCs/>
        <w:color w:val="434343"/>
        <w:sz w:val="16"/>
        <w:szCs w:val="16"/>
      </w:rPr>
    </w:pPr>
    <w:r>
      <w:rPr>
        <w:rFonts w:ascii="Arial" w:eastAsia="Arial" w:hAnsi="Arial" w:cs="Arial"/>
        <w:b/>
        <w:bCs/>
        <w:color w:val="434343"/>
        <w:sz w:val="16"/>
        <w:szCs w:val="16"/>
      </w:rPr>
      <w:t>88303-101 • Itajaí • Santa Catarina</w:t>
    </w:r>
  </w:p>
  <w:p w:rsidR="002E2058" w:rsidRDefault="002E2058" w:rsidP="00477FA9">
    <w:pPr>
      <w:tabs>
        <w:tab w:val="left" w:pos="3975"/>
        <w:tab w:val="right" w:pos="9353"/>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Fone: 0800 645 0195 • 47 3344-9000</w:t>
    </w:r>
  </w:p>
  <w:p w:rsidR="002E2058" w:rsidRDefault="002E2058" w:rsidP="00477FA9">
    <w:pPr>
      <w:tabs>
        <w:tab w:val="left" w:pos="1965"/>
        <w:tab w:val="right" w:pos="9355"/>
      </w:tabs>
      <w:rPr>
        <w:rFonts w:ascii="Arial" w:eastAsia="Arial" w:hAnsi="Arial" w:cs="Arial"/>
        <w:b/>
        <w:bCs/>
        <w:color w:val="434343"/>
        <w:sz w:val="16"/>
        <w:szCs w:val="16"/>
      </w:rPr>
    </w:pPr>
    <w:r>
      <w:rPr>
        <w:rFonts w:ascii="Arial" w:eastAsia="Arial" w:hAnsi="Arial" w:cs="Arial"/>
        <w:b/>
        <w:bCs/>
        <w:color w:val="434343"/>
        <w:sz w:val="16"/>
        <w:szCs w:val="16"/>
      </w:rPr>
      <w:tab/>
    </w:r>
    <w:r>
      <w:rPr>
        <w:rFonts w:ascii="Arial" w:eastAsia="Arial" w:hAnsi="Arial" w:cs="Arial"/>
        <w:b/>
        <w:bCs/>
        <w:color w:val="434343"/>
        <w:sz w:val="16"/>
        <w:szCs w:val="16"/>
      </w:rPr>
      <w:tab/>
      <w:t>www.semasaitajai.com.br</w:t>
    </w:r>
  </w:p>
  <w:p w:rsidR="002E2058" w:rsidRPr="00203602" w:rsidRDefault="002E2058" w:rsidP="00477FA9">
    <w:pPr>
      <w:pStyle w:val="Cabealho"/>
      <w:tabs>
        <w:tab w:val="left" w:pos="6676"/>
      </w:tabs>
    </w:pPr>
    <w:r>
      <w:tab/>
    </w:r>
  </w:p>
  <w:p w:rsidR="002E2058" w:rsidRPr="006E22D5" w:rsidRDefault="002E2058" w:rsidP="00785949">
    <w:pPr>
      <w:pStyle w:val="Cabealh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Default="002E2058">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2E2058" w:rsidRDefault="002E2058">
    <w:pPr>
      <w:pStyle w:val="Cabealho"/>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2058" w:rsidRPr="00A979E3" w:rsidRDefault="002E2058" w:rsidP="00785949">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Pr>
        <w:rStyle w:val="Nmerodepgina"/>
        <w:rFonts w:ascii="Verdana" w:hAnsi="Verdana"/>
        <w:b/>
        <w:noProof/>
      </w:rPr>
      <w:t>2</w:t>
    </w:r>
    <w:r w:rsidRPr="00A979E3">
      <w:rPr>
        <w:rStyle w:val="Nmerodepgina"/>
        <w:rFonts w:ascii="Verdana" w:hAnsi="Verdana"/>
        <w:b/>
      </w:rPr>
      <w:fldChar w:fldCharType="end"/>
    </w:r>
  </w:p>
  <w:p w:rsidR="002E2058" w:rsidRDefault="002E2058" w:rsidP="00785949">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59264" behindDoc="0" locked="0" layoutInCell="1" allowOverlap="1" wp14:anchorId="041B5A83" wp14:editId="286BF96E">
          <wp:simplePos x="0" y="0"/>
          <wp:positionH relativeFrom="column">
            <wp:posOffset>-2540</wp:posOffset>
          </wp:positionH>
          <wp:positionV relativeFrom="paragraph">
            <wp:posOffset>37465</wp:posOffset>
          </wp:positionV>
          <wp:extent cx="2709545" cy="77089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rsidR="002E2058" w:rsidRDefault="002E2058" w:rsidP="00785949">
    <w:pPr>
      <w:jc w:val="right"/>
      <w:rPr>
        <w:rFonts w:ascii="Arial" w:hAnsi="Arial" w:cs="Tahoma"/>
        <w:b/>
        <w:color w:val="808080"/>
        <w:sz w:val="16"/>
        <w:szCs w:val="16"/>
      </w:rPr>
    </w:pPr>
  </w:p>
  <w:p w:rsidR="002E2058" w:rsidRDefault="002E2058" w:rsidP="00785949">
    <w:pPr>
      <w:jc w:val="right"/>
      <w:rPr>
        <w:rFonts w:ascii="Arial" w:hAnsi="Arial" w:cs="Tahoma"/>
        <w:b/>
        <w:color w:val="808080"/>
        <w:sz w:val="16"/>
        <w:szCs w:val="16"/>
      </w:rPr>
    </w:pPr>
    <w:r>
      <w:rPr>
        <w:rFonts w:ascii="Arial" w:hAnsi="Arial" w:cs="Tahoma"/>
        <w:b/>
        <w:color w:val="808080"/>
        <w:sz w:val="16"/>
        <w:szCs w:val="16"/>
      </w:rPr>
      <w:t>Rua Heitor Liberato• 1189 • Vila Operária</w:t>
    </w:r>
  </w:p>
  <w:p w:rsidR="002E2058" w:rsidRDefault="002E2058" w:rsidP="00785949">
    <w:pPr>
      <w:jc w:val="right"/>
      <w:rPr>
        <w:rFonts w:ascii="Arial" w:hAnsi="Arial" w:cs="Tahoma"/>
        <w:b/>
        <w:color w:val="808080"/>
        <w:sz w:val="16"/>
        <w:szCs w:val="16"/>
      </w:rPr>
    </w:pPr>
    <w:r>
      <w:rPr>
        <w:rFonts w:ascii="Arial" w:hAnsi="Arial" w:cs="Tahoma"/>
        <w:b/>
        <w:color w:val="808080"/>
        <w:sz w:val="16"/>
        <w:szCs w:val="16"/>
      </w:rPr>
      <w:t>88303-101 • Itajaí • Santa Catarina</w:t>
    </w:r>
  </w:p>
  <w:p w:rsidR="002E2058" w:rsidRDefault="002E2058" w:rsidP="00785949">
    <w:pPr>
      <w:jc w:val="right"/>
      <w:rPr>
        <w:rFonts w:ascii="Arial" w:hAnsi="Arial" w:cs="Tahoma"/>
        <w:b/>
        <w:color w:val="808080"/>
        <w:sz w:val="16"/>
        <w:szCs w:val="16"/>
      </w:rPr>
    </w:pPr>
    <w:r>
      <w:rPr>
        <w:rFonts w:ascii="Arial" w:hAnsi="Arial" w:cs="Tahoma"/>
        <w:b/>
        <w:color w:val="808080"/>
        <w:sz w:val="16"/>
        <w:szCs w:val="16"/>
      </w:rPr>
      <w:t>Fone: 0800 645 0195 • 47 3344-9000</w:t>
    </w:r>
  </w:p>
  <w:p w:rsidR="002E2058" w:rsidRDefault="002E2058" w:rsidP="00785949">
    <w:pPr>
      <w:jc w:val="right"/>
      <w:rPr>
        <w:rFonts w:ascii="Arial" w:hAnsi="Arial" w:cs="Tahoma"/>
        <w:b/>
        <w:color w:val="808080"/>
        <w:sz w:val="16"/>
        <w:szCs w:val="16"/>
      </w:rPr>
    </w:pPr>
    <w:r>
      <w:rPr>
        <w:rFonts w:ascii="Arial" w:hAnsi="Arial" w:cs="Tahoma"/>
        <w:b/>
        <w:color w:val="808080"/>
        <w:sz w:val="16"/>
        <w:szCs w:val="16"/>
      </w:rPr>
      <w:t>www.semasaitajai.com.br</w:t>
    </w:r>
  </w:p>
  <w:p w:rsidR="002E2058" w:rsidRPr="006E22D5" w:rsidRDefault="002E2058" w:rsidP="0078594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1">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1">
    <w:nsid w:val="00000001"/>
    <w:multiLevelType w:val="singleLevel"/>
    <w:tmpl w:val="00000001"/>
    <w:name w:val="WW8Num4"/>
    <w:lvl w:ilvl="0">
      <w:numFmt w:val="decimal"/>
      <w:lvlText w:val="*%1"/>
      <w:lvlJc w:val="left"/>
      <w:pPr>
        <w:tabs>
          <w:tab w:val="num" w:pos="284"/>
        </w:tabs>
        <w:ind w:left="284" w:firstLine="0"/>
      </w:pPr>
    </w:lvl>
  </w:abstractNum>
  <w:abstractNum w:abstractNumId="3" w15:restartNumberingAfterBreak="1">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1">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5" w15:restartNumberingAfterBreak="1">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6" w15:restartNumberingAfterBreak="1">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7" w15:restartNumberingAfterBreak="1">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8" w15:restartNumberingAfterBreak="1">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9" w15:restartNumberingAfterBreak="1">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10" w15:restartNumberingAfterBreak="1">
    <w:nsid w:val="00000009"/>
    <w:multiLevelType w:val="multilevel"/>
    <w:tmpl w:val="00000009"/>
    <w:lvl w:ilvl="0">
      <w:start w:val="1"/>
      <w:numFmt w:val="none"/>
      <w:pStyle w:val="Nivel01Titulo"/>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pStyle w:val="Nvel3-R"/>
      <w:lvlText w:val=""/>
      <w:lvlJc w:val="left"/>
      <w:pPr>
        <w:tabs>
          <w:tab w:val="num" w:pos="0"/>
        </w:tabs>
        <w:ind w:left="0" w:firstLine="0"/>
      </w:pPr>
    </w:lvl>
    <w:lvl w:ilvl="3">
      <w:start w:val="1"/>
      <w:numFmt w:val="none"/>
      <w:pStyle w:val="Nvel4-R"/>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1" w15:restartNumberingAfterBreak="1">
    <w:nsid w:val="035A4546"/>
    <w:multiLevelType w:val="hybridMultilevel"/>
    <w:tmpl w:val="7E4EFEB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977342"/>
    <w:multiLevelType w:val="hybridMultilevel"/>
    <w:tmpl w:val="190A1D4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3" w15:restartNumberingAfterBreak="0">
    <w:nsid w:val="16C64DDC"/>
    <w:multiLevelType w:val="hybridMultilevel"/>
    <w:tmpl w:val="7B6C6F7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18A22935"/>
    <w:multiLevelType w:val="multilevel"/>
    <w:tmpl w:val="112C0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1">
    <w:nsid w:val="1D5C100D"/>
    <w:multiLevelType w:val="multilevel"/>
    <w:tmpl w:val="E34A4364"/>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1">
    <w:nsid w:val="2774456D"/>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1D5408"/>
    <w:multiLevelType w:val="hybridMultilevel"/>
    <w:tmpl w:val="F53ECFF2"/>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382409CD"/>
    <w:multiLevelType w:val="hybridMultilevel"/>
    <w:tmpl w:val="40CC4B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734EEB"/>
    <w:multiLevelType w:val="multilevel"/>
    <w:tmpl w:val="CCB23E70"/>
    <w:lvl w:ilvl="0">
      <w:start w:val="1"/>
      <w:numFmt w:val="bullet"/>
      <w:lvlText w:val=""/>
      <w:lvlJc w:val="left"/>
      <w:pPr>
        <w:ind w:left="360" w:hanging="360"/>
      </w:pPr>
      <w:rPr>
        <w:rFonts w:ascii="Symbol" w:hAnsi="Symbol" w:hint="default"/>
        <w:b/>
      </w:rPr>
    </w:lvl>
    <w:lvl w:ilvl="1">
      <w:start w:val="1"/>
      <w:numFmt w:val="bullet"/>
      <w:lvlText w:val=""/>
      <w:lvlJc w:val="left"/>
      <w:pPr>
        <w:ind w:left="6881" w:hanging="360"/>
      </w:pPr>
      <w:rPr>
        <w:rFonts w:ascii="Symbol" w:hAnsi="Symbol" w:hint="default"/>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1">
    <w:nsid w:val="4CB57F29"/>
    <w:multiLevelType w:val="multilevel"/>
    <w:tmpl w:val="1062C050"/>
    <w:lvl w:ilvl="0">
      <w:start w:val="1"/>
      <w:numFmt w:val="decimal"/>
      <w:lvlText w:val="%1."/>
      <w:lvlJc w:val="left"/>
      <w:pPr>
        <w:ind w:left="360" w:hanging="360"/>
      </w:pPr>
    </w:lvl>
    <w:lvl w:ilvl="1">
      <w:start w:val="1"/>
      <w:numFmt w:val="decimal"/>
      <w:lvlText w:val="%1.%2."/>
      <w:lvlJc w:val="left"/>
      <w:pPr>
        <w:ind w:left="2134"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1">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6" w15:restartNumberingAfterBreak="0">
    <w:nsid w:val="553C28E0"/>
    <w:multiLevelType w:val="hybridMultilevel"/>
    <w:tmpl w:val="9C5C10E8"/>
    <w:lvl w:ilvl="0" w:tplc="04160017">
      <w:start w:val="1"/>
      <w:numFmt w:val="lowerLetter"/>
      <w:lvlText w:val="%1)"/>
      <w:lvlJc w:val="left"/>
      <w:pPr>
        <w:ind w:left="1227" w:hanging="360"/>
      </w:pPr>
    </w:lvl>
    <w:lvl w:ilvl="1" w:tplc="04160019" w:tentative="1">
      <w:start w:val="1"/>
      <w:numFmt w:val="lowerLetter"/>
      <w:lvlText w:val="%2."/>
      <w:lvlJc w:val="left"/>
      <w:pPr>
        <w:ind w:left="1947" w:hanging="360"/>
      </w:pPr>
    </w:lvl>
    <w:lvl w:ilvl="2" w:tplc="0416001B" w:tentative="1">
      <w:start w:val="1"/>
      <w:numFmt w:val="lowerRoman"/>
      <w:lvlText w:val="%3."/>
      <w:lvlJc w:val="right"/>
      <w:pPr>
        <w:ind w:left="2667" w:hanging="180"/>
      </w:pPr>
    </w:lvl>
    <w:lvl w:ilvl="3" w:tplc="0416000F" w:tentative="1">
      <w:start w:val="1"/>
      <w:numFmt w:val="decimal"/>
      <w:lvlText w:val="%4."/>
      <w:lvlJc w:val="left"/>
      <w:pPr>
        <w:ind w:left="3387" w:hanging="360"/>
      </w:pPr>
    </w:lvl>
    <w:lvl w:ilvl="4" w:tplc="04160019" w:tentative="1">
      <w:start w:val="1"/>
      <w:numFmt w:val="lowerLetter"/>
      <w:lvlText w:val="%5."/>
      <w:lvlJc w:val="left"/>
      <w:pPr>
        <w:ind w:left="4107" w:hanging="360"/>
      </w:pPr>
    </w:lvl>
    <w:lvl w:ilvl="5" w:tplc="0416001B" w:tentative="1">
      <w:start w:val="1"/>
      <w:numFmt w:val="lowerRoman"/>
      <w:lvlText w:val="%6."/>
      <w:lvlJc w:val="right"/>
      <w:pPr>
        <w:ind w:left="4827" w:hanging="180"/>
      </w:pPr>
    </w:lvl>
    <w:lvl w:ilvl="6" w:tplc="0416000F" w:tentative="1">
      <w:start w:val="1"/>
      <w:numFmt w:val="decimal"/>
      <w:lvlText w:val="%7."/>
      <w:lvlJc w:val="left"/>
      <w:pPr>
        <w:ind w:left="5547" w:hanging="360"/>
      </w:pPr>
    </w:lvl>
    <w:lvl w:ilvl="7" w:tplc="04160019" w:tentative="1">
      <w:start w:val="1"/>
      <w:numFmt w:val="lowerLetter"/>
      <w:lvlText w:val="%8."/>
      <w:lvlJc w:val="left"/>
      <w:pPr>
        <w:ind w:left="6267" w:hanging="360"/>
      </w:pPr>
    </w:lvl>
    <w:lvl w:ilvl="8" w:tplc="0416001B" w:tentative="1">
      <w:start w:val="1"/>
      <w:numFmt w:val="lowerRoman"/>
      <w:lvlText w:val="%9."/>
      <w:lvlJc w:val="right"/>
      <w:pPr>
        <w:ind w:left="6987" w:hanging="180"/>
      </w:pPr>
    </w:lvl>
  </w:abstractNum>
  <w:abstractNum w:abstractNumId="27" w15:restartNumberingAfterBreak="1">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28" w15:restartNumberingAfterBreak="0">
    <w:nsid w:val="5AC4563D"/>
    <w:multiLevelType w:val="hybridMultilevel"/>
    <w:tmpl w:val="41A237BC"/>
    <w:lvl w:ilvl="0" w:tplc="04160017">
      <w:start w:val="1"/>
      <w:numFmt w:val="lowerLetter"/>
      <w:lvlText w:val="%1)"/>
      <w:lvlJc w:val="left"/>
      <w:pPr>
        <w:ind w:left="1227" w:hanging="360"/>
      </w:pPr>
    </w:lvl>
    <w:lvl w:ilvl="1" w:tplc="04160019" w:tentative="1">
      <w:start w:val="1"/>
      <w:numFmt w:val="lowerLetter"/>
      <w:lvlText w:val="%2."/>
      <w:lvlJc w:val="left"/>
      <w:pPr>
        <w:ind w:left="1947" w:hanging="360"/>
      </w:pPr>
    </w:lvl>
    <w:lvl w:ilvl="2" w:tplc="0416001B" w:tentative="1">
      <w:start w:val="1"/>
      <w:numFmt w:val="lowerRoman"/>
      <w:lvlText w:val="%3."/>
      <w:lvlJc w:val="right"/>
      <w:pPr>
        <w:ind w:left="2667" w:hanging="180"/>
      </w:pPr>
    </w:lvl>
    <w:lvl w:ilvl="3" w:tplc="0416000F" w:tentative="1">
      <w:start w:val="1"/>
      <w:numFmt w:val="decimal"/>
      <w:lvlText w:val="%4."/>
      <w:lvlJc w:val="left"/>
      <w:pPr>
        <w:ind w:left="3387" w:hanging="360"/>
      </w:pPr>
    </w:lvl>
    <w:lvl w:ilvl="4" w:tplc="04160019" w:tentative="1">
      <w:start w:val="1"/>
      <w:numFmt w:val="lowerLetter"/>
      <w:lvlText w:val="%5."/>
      <w:lvlJc w:val="left"/>
      <w:pPr>
        <w:ind w:left="4107" w:hanging="360"/>
      </w:pPr>
    </w:lvl>
    <w:lvl w:ilvl="5" w:tplc="0416001B" w:tentative="1">
      <w:start w:val="1"/>
      <w:numFmt w:val="lowerRoman"/>
      <w:lvlText w:val="%6."/>
      <w:lvlJc w:val="right"/>
      <w:pPr>
        <w:ind w:left="4827" w:hanging="180"/>
      </w:pPr>
    </w:lvl>
    <w:lvl w:ilvl="6" w:tplc="0416000F" w:tentative="1">
      <w:start w:val="1"/>
      <w:numFmt w:val="decimal"/>
      <w:lvlText w:val="%7."/>
      <w:lvlJc w:val="left"/>
      <w:pPr>
        <w:ind w:left="5547" w:hanging="360"/>
      </w:pPr>
    </w:lvl>
    <w:lvl w:ilvl="7" w:tplc="04160019" w:tentative="1">
      <w:start w:val="1"/>
      <w:numFmt w:val="lowerLetter"/>
      <w:lvlText w:val="%8."/>
      <w:lvlJc w:val="left"/>
      <w:pPr>
        <w:ind w:left="6267" w:hanging="360"/>
      </w:pPr>
    </w:lvl>
    <w:lvl w:ilvl="8" w:tplc="0416001B" w:tentative="1">
      <w:start w:val="1"/>
      <w:numFmt w:val="lowerRoman"/>
      <w:lvlText w:val="%9."/>
      <w:lvlJc w:val="right"/>
      <w:pPr>
        <w:ind w:left="6987" w:hanging="180"/>
      </w:pPr>
    </w:lvl>
  </w:abstractNum>
  <w:abstractNum w:abstractNumId="29" w15:restartNumberingAfterBreak="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0" w15:restartNumberingAfterBreak="0">
    <w:nsid w:val="64BD6D2C"/>
    <w:multiLevelType w:val="hybridMultilevel"/>
    <w:tmpl w:val="09185896"/>
    <w:lvl w:ilvl="0" w:tplc="04160017">
      <w:start w:val="1"/>
      <w:numFmt w:val="lowerLetter"/>
      <w:lvlText w:val="%1)"/>
      <w:lvlJc w:val="left"/>
      <w:pPr>
        <w:ind w:left="734" w:hanging="360"/>
      </w:pPr>
    </w:lvl>
    <w:lvl w:ilvl="1" w:tplc="04160019" w:tentative="1">
      <w:start w:val="1"/>
      <w:numFmt w:val="lowerLetter"/>
      <w:lvlText w:val="%2."/>
      <w:lvlJc w:val="left"/>
      <w:pPr>
        <w:ind w:left="1454" w:hanging="360"/>
      </w:pPr>
    </w:lvl>
    <w:lvl w:ilvl="2" w:tplc="0416001B" w:tentative="1">
      <w:start w:val="1"/>
      <w:numFmt w:val="lowerRoman"/>
      <w:lvlText w:val="%3."/>
      <w:lvlJc w:val="right"/>
      <w:pPr>
        <w:ind w:left="2174" w:hanging="180"/>
      </w:pPr>
    </w:lvl>
    <w:lvl w:ilvl="3" w:tplc="0416000F" w:tentative="1">
      <w:start w:val="1"/>
      <w:numFmt w:val="decimal"/>
      <w:lvlText w:val="%4."/>
      <w:lvlJc w:val="left"/>
      <w:pPr>
        <w:ind w:left="2894" w:hanging="360"/>
      </w:pPr>
    </w:lvl>
    <w:lvl w:ilvl="4" w:tplc="04160019" w:tentative="1">
      <w:start w:val="1"/>
      <w:numFmt w:val="lowerLetter"/>
      <w:lvlText w:val="%5."/>
      <w:lvlJc w:val="left"/>
      <w:pPr>
        <w:ind w:left="3614" w:hanging="360"/>
      </w:pPr>
    </w:lvl>
    <w:lvl w:ilvl="5" w:tplc="0416001B" w:tentative="1">
      <w:start w:val="1"/>
      <w:numFmt w:val="lowerRoman"/>
      <w:lvlText w:val="%6."/>
      <w:lvlJc w:val="right"/>
      <w:pPr>
        <w:ind w:left="4334" w:hanging="180"/>
      </w:pPr>
    </w:lvl>
    <w:lvl w:ilvl="6" w:tplc="0416000F" w:tentative="1">
      <w:start w:val="1"/>
      <w:numFmt w:val="decimal"/>
      <w:lvlText w:val="%7."/>
      <w:lvlJc w:val="left"/>
      <w:pPr>
        <w:ind w:left="5054" w:hanging="360"/>
      </w:pPr>
    </w:lvl>
    <w:lvl w:ilvl="7" w:tplc="04160019" w:tentative="1">
      <w:start w:val="1"/>
      <w:numFmt w:val="lowerLetter"/>
      <w:lvlText w:val="%8."/>
      <w:lvlJc w:val="left"/>
      <w:pPr>
        <w:ind w:left="5774" w:hanging="360"/>
      </w:pPr>
    </w:lvl>
    <w:lvl w:ilvl="8" w:tplc="0416001B" w:tentative="1">
      <w:start w:val="1"/>
      <w:numFmt w:val="lowerRoman"/>
      <w:lvlText w:val="%9."/>
      <w:lvlJc w:val="right"/>
      <w:pPr>
        <w:ind w:left="6494" w:hanging="180"/>
      </w:pPr>
    </w:lvl>
  </w:abstractNum>
  <w:abstractNum w:abstractNumId="31" w15:restartNumberingAfterBreak="0">
    <w:nsid w:val="65F410B0"/>
    <w:multiLevelType w:val="multilevel"/>
    <w:tmpl w:val="BF40A9FE"/>
    <w:lvl w:ilvl="0">
      <w:start w:val="5"/>
      <w:numFmt w:val="decimal"/>
      <w:lvlText w:val="%1"/>
      <w:lvlJc w:val="left"/>
      <w:pPr>
        <w:ind w:left="465" w:hanging="465"/>
      </w:pPr>
      <w:rPr>
        <w:rFonts w:hint="default"/>
      </w:rPr>
    </w:lvl>
    <w:lvl w:ilvl="1">
      <w:start w:val="11"/>
      <w:numFmt w:val="decimal"/>
      <w:lvlText w:val="%1.%2"/>
      <w:lvlJc w:val="left"/>
      <w:pPr>
        <w:ind w:left="1323" w:hanging="465"/>
      </w:pPr>
      <w:rPr>
        <w:rFonts w:hint="default"/>
      </w:rPr>
    </w:lvl>
    <w:lvl w:ilvl="2">
      <w:start w:val="1"/>
      <w:numFmt w:val="decimal"/>
      <w:lvlText w:val="%1.%2.%3"/>
      <w:lvlJc w:val="left"/>
      <w:pPr>
        <w:ind w:left="2436" w:hanging="720"/>
      </w:pPr>
      <w:rPr>
        <w:rFonts w:hint="default"/>
      </w:rPr>
    </w:lvl>
    <w:lvl w:ilvl="3">
      <w:start w:val="1"/>
      <w:numFmt w:val="decimal"/>
      <w:lvlText w:val="%1.%2.%3.%4"/>
      <w:lvlJc w:val="left"/>
      <w:pPr>
        <w:ind w:left="3654" w:hanging="1080"/>
      </w:pPr>
      <w:rPr>
        <w:rFonts w:hint="default"/>
      </w:rPr>
    </w:lvl>
    <w:lvl w:ilvl="4">
      <w:start w:val="1"/>
      <w:numFmt w:val="decimal"/>
      <w:lvlText w:val="%1.%2.%3.%4.%5"/>
      <w:lvlJc w:val="left"/>
      <w:pPr>
        <w:ind w:left="4512" w:hanging="1080"/>
      </w:pPr>
      <w:rPr>
        <w:rFonts w:hint="default"/>
      </w:rPr>
    </w:lvl>
    <w:lvl w:ilvl="5">
      <w:start w:val="1"/>
      <w:numFmt w:val="decimal"/>
      <w:lvlText w:val="%1.%2.%3.%4.%5.%6"/>
      <w:lvlJc w:val="left"/>
      <w:pPr>
        <w:ind w:left="5730" w:hanging="1440"/>
      </w:pPr>
      <w:rPr>
        <w:rFonts w:hint="default"/>
      </w:rPr>
    </w:lvl>
    <w:lvl w:ilvl="6">
      <w:start w:val="1"/>
      <w:numFmt w:val="decimal"/>
      <w:lvlText w:val="%1.%2.%3.%4.%5.%6.%7"/>
      <w:lvlJc w:val="left"/>
      <w:pPr>
        <w:ind w:left="6588" w:hanging="1440"/>
      </w:pPr>
      <w:rPr>
        <w:rFonts w:hint="default"/>
      </w:rPr>
    </w:lvl>
    <w:lvl w:ilvl="7">
      <w:start w:val="1"/>
      <w:numFmt w:val="decimal"/>
      <w:lvlText w:val="%1.%2.%3.%4.%5.%6.%7.%8"/>
      <w:lvlJc w:val="left"/>
      <w:pPr>
        <w:ind w:left="7806" w:hanging="1800"/>
      </w:pPr>
      <w:rPr>
        <w:rFonts w:hint="default"/>
      </w:rPr>
    </w:lvl>
    <w:lvl w:ilvl="8">
      <w:start w:val="1"/>
      <w:numFmt w:val="decimal"/>
      <w:lvlText w:val="%1.%2.%3.%4.%5.%6.%7.%8.%9"/>
      <w:lvlJc w:val="left"/>
      <w:pPr>
        <w:ind w:left="8664" w:hanging="1800"/>
      </w:pPr>
      <w:rPr>
        <w:rFonts w:hint="default"/>
      </w:rPr>
    </w:lvl>
  </w:abstractNum>
  <w:abstractNum w:abstractNumId="3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011FAF"/>
    <w:multiLevelType w:val="multilevel"/>
    <w:tmpl w:val="82AC69E6"/>
    <w:lvl w:ilvl="0">
      <w:start w:val="5"/>
      <w:numFmt w:val="decimal"/>
      <w:lvlText w:val="%1"/>
      <w:lvlJc w:val="left"/>
      <w:pPr>
        <w:ind w:left="465" w:hanging="465"/>
      </w:pPr>
      <w:rPr>
        <w:rFonts w:hint="default"/>
      </w:rPr>
    </w:lvl>
    <w:lvl w:ilvl="1">
      <w:start w:val="11"/>
      <w:numFmt w:val="decimal"/>
      <w:lvlText w:val="%1.%2"/>
      <w:lvlJc w:val="left"/>
      <w:pPr>
        <w:ind w:left="1323" w:hanging="465"/>
      </w:pPr>
      <w:rPr>
        <w:rFonts w:hint="default"/>
      </w:rPr>
    </w:lvl>
    <w:lvl w:ilvl="2">
      <w:start w:val="1"/>
      <w:numFmt w:val="decimal"/>
      <w:lvlText w:val="%1.%2.%3"/>
      <w:lvlJc w:val="left"/>
      <w:pPr>
        <w:ind w:left="2436" w:hanging="720"/>
      </w:pPr>
      <w:rPr>
        <w:rFonts w:hint="default"/>
      </w:rPr>
    </w:lvl>
    <w:lvl w:ilvl="3">
      <w:start w:val="1"/>
      <w:numFmt w:val="decimal"/>
      <w:lvlText w:val="%1.%2.%3.%4"/>
      <w:lvlJc w:val="left"/>
      <w:pPr>
        <w:ind w:left="3654" w:hanging="1080"/>
      </w:pPr>
      <w:rPr>
        <w:rFonts w:hint="default"/>
      </w:rPr>
    </w:lvl>
    <w:lvl w:ilvl="4">
      <w:start w:val="1"/>
      <w:numFmt w:val="decimal"/>
      <w:lvlText w:val="%1.%2.%3.%4.%5"/>
      <w:lvlJc w:val="left"/>
      <w:pPr>
        <w:ind w:left="4512" w:hanging="1080"/>
      </w:pPr>
      <w:rPr>
        <w:rFonts w:hint="default"/>
      </w:rPr>
    </w:lvl>
    <w:lvl w:ilvl="5">
      <w:start w:val="1"/>
      <w:numFmt w:val="decimal"/>
      <w:lvlText w:val="%1.%2.%3.%4.%5.%6"/>
      <w:lvlJc w:val="left"/>
      <w:pPr>
        <w:ind w:left="5730" w:hanging="1440"/>
      </w:pPr>
      <w:rPr>
        <w:rFonts w:hint="default"/>
      </w:rPr>
    </w:lvl>
    <w:lvl w:ilvl="6">
      <w:start w:val="1"/>
      <w:numFmt w:val="decimal"/>
      <w:lvlText w:val="%1.%2.%3.%4.%5.%6.%7"/>
      <w:lvlJc w:val="left"/>
      <w:pPr>
        <w:ind w:left="6588" w:hanging="1440"/>
      </w:pPr>
      <w:rPr>
        <w:rFonts w:hint="default"/>
      </w:rPr>
    </w:lvl>
    <w:lvl w:ilvl="7">
      <w:start w:val="1"/>
      <w:numFmt w:val="decimal"/>
      <w:lvlText w:val="%1.%2.%3.%4.%5.%6.%7.%8"/>
      <w:lvlJc w:val="left"/>
      <w:pPr>
        <w:ind w:left="7806" w:hanging="1800"/>
      </w:pPr>
      <w:rPr>
        <w:rFonts w:hint="default"/>
      </w:rPr>
    </w:lvl>
    <w:lvl w:ilvl="8">
      <w:start w:val="1"/>
      <w:numFmt w:val="decimal"/>
      <w:lvlText w:val="%1.%2.%3.%4.%5.%6.%7.%8.%9"/>
      <w:lvlJc w:val="left"/>
      <w:pPr>
        <w:ind w:left="8664" w:hanging="1800"/>
      </w:pPr>
      <w:rPr>
        <w:rFonts w:hint="default"/>
      </w:rPr>
    </w:lvl>
  </w:abstractNum>
  <w:abstractNum w:abstractNumId="34" w15:restartNumberingAfterBreak="1">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35" w15:restartNumberingAfterBreak="0">
    <w:nsid w:val="6E5D3CC3"/>
    <w:multiLevelType w:val="hybridMultilevel"/>
    <w:tmpl w:val="69681BA2"/>
    <w:lvl w:ilvl="0" w:tplc="04160011">
      <w:start w:val="1"/>
      <w:numFmt w:val="decimal"/>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6" w15:restartNumberingAfterBreak="0">
    <w:nsid w:val="72DA7091"/>
    <w:multiLevelType w:val="hybridMultilevel"/>
    <w:tmpl w:val="4AF4D6C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6"/>
  </w:num>
  <w:num w:numId="4">
    <w:abstractNumId w:val="17"/>
  </w:num>
  <w:num w:numId="5">
    <w:abstractNumId w:val="29"/>
  </w:num>
  <w:num w:numId="6">
    <w:abstractNumId w:val="25"/>
  </w:num>
  <w:num w:numId="7">
    <w:abstractNumId w:val="15"/>
  </w:num>
  <w:num w:numId="8">
    <w:abstractNumId w:val="11"/>
  </w:num>
  <w:num w:numId="9">
    <w:abstractNumId w:val="0"/>
  </w:num>
  <w:num w:numId="10">
    <w:abstractNumId w:val="21"/>
  </w:num>
  <w:num w:numId="11">
    <w:abstractNumId w:val="18"/>
  </w:num>
  <w:num w:numId="12">
    <w:abstractNumId w:val="24"/>
  </w:num>
  <w:num w:numId="13">
    <w:abstractNumId w:val="3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15"/>
    <w:lvlOverride w:ilvl="0">
      <w:startOverride w:val="7"/>
    </w:lvlOverride>
    <w:lvlOverride w:ilvl="1">
      <w:startOverride w:val="3"/>
    </w:lvlOverride>
  </w:num>
  <w:num w:numId="19">
    <w:abstractNumId w:val="12"/>
  </w:num>
  <w:num w:numId="20">
    <w:abstractNumId w:val="22"/>
  </w:num>
  <w:num w:numId="21">
    <w:abstractNumId w:val="28"/>
  </w:num>
  <w:num w:numId="22">
    <w:abstractNumId w:val="26"/>
  </w:num>
  <w:num w:numId="23">
    <w:abstractNumId w:val="30"/>
  </w:num>
  <w:num w:numId="24">
    <w:abstractNumId w:val="35"/>
  </w:num>
  <w:num w:numId="25">
    <w:abstractNumId w:val="19"/>
  </w:num>
  <w:num w:numId="26">
    <w:abstractNumId w:val="13"/>
  </w:num>
  <w:num w:numId="27">
    <w:abstractNumId w:val="20"/>
  </w:num>
  <w:num w:numId="28">
    <w:abstractNumId w:val="14"/>
  </w:num>
  <w:num w:numId="29">
    <w:abstractNumId w:val="23"/>
  </w:num>
  <w:num w:numId="30">
    <w:abstractNumId w:val="31"/>
  </w:num>
  <w:num w:numId="31">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901"/>
    <w:rsid w:val="00013D07"/>
    <w:rsid w:val="0004601B"/>
    <w:rsid w:val="000548BE"/>
    <w:rsid w:val="0005665C"/>
    <w:rsid w:val="00060BE4"/>
    <w:rsid w:val="000728A9"/>
    <w:rsid w:val="00072BE3"/>
    <w:rsid w:val="00075B2E"/>
    <w:rsid w:val="00076C14"/>
    <w:rsid w:val="00087A11"/>
    <w:rsid w:val="00091119"/>
    <w:rsid w:val="000B7170"/>
    <w:rsid w:val="000C2ED8"/>
    <w:rsid w:val="000C566A"/>
    <w:rsid w:val="000F0E0A"/>
    <w:rsid w:val="000F6E7B"/>
    <w:rsid w:val="001155F7"/>
    <w:rsid w:val="001317B3"/>
    <w:rsid w:val="00163C53"/>
    <w:rsid w:val="00197291"/>
    <w:rsid w:val="001A64BA"/>
    <w:rsid w:val="001B12A6"/>
    <w:rsid w:val="001D5CA6"/>
    <w:rsid w:val="001E25F4"/>
    <w:rsid w:val="00202121"/>
    <w:rsid w:val="002175C4"/>
    <w:rsid w:val="00233011"/>
    <w:rsid w:val="002524EA"/>
    <w:rsid w:val="00253B29"/>
    <w:rsid w:val="00266308"/>
    <w:rsid w:val="00281C15"/>
    <w:rsid w:val="00297AB6"/>
    <w:rsid w:val="002B1ACC"/>
    <w:rsid w:val="002B3210"/>
    <w:rsid w:val="002C632C"/>
    <w:rsid w:val="002D35A4"/>
    <w:rsid w:val="002D4033"/>
    <w:rsid w:val="002E2058"/>
    <w:rsid w:val="002E2D7E"/>
    <w:rsid w:val="002E325C"/>
    <w:rsid w:val="002F0152"/>
    <w:rsid w:val="002F1A2E"/>
    <w:rsid w:val="002F2E37"/>
    <w:rsid w:val="00300F38"/>
    <w:rsid w:val="003078CE"/>
    <w:rsid w:val="0031589A"/>
    <w:rsid w:val="003415DB"/>
    <w:rsid w:val="00341B95"/>
    <w:rsid w:val="003462A7"/>
    <w:rsid w:val="003523DF"/>
    <w:rsid w:val="00370868"/>
    <w:rsid w:val="0038593D"/>
    <w:rsid w:val="0039542B"/>
    <w:rsid w:val="003A0F80"/>
    <w:rsid w:val="003A5F76"/>
    <w:rsid w:val="003A7069"/>
    <w:rsid w:val="003E3AD5"/>
    <w:rsid w:val="003F00AA"/>
    <w:rsid w:val="00404CF5"/>
    <w:rsid w:val="00420121"/>
    <w:rsid w:val="0042160F"/>
    <w:rsid w:val="004610D9"/>
    <w:rsid w:val="00462562"/>
    <w:rsid w:val="00473A64"/>
    <w:rsid w:val="00475669"/>
    <w:rsid w:val="00477FA9"/>
    <w:rsid w:val="004B4F1C"/>
    <w:rsid w:val="004E0779"/>
    <w:rsid w:val="004E78F9"/>
    <w:rsid w:val="00500599"/>
    <w:rsid w:val="005136EE"/>
    <w:rsid w:val="00524DB4"/>
    <w:rsid w:val="005262F2"/>
    <w:rsid w:val="005334D4"/>
    <w:rsid w:val="00536549"/>
    <w:rsid w:val="00550379"/>
    <w:rsid w:val="005546A9"/>
    <w:rsid w:val="005572D6"/>
    <w:rsid w:val="00561C34"/>
    <w:rsid w:val="0056540B"/>
    <w:rsid w:val="005676FC"/>
    <w:rsid w:val="005742B4"/>
    <w:rsid w:val="00580BE4"/>
    <w:rsid w:val="00583220"/>
    <w:rsid w:val="00590072"/>
    <w:rsid w:val="00590312"/>
    <w:rsid w:val="00592D8A"/>
    <w:rsid w:val="005A4846"/>
    <w:rsid w:val="005A6889"/>
    <w:rsid w:val="005E2F8E"/>
    <w:rsid w:val="005E30F5"/>
    <w:rsid w:val="005F1226"/>
    <w:rsid w:val="005F19F1"/>
    <w:rsid w:val="006260CD"/>
    <w:rsid w:val="00660300"/>
    <w:rsid w:val="0067051C"/>
    <w:rsid w:val="0067072F"/>
    <w:rsid w:val="0067504B"/>
    <w:rsid w:val="006756B3"/>
    <w:rsid w:val="00675901"/>
    <w:rsid w:val="006965E0"/>
    <w:rsid w:val="00696E19"/>
    <w:rsid w:val="006A4904"/>
    <w:rsid w:val="006A713C"/>
    <w:rsid w:val="006D4A4F"/>
    <w:rsid w:val="006D6034"/>
    <w:rsid w:val="006D6863"/>
    <w:rsid w:val="006D777E"/>
    <w:rsid w:val="006E12D4"/>
    <w:rsid w:val="006E2608"/>
    <w:rsid w:val="006E2D4D"/>
    <w:rsid w:val="006E4EEA"/>
    <w:rsid w:val="006E5328"/>
    <w:rsid w:val="006E691D"/>
    <w:rsid w:val="00706A81"/>
    <w:rsid w:val="007302AA"/>
    <w:rsid w:val="00732063"/>
    <w:rsid w:val="00734FC8"/>
    <w:rsid w:val="00735317"/>
    <w:rsid w:val="00741537"/>
    <w:rsid w:val="007645D1"/>
    <w:rsid w:val="007718B9"/>
    <w:rsid w:val="007766C0"/>
    <w:rsid w:val="00785949"/>
    <w:rsid w:val="00790FB9"/>
    <w:rsid w:val="007A30D3"/>
    <w:rsid w:val="007A7143"/>
    <w:rsid w:val="007B640E"/>
    <w:rsid w:val="007B67A6"/>
    <w:rsid w:val="007D50AF"/>
    <w:rsid w:val="007E7DD1"/>
    <w:rsid w:val="007F282D"/>
    <w:rsid w:val="007F33DB"/>
    <w:rsid w:val="00806C0A"/>
    <w:rsid w:val="00807BE9"/>
    <w:rsid w:val="0081325D"/>
    <w:rsid w:val="00830830"/>
    <w:rsid w:val="008378C5"/>
    <w:rsid w:val="00841787"/>
    <w:rsid w:val="008628DD"/>
    <w:rsid w:val="00872406"/>
    <w:rsid w:val="00872DB1"/>
    <w:rsid w:val="00882E3F"/>
    <w:rsid w:val="00886B35"/>
    <w:rsid w:val="008940C4"/>
    <w:rsid w:val="008B5CF4"/>
    <w:rsid w:val="008C143F"/>
    <w:rsid w:val="008C2972"/>
    <w:rsid w:val="008D58F2"/>
    <w:rsid w:val="008E19F3"/>
    <w:rsid w:val="008E62DD"/>
    <w:rsid w:val="008F3F59"/>
    <w:rsid w:val="008F63FF"/>
    <w:rsid w:val="00907156"/>
    <w:rsid w:val="00926546"/>
    <w:rsid w:val="00946F34"/>
    <w:rsid w:val="0096157A"/>
    <w:rsid w:val="00967D2B"/>
    <w:rsid w:val="0097131C"/>
    <w:rsid w:val="00976376"/>
    <w:rsid w:val="0099468E"/>
    <w:rsid w:val="00995034"/>
    <w:rsid w:val="009B04AA"/>
    <w:rsid w:val="009B27E5"/>
    <w:rsid w:val="009D1887"/>
    <w:rsid w:val="009E4203"/>
    <w:rsid w:val="009F4337"/>
    <w:rsid w:val="009F68D3"/>
    <w:rsid w:val="009F6AE7"/>
    <w:rsid w:val="00A2446D"/>
    <w:rsid w:val="00A24FCD"/>
    <w:rsid w:val="00A35CE0"/>
    <w:rsid w:val="00A454E4"/>
    <w:rsid w:val="00A56D0A"/>
    <w:rsid w:val="00A57996"/>
    <w:rsid w:val="00A74454"/>
    <w:rsid w:val="00A76182"/>
    <w:rsid w:val="00AC1A7A"/>
    <w:rsid w:val="00AD7D90"/>
    <w:rsid w:val="00AF03FE"/>
    <w:rsid w:val="00AF0CB0"/>
    <w:rsid w:val="00AF4697"/>
    <w:rsid w:val="00B054ED"/>
    <w:rsid w:val="00B07895"/>
    <w:rsid w:val="00B22E2A"/>
    <w:rsid w:val="00B24532"/>
    <w:rsid w:val="00B30303"/>
    <w:rsid w:val="00B3294D"/>
    <w:rsid w:val="00B341C4"/>
    <w:rsid w:val="00B34EE9"/>
    <w:rsid w:val="00B42930"/>
    <w:rsid w:val="00B63713"/>
    <w:rsid w:val="00B674C3"/>
    <w:rsid w:val="00B82756"/>
    <w:rsid w:val="00B83E2A"/>
    <w:rsid w:val="00B91152"/>
    <w:rsid w:val="00BA6FDE"/>
    <w:rsid w:val="00BB2372"/>
    <w:rsid w:val="00BB505D"/>
    <w:rsid w:val="00BD5261"/>
    <w:rsid w:val="00BD7C6B"/>
    <w:rsid w:val="00BE726F"/>
    <w:rsid w:val="00BF595A"/>
    <w:rsid w:val="00C56625"/>
    <w:rsid w:val="00C57A9A"/>
    <w:rsid w:val="00C61F38"/>
    <w:rsid w:val="00C71BCC"/>
    <w:rsid w:val="00C808E7"/>
    <w:rsid w:val="00C93E53"/>
    <w:rsid w:val="00CA5A58"/>
    <w:rsid w:val="00CC008F"/>
    <w:rsid w:val="00CC060D"/>
    <w:rsid w:val="00CC0867"/>
    <w:rsid w:val="00CC363B"/>
    <w:rsid w:val="00CC7211"/>
    <w:rsid w:val="00CE5238"/>
    <w:rsid w:val="00CF6436"/>
    <w:rsid w:val="00CF7470"/>
    <w:rsid w:val="00D11763"/>
    <w:rsid w:val="00D144CF"/>
    <w:rsid w:val="00D44C80"/>
    <w:rsid w:val="00D55D6C"/>
    <w:rsid w:val="00D62D79"/>
    <w:rsid w:val="00D764C4"/>
    <w:rsid w:val="00D800BF"/>
    <w:rsid w:val="00D83440"/>
    <w:rsid w:val="00DA40AF"/>
    <w:rsid w:val="00DA66E3"/>
    <w:rsid w:val="00DB08AB"/>
    <w:rsid w:val="00DC49C6"/>
    <w:rsid w:val="00DD6BF0"/>
    <w:rsid w:val="00DD71A0"/>
    <w:rsid w:val="00DE15CE"/>
    <w:rsid w:val="00DE2CFC"/>
    <w:rsid w:val="00DE3EFB"/>
    <w:rsid w:val="00E0738C"/>
    <w:rsid w:val="00E07CA4"/>
    <w:rsid w:val="00E33F33"/>
    <w:rsid w:val="00E34848"/>
    <w:rsid w:val="00E37565"/>
    <w:rsid w:val="00E41E78"/>
    <w:rsid w:val="00E53E16"/>
    <w:rsid w:val="00E66C82"/>
    <w:rsid w:val="00E77C30"/>
    <w:rsid w:val="00EA416C"/>
    <w:rsid w:val="00EA6A73"/>
    <w:rsid w:val="00EB3FF3"/>
    <w:rsid w:val="00EC2580"/>
    <w:rsid w:val="00EE3F45"/>
    <w:rsid w:val="00EE5248"/>
    <w:rsid w:val="00EF0D41"/>
    <w:rsid w:val="00EF7021"/>
    <w:rsid w:val="00F10F57"/>
    <w:rsid w:val="00F471C7"/>
    <w:rsid w:val="00F5109D"/>
    <w:rsid w:val="00F52586"/>
    <w:rsid w:val="00F5399C"/>
    <w:rsid w:val="00F73A23"/>
    <w:rsid w:val="00F90B91"/>
    <w:rsid w:val="00FA4F20"/>
    <w:rsid w:val="00FB1099"/>
    <w:rsid w:val="00FB30C2"/>
    <w:rsid w:val="00FC5469"/>
    <w:rsid w:val="00FE1832"/>
    <w:rsid w:val="00FF035E"/>
    <w:rsid w:val="00FF71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0163E84B-0BBD-4DFC-82B2-FD6AE8F0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DB4"/>
    <w:pPr>
      <w:suppressAutoHyphens/>
    </w:pPr>
  </w:style>
  <w:style w:type="paragraph" w:styleId="Ttulo1">
    <w:name w:val="heading 1"/>
    <w:basedOn w:val="Normal"/>
    <w:next w:val="Normal"/>
    <w:link w:val="Ttulo1Char"/>
    <w:uiPriority w:val="9"/>
    <w:qFormat/>
    <w:rsid w:val="004A6148"/>
    <w:pPr>
      <w:keepNext/>
      <w:tabs>
        <w:tab w:val="num" w:pos="0"/>
      </w:tabs>
      <w:outlineLvl w:val="0"/>
    </w:pPr>
    <w:rPr>
      <w:sz w:val="24"/>
    </w:rPr>
  </w:style>
  <w:style w:type="paragraph" w:styleId="Ttulo2">
    <w:name w:val="heading 2"/>
    <w:basedOn w:val="Normal"/>
    <w:next w:val="Normal"/>
    <w:link w:val="Ttulo2Char"/>
    <w:uiPriority w:val="9"/>
    <w:qFormat/>
    <w:rsid w:val="004A6148"/>
    <w:pPr>
      <w:keepNext/>
      <w:tabs>
        <w:tab w:val="num" w:pos="0"/>
      </w:tabs>
      <w:outlineLvl w:val="1"/>
    </w:pPr>
    <w:rPr>
      <w:b/>
      <w:sz w:val="24"/>
      <w:u w:val="single"/>
    </w:rPr>
  </w:style>
  <w:style w:type="paragraph" w:styleId="Ttulo3">
    <w:name w:val="heading 3"/>
    <w:basedOn w:val="Normal"/>
    <w:next w:val="Normal"/>
    <w:link w:val="Ttulo3Char"/>
    <w:qFormat/>
    <w:rsid w:val="004A6148"/>
    <w:pPr>
      <w:keepNext/>
      <w:tabs>
        <w:tab w:val="num" w:pos="0"/>
      </w:tabs>
      <w:ind w:left="-426"/>
      <w:jc w:val="center"/>
      <w:outlineLvl w:val="2"/>
    </w:pPr>
    <w:rPr>
      <w:b/>
      <w:sz w:val="24"/>
      <w:u w:val="single"/>
    </w:rPr>
  </w:style>
  <w:style w:type="paragraph" w:styleId="Ttulo4">
    <w:name w:val="heading 4"/>
    <w:basedOn w:val="Normal"/>
    <w:next w:val="Normal"/>
    <w:link w:val="Ttulo4Char"/>
    <w:qFormat/>
    <w:rsid w:val="004A6148"/>
    <w:pPr>
      <w:keepNext/>
      <w:tabs>
        <w:tab w:val="num" w:pos="0"/>
      </w:tabs>
      <w:ind w:left="-426"/>
      <w:outlineLvl w:val="3"/>
    </w:pPr>
    <w:rPr>
      <w:sz w:val="24"/>
      <w:u w:val="single"/>
    </w:rPr>
  </w:style>
  <w:style w:type="paragraph" w:styleId="Ttulo5">
    <w:name w:val="heading 5"/>
    <w:basedOn w:val="Normal"/>
    <w:next w:val="Normal"/>
    <w:qFormat/>
    <w:rsid w:val="004A6148"/>
    <w:pPr>
      <w:keepNext/>
      <w:tabs>
        <w:tab w:val="num" w:pos="0"/>
      </w:tabs>
      <w:ind w:left="2832"/>
      <w:jc w:val="both"/>
      <w:outlineLvl w:val="4"/>
    </w:pPr>
    <w:rPr>
      <w:sz w:val="24"/>
    </w:rPr>
  </w:style>
  <w:style w:type="paragraph" w:styleId="Ttulo6">
    <w:name w:val="heading 6"/>
    <w:basedOn w:val="Normal"/>
    <w:next w:val="Normal"/>
    <w:link w:val="Ttulo6Char"/>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link w:val="CorpodetextoChar"/>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rsid w:val="004A6148"/>
    <w:pPr>
      <w:tabs>
        <w:tab w:val="center" w:pos="4419"/>
        <w:tab w:val="right" w:pos="8838"/>
      </w:tabs>
    </w:pPr>
  </w:style>
  <w:style w:type="paragraph" w:styleId="Rodap">
    <w:name w:val="footer"/>
    <w:basedOn w:val="Normal"/>
    <w:link w:val="RodapChar"/>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link w:val="TtuloChar"/>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link w:val="TextodebaloChar"/>
    <w:rsid w:val="004A6148"/>
    <w:rPr>
      <w:rFonts w:ascii="Tahoma" w:hAnsi="Tahoma" w:cs="Tahoma"/>
      <w:sz w:val="16"/>
      <w:szCs w:val="16"/>
    </w:rPr>
  </w:style>
  <w:style w:type="character" w:styleId="Forte">
    <w:name w:val="Strong"/>
    <w:basedOn w:val="Fontepargpadro"/>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uiPriority w:val="39"/>
    <w:rsid w:val="005D7E4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5"/>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qFormat/>
    <w:rsid w:val="00FF046B"/>
    <w:rPr>
      <w:sz w:val="16"/>
      <w:szCs w:val="16"/>
    </w:rPr>
  </w:style>
  <w:style w:type="paragraph" w:styleId="Textodecomentrio">
    <w:name w:val="annotation text"/>
    <w:basedOn w:val="Normal"/>
    <w:link w:val="TextodecomentrioChar"/>
    <w:qFormat/>
    <w:rsid w:val="00FF046B"/>
  </w:style>
  <w:style w:type="character" w:customStyle="1" w:styleId="TextodecomentrioChar">
    <w:name w:val="Texto de comentário Char"/>
    <w:basedOn w:val="Fontepargpadro"/>
    <w:link w:val="Textodecomentrio"/>
    <w:qFormat/>
    <w:rsid w:val="00FF046B"/>
  </w:style>
  <w:style w:type="paragraph" w:styleId="Assuntodocomentrio">
    <w:name w:val="annotation subject"/>
    <w:basedOn w:val="Textodecomentrio"/>
    <w:next w:val="Textodecomentrio"/>
    <w:link w:val="AssuntodocomentrioChar"/>
    <w:rsid w:val="00FF046B"/>
    <w:rPr>
      <w:b/>
      <w:bCs/>
    </w:rPr>
  </w:style>
  <w:style w:type="character" w:customStyle="1" w:styleId="AssuntodocomentrioChar">
    <w:name w:val="Assunto do comentário Char"/>
    <w:basedOn w:val="TextodecomentrioChar"/>
    <w:link w:val="Assuntodocomentrio"/>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qFormat/>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6"/>
      </w:numPr>
    </w:pPr>
  </w:style>
  <w:style w:type="paragraph" w:styleId="Citao">
    <w:name w:val="Quote"/>
    <w:aliases w:val="TCU,Citação AGU,NotaExplicativa"/>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NotaExplicativa Char"/>
    <w:basedOn w:val="Fontepargpadro"/>
    <w:link w:val="Citao"/>
    <w:qFormat/>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rsid w:val="006E22D5"/>
  </w:style>
  <w:style w:type="paragraph" w:customStyle="1" w:styleId="Corpo">
    <w:name w:val="Corpo"/>
    <w:rsid w:val="00886B35"/>
    <w:pPr>
      <w:suppressAutoHyphens/>
      <w:overflowPunct w:val="0"/>
      <w:autoSpaceDE w:val="0"/>
      <w:autoSpaceDN w:val="0"/>
      <w:adjustRightInd w:val="0"/>
      <w:textAlignment w:val="baseline"/>
    </w:pPr>
    <w:rPr>
      <w:color w:val="000000"/>
    </w:rPr>
  </w:style>
  <w:style w:type="character" w:customStyle="1" w:styleId="PargrafodaListaChar">
    <w:name w:val="Parágrafo da Lista Char"/>
    <w:link w:val="PargrafodaLista"/>
    <w:uiPriority w:val="34"/>
    <w:qFormat/>
    <w:rsid w:val="008F3F59"/>
  </w:style>
  <w:style w:type="paragraph" w:customStyle="1" w:styleId="Nivel3">
    <w:name w:val="Nivel 3"/>
    <w:basedOn w:val="Normal"/>
    <w:link w:val="Nivel3Char"/>
    <w:qFormat/>
    <w:rsid w:val="00BB2372"/>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BB2372"/>
    <w:pPr>
      <w:ind w:left="851"/>
    </w:pPr>
    <w:rPr>
      <w:color w:val="auto"/>
    </w:rPr>
  </w:style>
  <w:style w:type="character" w:customStyle="1" w:styleId="Nivel4Char">
    <w:name w:val="Nivel 4 Char"/>
    <w:basedOn w:val="Fontepargpadro"/>
    <w:link w:val="Nivel4"/>
    <w:rsid w:val="00BB2372"/>
    <w:rPr>
      <w:rFonts w:ascii="Arial" w:eastAsiaTheme="minorEastAsia" w:hAnsi="Arial" w:cs="Arial"/>
    </w:rPr>
  </w:style>
  <w:style w:type="character" w:customStyle="1" w:styleId="Nivel3Char">
    <w:name w:val="Nivel 3 Char"/>
    <w:basedOn w:val="Fontepargpadro"/>
    <w:link w:val="Nivel3"/>
    <w:rsid w:val="00BB2372"/>
    <w:rPr>
      <w:rFonts w:ascii="Arial" w:eastAsiaTheme="minorEastAsia" w:hAnsi="Arial" w:cs="Arial"/>
      <w:color w:val="000000"/>
    </w:rPr>
  </w:style>
  <w:style w:type="paragraph" w:customStyle="1" w:styleId="Nivel2">
    <w:name w:val="Nivel 2"/>
    <w:basedOn w:val="Normal"/>
    <w:link w:val="Nivel2Char"/>
    <w:qFormat/>
    <w:rsid w:val="00872DB1"/>
    <w:pPr>
      <w:suppressAutoHyphens w:val="0"/>
      <w:spacing w:before="120" w:after="120" w:line="276" w:lineRule="auto"/>
      <w:ind w:left="4969" w:hanging="432"/>
      <w:jc w:val="both"/>
    </w:pPr>
    <w:rPr>
      <w:rFonts w:ascii="Arial" w:eastAsiaTheme="minorEastAsia" w:hAnsi="Arial" w:cs="Arial"/>
      <w:color w:val="000000"/>
    </w:rPr>
  </w:style>
  <w:style w:type="character" w:customStyle="1" w:styleId="Nivel2Char">
    <w:name w:val="Nivel 2 Char"/>
    <w:basedOn w:val="Fontepargpadro"/>
    <w:link w:val="Nivel2"/>
    <w:locked/>
    <w:rsid w:val="00872DB1"/>
    <w:rPr>
      <w:rFonts w:ascii="Arial" w:eastAsiaTheme="minorEastAsia" w:hAnsi="Arial" w:cs="Arial"/>
      <w:color w:val="000000"/>
    </w:rPr>
  </w:style>
  <w:style w:type="character" w:customStyle="1" w:styleId="Ttulo1Char">
    <w:name w:val="Título 1 Char"/>
    <w:basedOn w:val="Fontepargpadro"/>
    <w:link w:val="Ttulo1"/>
    <w:uiPriority w:val="9"/>
    <w:rsid w:val="00477FA9"/>
    <w:rPr>
      <w:sz w:val="24"/>
    </w:rPr>
  </w:style>
  <w:style w:type="character" w:customStyle="1" w:styleId="Ttulo2Char">
    <w:name w:val="Título 2 Char"/>
    <w:basedOn w:val="Fontepargpadro"/>
    <w:link w:val="Ttulo2"/>
    <w:uiPriority w:val="9"/>
    <w:rsid w:val="00477FA9"/>
    <w:rPr>
      <w:b/>
      <w:sz w:val="24"/>
      <w:u w:val="single"/>
    </w:rPr>
  </w:style>
  <w:style w:type="character" w:customStyle="1" w:styleId="Ttulo3Char">
    <w:name w:val="Título 3 Char"/>
    <w:basedOn w:val="Fontepargpadro"/>
    <w:link w:val="Ttulo3"/>
    <w:uiPriority w:val="9"/>
    <w:rsid w:val="00477FA9"/>
    <w:rPr>
      <w:b/>
      <w:sz w:val="24"/>
      <w:u w:val="single"/>
    </w:rPr>
  </w:style>
  <w:style w:type="character" w:customStyle="1" w:styleId="Ttulo4Char">
    <w:name w:val="Título 4 Char"/>
    <w:basedOn w:val="Fontepargpadro"/>
    <w:link w:val="Ttulo4"/>
    <w:rsid w:val="00477FA9"/>
    <w:rPr>
      <w:sz w:val="24"/>
      <w:u w:val="single"/>
    </w:rPr>
  </w:style>
  <w:style w:type="character" w:customStyle="1" w:styleId="Ttulo6Char">
    <w:name w:val="Título 6 Char"/>
    <w:basedOn w:val="Fontepargpadro"/>
    <w:link w:val="Ttulo6"/>
    <w:uiPriority w:val="9"/>
    <w:rsid w:val="00477FA9"/>
    <w:rPr>
      <w:sz w:val="24"/>
    </w:rPr>
  </w:style>
  <w:style w:type="character" w:customStyle="1" w:styleId="TextodebaloChar">
    <w:name w:val="Texto de balão Char"/>
    <w:basedOn w:val="Fontepargpadro"/>
    <w:link w:val="Textodebalo"/>
    <w:uiPriority w:val="99"/>
    <w:rsid w:val="00477FA9"/>
    <w:rPr>
      <w:rFonts w:ascii="Tahoma" w:hAnsi="Tahoma" w:cs="Tahoma"/>
      <w:sz w:val="16"/>
      <w:szCs w:val="16"/>
    </w:rPr>
  </w:style>
  <w:style w:type="paragraph" w:customStyle="1" w:styleId="Nvel2">
    <w:name w:val="Nível 2"/>
    <w:basedOn w:val="Normal"/>
    <w:next w:val="Normal"/>
    <w:rsid w:val="00477FA9"/>
    <w:pPr>
      <w:suppressAutoHyphens w:val="0"/>
      <w:spacing w:after="120"/>
      <w:jc w:val="both"/>
    </w:pPr>
    <w:rPr>
      <w:rFonts w:ascii="Arial" w:eastAsiaTheme="minorEastAsia" w:hAnsi="Arial"/>
      <w:b/>
      <w:sz w:val="24"/>
    </w:rPr>
  </w:style>
  <w:style w:type="character" w:customStyle="1" w:styleId="normalchar1">
    <w:name w:val="normal__char1"/>
    <w:rsid w:val="00477FA9"/>
    <w:rPr>
      <w:rFonts w:ascii="Arial" w:hAnsi="Arial" w:cs="Arial" w:hint="default"/>
      <w:strike w:val="0"/>
      <w:dstrike w:val="0"/>
      <w:sz w:val="24"/>
      <w:szCs w:val="24"/>
      <w:u w:val="none"/>
      <w:effect w:val="none"/>
    </w:rPr>
  </w:style>
  <w:style w:type="character" w:customStyle="1" w:styleId="apple-style-span">
    <w:name w:val="apple-style-span"/>
    <w:basedOn w:val="Fontepargpadro"/>
    <w:rsid w:val="00477FA9"/>
  </w:style>
  <w:style w:type="paragraph" w:styleId="Commarcadores5">
    <w:name w:val="List Bullet 5"/>
    <w:basedOn w:val="Normal"/>
    <w:rsid w:val="00477FA9"/>
    <w:pPr>
      <w:numPr>
        <w:numId w:val="9"/>
      </w:numPr>
      <w:suppressAutoHyphens w:val="0"/>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477FA9"/>
  </w:style>
  <w:style w:type="character" w:customStyle="1" w:styleId="NotaexplicativaChar">
    <w:name w:val="Nota explicativa Char"/>
    <w:basedOn w:val="CitaoChar"/>
    <w:link w:val="Notaexplicativa"/>
    <w:rsid w:val="00477FA9"/>
    <w:rPr>
      <w:rFonts w:ascii="Arial" w:eastAsia="Calibri" w:hAnsi="Arial" w:cs="Tahoma"/>
      <w:i/>
      <w:iCs/>
      <w:color w:val="000000"/>
      <w:szCs w:val="24"/>
      <w:shd w:val="clear" w:color="auto" w:fill="FFFFCC"/>
      <w:lang w:eastAsia="en-US"/>
    </w:rPr>
  </w:style>
  <w:style w:type="character" w:customStyle="1" w:styleId="RodapChar">
    <w:name w:val="Rodapé Char"/>
    <w:basedOn w:val="Fontepargpadro"/>
    <w:link w:val="Rodap"/>
    <w:uiPriority w:val="99"/>
    <w:qFormat/>
    <w:rsid w:val="00477FA9"/>
  </w:style>
  <w:style w:type="numbering" w:customStyle="1" w:styleId="Estilo3">
    <w:name w:val="Estilo3"/>
    <w:uiPriority w:val="99"/>
    <w:rsid w:val="00477FA9"/>
    <w:pPr>
      <w:numPr>
        <w:numId w:val="10"/>
      </w:numPr>
    </w:pPr>
  </w:style>
  <w:style w:type="numbering" w:customStyle="1" w:styleId="Estilo4">
    <w:name w:val="Estilo4"/>
    <w:uiPriority w:val="99"/>
    <w:rsid w:val="00477FA9"/>
    <w:pPr>
      <w:numPr>
        <w:numId w:val="11"/>
      </w:numPr>
    </w:pPr>
  </w:style>
  <w:style w:type="numbering" w:customStyle="1" w:styleId="Estilo5">
    <w:name w:val="Estilo5"/>
    <w:rsid w:val="00477FA9"/>
    <w:pPr>
      <w:numPr>
        <w:numId w:val="12"/>
      </w:numPr>
    </w:pPr>
  </w:style>
  <w:style w:type="numbering" w:customStyle="1" w:styleId="Estilo6">
    <w:name w:val="Estilo6"/>
    <w:uiPriority w:val="99"/>
    <w:rsid w:val="00477FA9"/>
    <w:pPr>
      <w:numPr>
        <w:numId w:val="13"/>
      </w:numPr>
    </w:pPr>
  </w:style>
  <w:style w:type="paragraph" w:customStyle="1" w:styleId="Nivel01Titulo">
    <w:name w:val="Nivel_01_Titulo"/>
    <w:basedOn w:val="Nivel01"/>
    <w:link w:val="Nivel01TituloChar"/>
    <w:rsid w:val="00477FA9"/>
    <w:pPr>
      <w:numPr>
        <w:numId w:val="1"/>
      </w:numPr>
      <w:jc w:val="left"/>
    </w:pPr>
    <w:rPr>
      <w:rFonts w:ascii="Arial" w:hAnsi="Arial" w:cstheme="majorBidi"/>
      <w:color w:val="000000" w:themeColor="text1"/>
      <w:spacing w:val="5"/>
      <w:kern w:val="28"/>
      <w:sz w:val="52"/>
      <w:szCs w:val="52"/>
    </w:rPr>
  </w:style>
  <w:style w:type="character" w:customStyle="1" w:styleId="TtuloChar">
    <w:name w:val="Título Char"/>
    <w:basedOn w:val="Fontepargpadro"/>
    <w:link w:val="Ttulo"/>
    <w:rsid w:val="00477FA9"/>
    <w:rPr>
      <w:b/>
      <w:bCs/>
      <w:sz w:val="32"/>
      <w:szCs w:val="32"/>
    </w:rPr>
  </w:style>
  <w:style w:type="character" w:customStyle="1" w:styleId="Nivel01TituloChar">
    <w:name w:val="Nivel_01_Titulo Char"/>
    <w:basedOn w:val="Nivel01Char"/>
    <w:link w:val="Nivel01Titulo"/>
    <w:qFormat/>
    <w:rsid w:val="00477FA9"/>
    <w:rPr>
      <w:rFonts w:ascii="Arial" w:eastAsiaTheme="majorEastAsia" w:hAnsi="Arial" w:cstheme="majorBidi"/>
      <w:b/>
      <w:bCs/>
      <w:color w:val="000000" w:themeColor="text1"/>
      <w:spacing w:val="5"/>
      <w:kern w:val="28"/>
      <w:sz w:val="52"/>
      <w:szCs w:val="52"/>
    </w:rPr>
  </w:style>
  <w:style w:type="paragraph" w:customStyle="1" w:styleId="PADRO">
    <w:name w:val="PADRÃO"/>
    <w:qFormat/>
    <w:rsid w:val="00477FA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477FA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477FA9"/>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rPr>
  </w:style>
  <w:style w:type="paragraph" w:customStyle="1" w:styleId="paragraph">
    <w:name w:val="paragraph"/>
    <w:basedOn w:val="Normal"/>
    <w:rsid w:val="00477FA9"/>
    <w:pPr>
      <w:suppressAutoHyphens w:val="0"/>
      <w:spacing w:before="100" w:beforeAutospacing="1" w:after="100" w:afterAutospacing="1"/>
    </w:pPr>
    <w:rPr>
      <w:sz w:val="24"/>
      <w:szCs w:val="24"/>
    </w:rPr>
  </w:style>
  <w:style w:type="character" w:customStyle="1" w:styleId="normaltextrun">
    <w:name w:val="normaltextrun"/>
    <w:basedOn w:val="Fontepargpadro"/>
    <w:rsid w:val="00477FA9"/>
  </w:style>
  <w:style w:type="character" w:customStyle="1" w:styleId="eop">
    <w:name w:val="eop"/>
    <w:basedOn w:val="Fontepargpadro"/>
    <w:rsid w:val="00477FA9"/>
  </w:style>
  <w:style w:type="character" w:customStyle="1" w:styleId="spellingerror">
    <w:name w:val="spellingerror"/>
    <w:basedOn w:val="Fontepargpadro"/>
    <w:rsid w:val="00477FA9"/>
  </w:style>
  <w:style w:type="character" w:customStyle="1" w:styleId="CorpodetextoChar">
    <w:name w:val="Corpo de texto Char"/>
    <w:basedOn w:val="Fontepargpadro"/>
    <w:link w:val="Corpodetexto"/>
    <w:uiPriority w:val="99"/>
    <w:rsid w:val="00477FA9"/>
    <w:rPr>
      <w:sz w:val="24"/>
    </w:rPr>
  </w:style>
  <w:style w:type="paragraph" w:customStyle="1" w:styleId="Nivel1">
    <w:name w:val="Nivel1"/>
    <w:basedOn w:val="Ttulo1"/>
    <w:link w:val="Nivel1Char"/>
    <w:qFormat/>
    <w:rsid w:val="00477FA9"/>
    <w:pPr>
      <w:keepLines/>
      <w:tabs>
        <w:tab w:val="clear" w:pos="0"/>
      </w:tabs>
      <w:suppressAutoHyphens w:val="0"/>
      <w:spacing w:before="480" w:line="276" w:lineRule="auto"/>
      <w:ind w:left="357" w:hanging="357"/>
      <w:jc w:val="both"/>
    </w:pPr>
    <w:rPr>
      <w:rFonts w:ascii="Arial" w:eastAsiaTheme="majorEastAsia" w:hAnsi="Arial" w:cs="Arial"/>
      <w:b/>
      <w:color w:val="000000"/>
      <w:sz w:val="28"/>
      <w:szCs w:val="28"/>
    </w:rPr>
  </w:style>
  <w:style w:type="character" w:customStyle="1" w:styleId="Nivel1Char">
    <w:name w:val="Nivel1 Char"/>
    <w:basedOn w:val="Ttulo1Char"/>
    <w:link w:val="Nivel1"/>
    <w:rsid w:val="00477FA9"/>
    <w:rPr>
      <w:rFonts w:ascii="Arial" w:eastAsiaTheme="majorEastAsia" w:hAnsi="Arial" w:cs="Arial"/>
      <w:b/>
      <w:color w:val="000000"/>
      <w:sz w:val="28"/>
      <w:szCs w:val="28"/>
    </w:rPr>
  </w:style>
  <w:style w:type="paragraph" w:customStyle="1" w:styleId="PargrafodaLista1">
    <w:name w:val="Parágrafo da Lista1"/>
    <w:basedOn w:val="Normal"/>
    <w:rsid w:val="00477FA9"/>
    <w:pPr>
      <w:suppressAutoHyphens w:val="0"/>
      <w:ind w:left="720"/>
    </w:pPr>
    <w:rPr>
      <w:rFonts w:ascii="Ecofont_Spranq_eco_Sans" w:hAnsi="Ecofont_Spranq_eco_Sans" w:cs="Ecofont_Spranq_eco_Sans"/>
      <w:sz w:val="24"/>
      <w:szCs w:val="24"/>
    </w:rPr>
  </w:style>
  <w:style w:type="paragraph" w:customStyle="1" w:styleId="Nivel10">
    <w:name w:val="Nivel 1"/>
    <w:basedOn w:val="Nivel2"/>
    <w:next w:val="Nivel2"/>
    <w:rsid w:val="00477FA9"/>
    <w:pPr>
      <w:ind w:left="360" w:hanging="360"/>
    </w:pPr>
    <w:rPr>
      <w:b/>
    </w:rPr>
  </w:style>
  <w:style w:type="paragraph" w:customStyle="1" w:styleId="Nivel5">
    <w:name w:val="Nivel 5"/>
    <w:basedOn w:val="Nivel4"/>
    <w:qFormat/>
    <w:rsid w:val="00477FA9"/>
    <w:pPr>
      <w:ind w:left="1276"/>
    </w:pPr>
  </w:style>
  <w:style w:type="paragraph" w:customStyle="1" w:styleId="textbody0">
    <w:name w:val="textbody"/>
    <w:basedOn w:val="Normal"/>
    <w:rsid w:val="00477FA9"/>
    <w:pPr>
      <w:suppressAutoHyphens w:val="0"/>
      <w:spacing w:before="100" w:beforeAutospacing="1" w:after="100" w:afterAutospacing="1"/>
    </w:pPr>
    <w:rPr>
      <w:sz w:val="24"/>
      <w:szCs w:val="24"/>
    </w:rPr>
  </w:style>
  <w:style w:type="paragraph" w:customStyle="1" w:styleId="em0020ementa">
    <w:name w:val="em_0020ementa"/>
    <w:basedOn w:val="Normal"/>
    <w:rsid w:val="00477FA9"/>
    <w:pPr>
      <w:suppressAutoHyphens w:val="0"/>
      <w:ind w:left="4160"/>
      <w:jc w:val="both"/>
    </w:pPr>
    <w:rPr>
      <w:sz w:val="28"/>
      <w:szCs w:val="28"/>
    </w:rPr>
  </w:style>
  <w:style w:type="character" w:customStyle="1" w:styleId="cp0020corpodespachochar1">
    <w:name w:val="cp_0020corpodespacho__char1"/>
    <w:rsid w:val="00477FA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77FA9"/>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77FA9"/>
    <w:rPr>
      <w:rFonts w:ascii="Ecofont_Spranq_eco_Sans" w:hAnsi="Ecofont_Spranq_eco_Sans" w:cs="Tahoma"/>
      <w:sz w:val="24"/>
      <w:szCs w:val="24"/>
    </w:rPr>
  </w:style>
  <w:style w:type="character" w:styleId="nfase">
    <w:name w:val="Emphasis"/>
    <w:basedOn w:val="Fontepargpadro"/>
    <w:uiPriority w:val="20"/>
    <w:qFormat/>
    <w:rsid w:val="00477FA9"/>
    <w:rPr>
      <w:i/>
      <w:iCs/>
    </w:rPr>
  </w:style>
  <w:style w:type="character" w:customStyle="1" w:styleId="Manoel">
    <w:name w:val="Manoel"/>
    <w:rsid w:val="00477FA9"/>
    <w:rPr>
      <w:rFonts w:ascii="Arial" w:hAnsi="Arial" w:cs="Arial"/>
      <w:color w:val="7030A0"/>
      <w:sz w:val="20"/>
    </w:rPr>
  </w:style>
  <w:style w:type="character" w:customStyle="1" w:styleId="ListLabel12">
    <w:name w:val="ListLabel 12"/>
    <w:rsid w:val="00477FA9"/>
    <w:rPr>
      <w:b/>
    </w:rPr>
  </w:style>
  <w:style w:type="paragraph" w:customStyle="1" w:styleId="texto1">
    <w:name w:val="texto1"/>
    <w:basedOn w:val="Normal"/>
    <w:rsid w:val="00477FA9"/>
    <w:pPr>
      <w:suppressAutoHyphens w:val="0"/>
      <w:spacing w:before="100" w:beforeAutospacing="1" w:after="100" w:afterAutospacing="1"/>
    </w:pPr>
    <w:rPr>
      <w:sz w:val="24"/>
      <w:szCs w:val="24"/>
    </w:rPr>
  </w:style>
  <w:style w:type="paragraph" w:customStyle="1" w:styleId="GradeColorida-nfase11">
    <w:name w:val="Grade Colorida - Ênfase 11"/>
    <w:basedOn w:val="Normal"/>
    <w:next w:val="Normal"/>
    <w:link w:val="GradeColorida-nfase1Char"/>
    <w:uiPriority w:val="29"/>
    <w:rsid w:val="00477FA9"/>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477FA9"/>
    <w:rPr>
      <w:rFonts w:ascii="Arial" w:eastAsia="Calibri" w:hAnsi="Arial"/>
      <w:i/>
      <w:iCs/>
      <w:color w:val="000000"/>
      <w:szCs w:val="24"/>
      <w:shd w:val="clear" w:color="auto" w:fill="FFFFCC"/>
      <w:lang w:eastAsia="en-US"/>
    </w:rPr>
  </w:style>
  <w:style w:type="paragraph" w:customStyle="1" w:styleId="xwestern">
    <w:name w:val="x_western"/>
    <w:basedOn w:val="Normal"/>
    <w:rsid w:val="00477FA9"/>
    <w:pPr>
      <w:suppressAutoHyphens w:val="0"/>
      <w:spacing w:before="100" w:beforeAutospacing="1" w:after="100" w:afterAutospacing="1"/>
    </w:pPr>
    <w:rPr>
      <w:sz w:val="24"/>
      <w:szCs w:val="24"/>
    </w:rPr>
  </w:style>
  <w:style w:type="paragraph" w:customStyle="1" w:styleId="TCU-Ac-item9-0">
    <w:name w:val="TCU - Ac - item 9 - §§_0"/>
    <w:basedOn w:val="Normal"/>
    <w:rsid w:val="00477FA9"/>
    <w:pPr>
      <w:suppressAutoHyphens w:val="0"/>
      <w:ind w:firstLine="1134"/>
      <w:jc w:val="both"/>
    </w:pPr>
    <w:rPr>
      <w:sz w:val="24"/>
      <w:szCs w:val="22"/>
      <w:lang w:eastAsia="en-US"/>
    </w:rPr>
  </w:style>
  <w:style w:type="paragraph" w:customStyle="1" w:styleId="Normal10">
    <w:name w:val="Normal_1"/>
    <w:rsid w:val="00477FA9"/>
    <w:rPr>
      <w:sz w:val="24"/>
      <w:szCs w:val="22"/>
      <w:lang w:eastAsia="en-US"/>
    </w:rPr>
  </w:style>
  <w:style w:type="paragraph" w:customStyle="1" w:styleId="tcu-ac-item9-1linha">
    <w:name w:val="tcu_-__ac_-_item_9_-_1ª_linha"/>
    <w:basedOn w:val="Normal"/>
    <w:rsid w:val="00477FA9"/>
    <w:pPr>
      <w:suppressAutoHyphens w:val="0"/>
      <w:spacing w:before="100" w:beforeAutospacing="1" w:after="100" w:afterAutospacing="1"/>
    </w:pPr>
    <w:rPr>
      <w:sz w:val="24"/>
      <w:szCs w:val="24"/>
    </w:rPr>
  </w:style>
  <w:style w:type="paragraph" w:customStyle="1" w:styleId="textojustificadorecuoprimeiralinha">
    <w:name w:val="texto_justificado_recuo_primeira_linha"/>
    <w:basedOn w:val="Normal"/>
    <w:rsid w:val="00477FA9"/>
    <w:pPr>
      <w:suppressAutoHyphens w:val="0"/>
      <w:spacing w:before="100" w:beforeAutospacing="1" w:after="100" w:afterAutospacing="1"/>
    </w:pPr>
    <w:rPr>
      <w:sz w:val="24"/>
      <w:szCs w:val="24"/>
    </w:rPr>
  </w:style>
  <w:style w:type="character" w:customStyle="1" w:styleId="highlight">
    <w:name w:val="highlight"/>
    <w:basedOn w:val="Fontepargpadro"/>
    <w:rsid w:val="00477FA9"/>
  </w:style>
  <w:style w:type="paragraph" w:customStyle="1" w:styleId="textojustificado">
    <w:name w:val="texto_justificado"/>
    <w:basedOn w:val="Normal"/>
    <w:rsid w:val="00477FA9"/>
    <w:pPr>
      <w:suppressAutoHyphens w:val="0"/>
      <w:spacing w:before="100" w:beforeAutospacing="1" w:after="100" w:afterAutospacing="1"/>
    </w:pPr>
    <w:rPr>
      <w:sz w:val="24"/>
      <w:szCs w:val="24"/>
    </w:rPr>
  </w:style>
  <w:style w:type="character" w:customStyle="1" w:styleId="MenoPendente1">
    <w:name w:val="Menção Pendente1"/>
    <w:basedOn w:val="Fontepargpadro"/>
    <w:uiPriority w:val="99"/>
    <w:semiHidden/>
    <w:unhideWhenUsed/>
    <w:rsid w:val="00477FA9"/>
    <w:rPr>
      <w:color w:val="605E5C"/>
      <w:shd w:val="clear" w:color="auto" w:fill="E1DFDD"/>
    </w:rPr>
  </w:style>
  <w:style w:type="character" w:customStyle="1" w:styleId="MenoPendente2">
    <w:name w:val="Menção Pendente2"/>
    <w:basedOn w:val="Fontepargpadro"/>
    <w:uiPriority w:val="99"/>
    <w:semiHidden/>
    <w:unhideWhenUsed/>
    <w:rsid w:val="00477FA9"/>
    <w:rPr>
      <w:color w:val="605E5C"/>
      <w:shd w:val="clear" w:color="auto" w:fill="E1DFDD"/>
    </w:rPr>
  </w:style>
  <w:style w:type="paragraph" w:customStyle="1" w:styleId="Nvel2Opcional">
    <w:name w:val="Nível 2 Opcional"/>
    <w:basedOn w:val="Nivel2"/>
    <w:link w:val="Nvel2OpcionalChar"/>
    <w:rsid w:val="00477FA9"/>
    <w:pPr>
      <w:ind w:left="432"/>
    </w:pPr>
    <w:rPr>
      <w:rFonts w:eastAsia="Times New Roman"/>
      <w:i/>
      <w:noProof/>
      <w:color w:val="FF0000"/>
    </w:rPr>
  </w:style>
  <w:style w:type="paragraph" w:customStyle="1" w:styleId="Nvel3Opcional">
    <w:name w:val="Nível 3 Opcional"/>
    <w:basedOn w:val="Nivel3"/>
    <w:link w:val="Nvel3OpcionalChar"/>
    <w:rsid w:val="00477FA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477FA9"/>
    <w:rPr>
      <w:rFonts w:ascii="Arial" w:hAnsi="Arial" w:cs="Arial"/>
      <w:i/>
      <w:noProof/>
      <w:color w:val="FF0000"/>
    </w:rPr>
  </w:style>
  <w:style w:type="character" w:customStyle="1" w:styleId="Nvel3OpcionalChar">
    <w:name w:val="Nível 3 Opcional Char"/>
    <w:basedOn w:val="Fontepargpadro"/>
    <w:link w:val="Nvel3Opcional"/>
    <w:rsid w:val="00477FA9"/>
    <w:rPr>
      <w:rFonts w:ascii="Arial" w:hAnsi="Arial" w:cs="Arial"/>
      <w:i/>
      <w:iCs/>
      <w:noProof/>
      <w:color w:val="FF0000"/>
    </w:rPr>
  </w:style>
  <w:style w:type="character" w:styleId="TextodoEspaoReservado">
    <w:name w:val="Placeholder Text"/>
    <w:basedOn w:val="Fontepargpadro"/>
    <w:uiPriority w:val="67"/>
    <w:semiHidden/>
    <w:rsid w:val="00477FA9"/>
    <w:rPr>
      <w:color w:val="808080"/>
    </w:rPr>
  </w:style>
  <w:style w:type="paragraph" w:customStyle="1" w:styleId="SombreamentoMdio1-nfase31">
    <w:name w:val="Sombreamento Médio 1 - Ênfase 31"/>
    <w:basedOn w:val="Normal"/>
    <w:next w:val="Normal"/>
    <w:rsid w:val="00477FA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477FA9"/>
    <w:pPr>
      <w:suppressAutoHyphens w:val="0"/>
      <w:spacing w:before="100" w:beforeAutospacing="1" w:after="100" w:afterAutospacing="1"/>
    </w:pPr>
    <w:rPr>
      <w:sz w:val="24"/>
      <w:szCs w:val="24"/>
    </w:rPr>
  </w:style>
  <w:style w:type="paragraph" w:customStyle="1" w:styleId="itemnivel2">
    <w:name w:val="item_nivel2"/>
    <w:basedOn w:val="Normal"/>
    <w:rsid w:val="00477FA9"/>
    <w:pPr>
      <w:suppressAutoHyphens w:val="0"/>
      <w:spacing w:before="100" w:beforeAutospacing="1" w:after="100" w:afterAutospacing="1"/>
    </w:pPr>
    <w:rPr>
      <w:sz w:val="24"/>
      <w:szCs w:val="24"/>
    </w:rPr>
  </w:style>
  <w:style w:type="paragraph" w:customStyle="1" w:styleId="itemnivel1">
    <w:name w:val="item_nivel1"/>
    <w:basedOn w:val="Normal"/>
    <w:rsid w:val="00477FA9"/>
    <w:pPr>
      <w:suppressAutoHyphens w:val="0"/>
      <w:spacing w:before="100" w:beforeAutospacing="1" w:after="100" w:afterAutospacing="1"/>
    </w:pPr>
    <w:rPr>
      <w:sz w:val="24"/>
      <w:szCs w:val="24"/>
    </w:rPr>
  </w:style>
  <w:style w:type="paragraph" w:customStyle="1" w:styleId="itemalinealetra">
    <w:name w:val="item_alinea_letra"/>
    <w:basedOn w:val="Normal"/>
    <w:rsid w:val="00477FA9"/>
    <w:pPr>
      <w:suppressAutoHyphens w:val="0"/>
      <w:spacing w:before="100" w:beforeAutospacing="1" w:after="100" w:afterAutospacing="1"/>
    </w:pPr>
    <w:rPr>
      <w:sz w:val="24"/>
      <w:szCs w:val="24"/>
    </w:rPr>
  </w:style>
  <w:style w:type="character" w:customStyle="1" w:styleId="markedcontent">
    <w:name w:val="markedcontent"/>
    <w:basedOn w:val="Fontepargpadro"/>
    <w:rsid w:val="00477FA9"/>
  </w:style>
  <w:style w:type="character" w:customStyle="1" w:styleId="MenoPendente3">
    <w:name w:val="Menção Pendente3"/>
    <w:basedOn w:val="Fontepargpadro"/>
    <w:uiPriority w:val="99"/>
    <w:semiHidden/>
    <w:unhideWhenUsed/>
    <w:rsid w:val="00477FA9"/>
    <w:rPr>
      <w:color w:val="605E5C"/>
      <w:shd w:val="clear" w:color="auto" w:fill="E1DFDD"/>
    </w:rPr>
  </w:style>
  <w:style w:type="character" w:customStyle="1" w:styleId="MenoPendente4">
    <w:name w:val="Menção Pendente4"/>
    <w:basedOn w:val="Fontepargpadro"/>
    <w:uiPriority w:val="99"/>
    <w:semiHidden/>
    <w:unhideWhenUsed/>
    <w:rsid w:val="00477FA9"/>
    <w:rPr>
      <w:color w:val="605E5C"/>
      <w:shd w:val="clear" w:color="auto" w:fill="E1DFDD"/>
    </w:rPr>
  </w:style>
  <w:style w:type="paragraph" w:customStyle="1" w:styleId="ou">
    <w:name w:val="ou"/>
    <w:basedOn w:val="PargrafodaLista"/>
    <w:link w:val="ouChar"/>
    <w:qFormat/>
    <w:rsid w:val="00477FA9"/>
    <w:pPr>
      <w:suppressAutoHyphens w:val="0"/>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477FA9"/>
    <w:rPr>
      <w:rFonts w:ascii="Arial" w:eastAsiaTheme="minorHAnsi" w:hAnsi="Arial" w:cs="Arial"/>
      <w:b/>
      <w:bCs/>
      <w:i/>
      <w:iCs/>
      <w:color w:val="FF0000"/>
      <w:sz w:val="24"/>
      <w:szCs w:val="24"/>
      <w:u w:val="single"/>
    </w:rPr>
  </w:style>
  <w:style w:type="paragraph" w:customStyle="1" w:styleId="dou-paragraph">
    <w:name w:val="dou-paragraph"/>
    <w:basedOn w:val="Normal"/>
    <w:rsid w:val="00477FA9"/>
    <w:pPr>
      <w:suppressAutoHyphens w:val="0"/>
      <w:spacing w:before="100" w:beforeAutospacing="1" w:after="100" w:afterAutospacing="1"/>
    </w:pPr>
    <w:rPr>
      <w:sz w:val="24"/>
      <w:szCs w:val="24"/>
    </w:rPr>
  </w:style>
  <w:style w:type="paragraph" w:customStyle="1" w:styleId="Nvel2-Red">
    <w:name w:val="Nível 2 -Red"/>
    <w:basedOn w:val="Nivel2"/>
    <w:link w:val="Nvel2-RedChar"/>
    <w:qFormat/>
    <w:rsid w:val="00477FA9"/>
    <w:pPr>
      <w:numPr>
        <w:ilvl w:val="1"/>
        <w:numId w:val="1"/>
      </w:numPr>
    </w:pPr>
    <w:rPr>
      <w:i/>
      <w:iCs/>
      <w:color w:val="FF0000"/>
    </w:rPr>
  </w:style>
  <w:style w:type="paragraph" w:customStyle="1" w:styleId="Nvel3-R">
    <w:name w:val="Nível 3-R"/>
    <w:basedOn w:val="Nivel3"/>
    <w:link w:val="Nvel3-RChar"/>
    <w:qFormat/>
    <w:rsid w:val="00477FA9"/>
    <w:pPr>
      <w:numPr>
        <w:ilvl w:val="2"/>
        <w:numId w:val="1"/>
      </w:numPr>
      <w:ind w:left="425"/>
    </w:pPr>
    <w:rPr>
      <w:i/>
      <w:iCs/>
      <w:color w:val="FF0000"/>
    </w:rPr>
  </w:style>
  <w:style w:type="character" w:customStyle="1" w:styleId="Nvel2-RedChar">
    <w:name w:val="Nível 2 -Red Char"/>
    <w:basedOn w:val="Nivel2Char"/>
    <w:link w:val="Nvel2-Red"/>
    <w:rsid w:val="00477FA9"/>
    <w:rPr>
      <w:rFonts w:ascii="Arial" w:eastAsiaTheme="minorEastAsia" w:hAnsi="Arial" w:cs="Arial"/>
      <w:i/>
      <w:iCs/>
      <w:color w:val="FF0000"/>
    </w:rPr>
  </w:style>
  <w:style w:type="paragraph" w:customStyle="1" w:styleId="Nvel4-R">
    <w:name w:val="Nível 4-R"/>
    <w:basedOn w:val="Nivel4"/>
    <w:link w:val="Nvel4-RChar"/>
    <w:qFormat/>
    <w:rsid w:val="00477FA9"/>
    <w:pPr>
      <w:numPr>
        <w:ilvl w:val="3"/>
        <w:numId w:val="1"/>
      </w:numPr>
    </w:pPr>
    <w:rPr>
      <w:i/>
      <w:iCs/>
      <w:color w:val="FF0000"/>
    </w:rPr>
  </w:style>
  <w:style w:type="character" w:customStyle="1" w:styleId="Nvel3-RChar">
    <w:name w:val="Nível 3-R Char"/>
    <w:basedOn w:val="Nivel3Char"/>
    <w:link w:val="Nvel3-R"/>
    <w:rsid w:val="00477FA9"/>
    <w:rPr>
      <w:rFonts w:ascii="Arial" w:eastAsiaTheme="minorEastAsia" w:hAnsi="Arial" w:cs="Arial"/>
      <w:i/>
      <w:iCs/>
      <w:color w:val="FF0000"/>
    </w:rPr>
  </w:style>
  <w:style w:type="paragraph" w:customStyle="1" w:styleId="Nvel1-SemNum">
    <w:name w:val="Nível 1-Sem Num"/>
    <w:basedOn w:val="Nivel01"/>
    <w:link w:val="Nvel1-SemNumChar"/>
    <w:qFormat/>
    <w:rsid w:val="00477FA9"/>
    <w:pPr>
      <w:ind w:left="357"/>
      <w:outlineLvl w:val="1"/>
    </w:pPr>
    <w:rPr>
      <w:rFonts w:ascii="Arial" w:hAnsi="Arial" w:cs="Arial"/>
      <w:color w:val="FF0000"/>
      <w:spacing w:val="5"/>
      <w:kern w:val="28"/>
      <w:sz w:val="52"/>
      <w:szCs w:val="52"/>
    </w:rPr>
  </w:style>
  <w:style w:type="character" w:customStyle="1" w:styleId="Nvel4-RChar">
    <w:name w:val="Nível 4-R Char"/>
    <w:basedOn w:val="Nivel4Char"/>
    <w:link w:val="Nvel4-R"/>
    <w:rsid w:val="00477FA9"/>
    <w:rPr>
      <w:rFonts w:ascii="Arial" w:eastAsiaTheme="minorEastAsia" w:hAnsi="Arial" w:cs="Arial"/>
      <w:i/>
      <w:iCs/>
      <w:color w:val="FF0000"/>
    </w:rPr>
  </w:style>
  <w:style w:type="character" w:customStyle="1" w:styleId="LinkdaInternet">
    <w:name w:val="Link da Internet"/>
    <w:basedOn w:val="Fontepargpadro"/>
    <w:uiPriority w:val="99"/>
    <w:unhideWhenUsed/>
    <w:rsid w:val="00477FA9"/>
    <w:rPr>
      <w:color w:val="0000FF" w:themeColor="hyperlink"/>
      <w:u w:val="single"/>
    </w:rPr>
  </w:style>
  <w:style w:type="character" w:customStyle="1" w:styleId="Nvel1-SemNumChar">
    <w:name w:val="Nível 1-Sem Num Char"/>
    <w:basedOn w:val="Nivel01Char"/>
    <w:link w:val="Nvel1-SemNum"/>
    <w:rsid w:val="00477FA9"/>
    <w:rPr>
      <w:rFonts w:ascii="Arial" w:eastAsiaTheme="majorEastAsia" w:hAnsi="Arial" w:cs="Arial"/>
      <w:b/>
      <w:bCs/>
      <w:color w:val="FF0000"/>
      <w:spacing w:val="5"/>
      <w:kern w:val="28"/>
      <w:sz w:val="52"/>
      <w:szCs w:val="52"/>
    </w:rPr>
  </w:style>
  <w:style w:type="paragraph" w:customStyle="1" w:styleId="Prembulo">
    <w:name w:val="Preâmbulo"/>
    <w:basedOn w:val="Normal"/>
    <w:link w:val="PrembuloChar"/>
    <w:qFormat/>
    <w:rsid w:val="00477FA9"/>
    <w:pPr>
      <w:suppressAutoHyphens w:val="0"/>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477FA9"/>
    <w:rPr>
      <w:rFonts w:ascii="Arial" w:eastAsia="Arial" w:hAnsi="Arial" w:cs="Arial"/>
      <w:bCs/>
    </w:rPr>
  </w:style>
  <w:style w:type="character" w:customStyle="1" w:styleId="MenoPendente5">
    <w:name w:val="Menção Pendente5"/>
    <w:basedOn w:val="Fontepargpadro"/>
    <w:uiPriority w:val="99"/>
    <w:semiHidden/>
    <w:unhideWhenUsed/>
    <w:rsid w:val="00477FA9"/>
    <w:rPr>
      <w:color w:val="605E5C"/>
      <w:shd w:val="clear" w:color="auto" w:fill="E1DFDD"/>
    </w:rPr>
  </w:style>
  <w:style w:type="character" w:customStyle="1" w:styleId="TextodecomentrioChar1">
    <w:name w:val="Texto de comentário Char1"/>
    <w:basedOn w:val="Fontepargpadro"/>
    <w:uiPriority w:val="99"/>
    <w:qFormat/>
    <w:rsid w:val="00477FA9"/>
    <w:rPr>
      <w:rFonts w:ascii="Ecofont_Spranq_eco_Sans" w:hAnsi="Ecofont_Spranq_eco_Sans" w:cs="Tahoma"/>
      <w:lang w:eastAsia="pt-BR"/>
    </w:rPr>
  </w:style>
  <w:style w:type="paragraph" w:customStyle="1" w:styleId="Nvel1-SemNum0">
    <w:name w:val="Nível 1-SemNum"/>
    <w:basedOn w:val="Nvel1-SemNum"/>
    <w:link w:val="Nvel1-SemNumChar0"/>
    <w:qFormat/>
    <w:rsid w:val="00477FA9"/>
    <w:pPr>
      <w:tabs>
        <w:tab w:val="left" w:pos="-709"/>
      </w:tabs>
      <w:suppressAutoHyphens/>
      <w:autoSpaceDN w:val="0"/>
      <w:spacing w:after="120" w:line="276" w:lineRule="auto"/>
      <w:ind w:left="0"/>
    </w:pPr>
    <w:rPr>
      <w:rFonts w:eastAsia="MS Gothic"/>
      <w:sz w:val="28"/>
      <w:szCs w:val="28"/>
    </w:rPr>
  </w:style>
  <w:style w:type="character" w:customStyle="1" w:styleId="Nvel1-SemNumChar1">
    <w:name w:val="Nível 1-Sem Num Char1"/>
    <w:basedOn w:val="Fontepargpadro"/>
    <w:rsid w:val="00477FA9"/>
    <w:rPr>
      <w:rFonts w:ascii="Arial" w:eastAsia="MS Gothic" w:hAnsi="Arial" w:cs="Arial"/>
      <w:b/>
      <w:bCs/>
      <w:color w:val="FF0000"/>
      <w:sz w:val="28"/>
      <w:szCs w:val="28"/>
      <w:lang w:eastAsia="pt-BR"/>
    </w:rPr>
  </w:style>
  <w:style w:type="character" w:customStyle="1" w:styleId="Nvel1-SemNumChar0">
    <w:name w:val="Nível 1-SemNum Char"/>
    <w:basedOn w:val="Nvel1-SemNumChar1"/>
    <w:link w:val="Nvel1-SemNum0"/>
    <w:rsid w:val="00477FA9"/>
    <w:rPr>
      <w:rFonts w:ascii="Arial" w:eastAsia="MS Gothic" w:hAnsi="Arial" w:cs="Arial"/>
      <w:b/>
      <w:bCs/>
      <w:color w:val="FF0000"/>
      <w:spacing w:val="5"/>
      <w:kern w:val="28"/>
      <w:sz w:val="28"/>
      <w:szCs w:val="28"/>
      <w:lang w:eastAsia="pt-BR"/>
    </w:rPr>
  </w:style>
  <w:style w:type="paragraph" w:styleId="Pr-formataoHTML">
    <w:name w:val="HTML Preformatted"/>
    <w:basedOn w:val="Normal"/>
    <w:link w:val="Pr-formataoHTMLChar"/>
    <w:semiHidden/>
    <w:unhideWhenUsed/>
    <w:rsid w:val="00477FA9"/>
    <w:pPr>
      <w:suppressAutoHyphens w:val="0"/>
    </w:pPr>
    <w:rPr>
      <w:rFonts w:ascii="Consolas" w:eastAsiaTheme="minorEastAsia" w:hAnsi="Consolas" w:cs="Tahoma"/>
    </w:rPr>
  </w:style>
  <w:style w:type="character" w:customStyle="1" w:styleId="Pr-formataoHTMLChar">
    <w:name w:val="Pré-formatação HTML Char"/>
    <w:basedOn w:val="Fontepargpadro"/>
    <w:link w:val="Pr-formataoHTML"/>
    <w:semiHidden/>
    <w:rsid w:val="00477FA9"/>
    <w:rPr>
      <w:rFonts w:ascii="Consolas" w:eastAsiaTheme="minorEastAsia" w:hAnsi="Consolas" w:cs="Tahoma"/>
    </w:rPr>
  </w:style>
  <w:style w:type="paragraph" w:customStyle="1" w:styleId="Titulo4">
    <w:name w:val="Titulo 4"/>
    <w:basedOn w:val="Ttulo3"/>
    <w:qFormat/>
    <w:rsid w:val="00AF03FE"/>
    <w:pPr>
      <w:keepNext w:val="0"/>
      <w:widowControl w:val="0"/>
      <w:tabs>
        <w:tab w:val="clear" w:pos="0"/>
      </w:tabs>
      <w:spacing w:after="240" w:line="360" w:lineRule="auto"/>
      <w:ind w:left="1728" w:hanging="648"/>
      <w:contextualSpacing/>
      <w:jc w:val="both"/>
    </w:pPr>
    <w:rPr>
      <w:rFonts w:ascii="Arial" w:eastAsia="Lucida Sans Unicode" w:hAnsi="Arial" w:cs="Arial"/>
      <w:szCs w:val="24"/>
      <w:u w:val="none"/>
    </w:rPr>
  </w:style>
  <w:style w:type="paragraph" w:customStyle="1" w:styleId="Default">
    <w:name w:val="Default"/>
    <w:rsid w:val="00AF03FE"/>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licitacoes@semasaitajai.com.br" TargetMode="External"/><Relationship Id="rId18" Type="http://schemas.openxmlformats.org/officeDocument/2006/relationships/header" Target="header1.xml"/><Relationship Id="rId26" Type="http://schemas.openxmlformats.org/officeDocument/2006/relationships/hyperlink" Target="https://www.planalto.gov.br/ccivil_03/_ato2019-2022/2021/decreto/d10880.htm" TargetMode="External"/><Relationship Id="rId39" Type="http://schemas.openxmlformats.org/officeDocument/2006/relationships/header" Target="header8.xm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5.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citacoes@semasaitajai.com.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3.xml"/><Relationship Id="rId41"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masaitajai.com.br" TargetMode="External"/><Relationship Id="rId24" Type="http://schemas.openxmlformats.org/officeDocument/2006/relationships/hyperlink" Target="https://www.gov.br/economia/pt-br/assuntos/drei/legislacao/arquivos/legislacoes-federais/indrei772020.pdf" TargetMode="External"/><Relationship Id="rId32" Type="http://schemas.openxmlformats.org/officeDocument/2006/relationships/header" Target="header4.xml"/><Relationship Id="rId37" Type="http://schemas.openxmlformats.org/officeDocument/2006/relationships/header" Target="header7.xml"/><Relationship Id="rId40"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https://www.planalto.gov.br/ccivil_03/_ato2011-2014/2013/lei/l12846.htm" TargetMode="External"/><Relationship Id="rId23" Type="http://schemas.openxmlformats.org/officeDocument/2006/relationships/hyperlink" Target="https://www.gov.br/empresas-e-negocios/pt-br/empreendedor" TargetMode="External"/><Relationship Id="rId28" Type="http://schemas.openxmlformats.org/officeDocument/2006/relationships/header" Target="header2.xml"/><Relationship Id="rId36" Type="http://schemas.openxmlformats.org/officeDocument/2006/relationships/header" Target="header6.xml"/><Relationship Id="rId10" Type="http://schemas.openxmlformats.org/officeDocument/2006/relationships/hyperlink" Target="https://www.planalto.gov.br/ccivil_03/leis/l8429.htm" TargetMode="External"/><Relationship Id="rId19" Type="http://schemas.openxmlformats.org/officeDocument/2006/relationships/footer" Target="footer1.xm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trabalho-e-previdencia/pt-br/servicos/empregador/programa-de-alimentacao-do-trabalhador-pat/arquivos-legislacao/instrucoes-normativas/pat_in_971_2009.pdf" TargetMode="External"/><Relationship Id="rId30" Type="http://schemas.openxmlformats.org/officeDocument/2006/relationships/footer" Target="footer2.xml"/><Relationship Id="rId35" Type="http://schemas.openxmlformats.org/officeDocument/2006/relationships/footer" Target="footer5.xml"/><Relationship Id="rId43" Type="http://schemas.openxmlformats.org/officeDocument/2006/relationships/theme" Target="theme/theme1.xml"/><Relationship Id="rId8" Type="http://schemas.openxmlformats.org/officeDocument/2006/relationships/hyperlink" Target="http://www.semasaitajai.com.br/licitacoes" TargetMode="Externa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semasaitajai.com.br/licitacoes" TargetMode="External"/><Relationship Id="rId25" Type="http://schemas.openxmlformats.org/officeDocument/2006/relationships/hyperlink" Target="https://www.planalto.gov.br/ccivil_03/leis/l5764.htm" TargetMode="External"/><Relationship Id="rId33" Type="http://schemas.openxmlformats.org/officeDocument/2006/relationships/footer" Target="footer4.xml"/><Relationship Id="rId38" Type="http://schemas.openxmlformats.org/officeDocument/2006/relationships/footer" Target="footer6.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footer7.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C4810-76D7-4F56-9B4B-CDDDBFCEE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108</Pages>
  <Words>29793</Words>
  <Characters>160883</Characters>
  <Application>Microsoft Office Word</Application>
  <DocSecurity>0</DocSecurity>
  <Lines>1340</Lines>
  <Paragraphs>380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190296</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Franciele Oliveira Trindade Mazuim</cp:lastModifiedBy>
  <cp:revision>77</cp:revision>
  <cp:lastPrinted>2026-01-14T18:37:00Z</cp:lastPrinted>
  <dcterms:created xsi:type="dcterms:W3CDTF">2025-12-22T21:07:00Z</dcterms:created>
  <dcterms:modified xsi:type="dcterms:W3CDTF">2026-01-26T21:04:00Z</dcterms:modified>
</cp:coreProperties>
</file>